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7" w:rightFromText="187" w:horzAnchor="margin" w:tblpXSpec="center" w:tblpY="2881"/>
        <w:tblW w:w="3983" w:type="pct"/>
        <w:tblBorders>
          <w:left w:val="single" w:sz="18" w:space="0" w:color="4F81BD"/>
        </w:tblBorders>
        <w:tblLook w:val="04A0" w:firstRow="1" w:lastRow="0" w:firstColumn="1" w:lastColumn="0" w:noHBand="0" w:noVBand="1"/>
      </w:tblPr>
      <w:tblGrid>
        <w:gridCol w:w="8585"/>
      </w:tblGrid>
      <w:tr w:rsidR="000314B8" w:rsidRPr="00DB4A9E" w14:paraId="306C3217" w14:textId="77777777" w:rsidTr="000314B8">
        <w:trPr>
          <w:trHeight w:val="249"/>
        </w:trPr>
        <w:tc>
          <w:tcPr>
            <w:tcW w:w="7071" w:type="dxa"/>
            <w:tcMar>
              <w:top w:w="216" w:type="dxa"/>
              <w:left w:w="115" w:type="dxa"/>
              <w:bottom w:w="216" w:type="dxa"/>
              <w:right w:w="115" w:type="dxa"/>
            </w:tcMar>
          </w:tcPr>
          <w:p w14:paraId="5B5D96BA" w14:textId="77777777" w:rsidR="000314B8" w:rsidRPr="00DB4A9E" w:rsidRDefault="000314B8" w:rsidP="000314B8">
            <w:pPr>
              <w:pStyle w:val="NoSpacing"/>
              <w:rPr>
                <w:lang w:val="en-GB"/>
              </w:rPr>
            </w:pPr>
          </w:p>
        </w:tc>
      </w:tr>
      <w:tr w:rsidR="000314B8" w:rsidRPr="00DB4A9E" w14:paraId="00F51A42" w14:textId="77777777" w:rsidTr="000314B8">
        <w:trPr>
          <w:trHeight w:val="873"/>
        </w:trPr>
        <w:tc>
          <w:tcPr>
            <w:tcW w:w="7071" w:type="dxa"/>
          </w:tcPr>
          <w:p w14:paraId="41CA7200" w14:textId="20F0C6A2" w:rsidR="00692CAF" w:rsidRPr="00DB4A9E" w:rsidRDefault="002F0D81" w:rsidP="000314B8">
            <w:pPr>
              <w:pStyle w:val="NoSpacing"/>
              <w:rPr>
                <w:sz w:val="32"/>
                <w:szCs w:val="32"/>
                <w:lang w:val="en-GB"/>
              </w:rPr>
            </w:pPr>
            <w:r w:rsidRPr="00DB4A9E">
              <w:rPr>
                <w:sz w:val="32"/>
                <w:szCs w:val="32"/>
                <w:lang w:val="en-GB"/>
              </w:rPr>
              <w:t>National Association of Writers in Education</w:t>
            </w:r>
          </w:p>
          <w:p w14:paraId="0E843515" w14:textId="77777777" w:rsidR="000314B8" w:rsidRPr="00DB4A9E" w:rsidRDefault="007B37A8" w:rsidP="000314B8">
            <w:pPr>
              <w:pStyle w:val="NoSpacing"/>
              <w:rPr>
                <w:sz w:val="28"/>
                <w:szCs w:val="28"/>
                <w:lang w:val="en-GB"/>
              </w:rPr>
            </w:pPr>
            <w:r w:rsidRPr="00DB4A9E">
              <w:rPr>
                <w:sz w:val="28"/>
                <w:szCs w:val="28"/>
                <w:lang w:val="en-GB"/>
              </w:rPr>
              <w:t>(</w:t>
            </w:r>
            <w:r w:rsidR="007F442F" w:rsidRPr="00DB4A9E">
              <w:rPr>
                <w:sz w:val="28"/>
                <w:szCs w:val="28"/>
                <w:lang w:val="en-GB"/>
              </w:rPr>
              <w:t xml:space="preserve">a Company </w:t>
            </w:r>
            <w:r w:rsidRPr="00DB4A9E">
              <w:rPr>
                <w:sz w:val="28"/>
                <w:szCs w:val="28"/>
                <w:lang w:val="en-GB"/>
              </w:rPr>
              <w:t>Limited by Guarantee)</w:t>
            </w:r>
          </w:p>
        </w:tc>
      </w:tr>
      <w:tr w:rsidR="000314B8" w:rsidRPr="00DB4A9E" w14:paraId="26358200" w14:textId="77777777" w:rsidTr="000314B8">
        <w:trPr>
          <w:trHeight w:val="249"/>
        </w:trPr>
        <w:tc>
          <w:tcPr>
            <w:tcW w:w="7071" w:type="dxa"/>
            <w:tcMar>
              <w:top w:w="216" w:type="dxa"/>
              <w:left w:w="115" w:type="dxa"/>
              <w:bottom w:w="216" w:type="dxa"/>
              <w:right w:w="115" w:type="dxa"/>
            </w:tcMar>
          </w:tcPr>
          <w:p w14:paraId="55FD0F39" w14:textId="77777777" w:rsidR="00A61C40" w:rsidRPr="00DB4A9E" w:rsidRDefault="007B37A8" w:rsidP="000314B8">
            <w:pPr>
              <w:pStyle w:val="NoSpacing"/>
              <w:rPr>
                <w:sz w:val="28"/>
                <w:szCs w:val="28"/>
                <w:lang w:val="en-GB"/>
              </w:rPr>
            </w:pPr>
            <w:r w:rsidRPr="00DB4A9E">
              <w:rPr>
                <w:sz w:val="28"/>
                <w:szCs w:val="28"/>
                <w:lang w:val="en-GB"/>
              </w:rPr>
              <w:t>Trustees</w:t>
            </w:r>
            <w:r w:rsidR="0060444E" w:rsidRPr="00DB4A9E">
              <w:rPr>
                <w:sz w:val="28"/>
                <w:szCs w:val="28"/>
                <w:lang w:val="en-GB"/>
              </w:rPr>
              <w:t>’</w:t>
            </w:r>
            <w:r w:rsidRPr="00DB4A9E">
              <w:rPr>
                <w:sz w:val="28"/>
                <w:szCs w:val="28"/>
                <w:lang w:val="en-GB"/>
              </w:rPr>
              <w:t xml:space="preserve"> Report and </w:t>
            </w:r>
            <w:r w:rsidR="000314B8" w:rsidRPr="00DB4A9E">
              <w:rPr>
                <w:sz w:val="28"/>
                <w:szCs w:val="28"/>
                <w:lang w:val="en-GB"/>
              </w:rPr>
              <w:t xml:space="preserve">Financial Statements for the year </w:t>
            </w:r>
          </w:p>
          <w:p w14:paraId="683DCEDA" w14:textId="42BCD473" w:rsidR="000314B8" w:rsidRPr="00DB4A9E" w:rsidRDefault="000314B8" w:rsidP="000314B8">
            <w:pPr>
              <w:pStyle w:val="NoSpacing"/>
              <w:rPr>
                <w:sz w:val="28"/>
                <w:szCs w:val="28"/>
                <w:lang w:val="en-GB"/>
              </w:rPr>
            </w:pPr>
            <w:r w:rsidRPr="00DB4A9E">
              <w:rPr>
                <w:sz w:val="28"/>
                <w:szCs w:val="28"/>
                <w:lang w:val="en-GB"/>
              </w:rPr>
              <w:t xml:space="preserve">ended </w:t>
            </w:r>
            <w:r w:rsidR="00FA353A" w:rsidRPr="00DB4A9E">
              <w:rPr>
                <w:sz w:val="28"/>
                <w:szCs w:val="28"/>
                <w:lang w:val="en-GB"/>
              </w:rPr>
              <w:t>31 March 20</w:t>
            </w:r>
            <w:r w:rsidR="004153CA" w:rsidRPr="00DB4A9E">
              <w:rPr>
                <w:sz w:val="28"/>
                <w:szCs w:val="28"/>
                <w:lang w:val="en-GB"/>
              </w:rPr>
              <w:t>2</w:t>
            </w:r>
            <w:r w:rsidR="004F31EF">
              <w:rPr>
                <w:sz w:val="28"/>
                <w:szCs w:val="28"/>
                <w:lang w:val="en-GB"/>
              </w:rPr>
              <w:t>5</w:t>
            </w:r>
          </w:p>
        </w:tc>
      </w:tr>
      <w:tr w:rsidR="000314B8" w:rsidRPr="00DB4A9E" w14:paraId="51ACC316" w14:textId="77777777" w:rsidTr="000314B8">
        <w:trPr>
          <w:trHeight w:val="57"/>
        </w:trPr>
        <w:tc>
          <w:tcPr>
            <w:tcW w:w="7071" w:type="dxa"/>
            <w:tcMar>
              <w:top w:w="216" w:type="dxa"/>
              <w:left w:w="115" w:type="dxa"/>
              <w:bottom w:w="216" w:type="dxa"/>
              <w:right w:w="115" w:type="dxa"/>
            </w:tcMar>
          </w:tcPr>
          <w:p w14:paraId="6DC8F6B0" w14:textId="2B45CADF" w:rsidR="000314B8" w:rsidRPr="00DB4A9E" w:rsidRDefault="000314B8" w:rsidP="000314B8">
            <w:pPr>
              <w:pStyle w:val="NoSpacing"/>
              <w:rPr>
                <w:sz w:val="28"/>
                <w:szCs w:val="28"/>
                <w:lang w:val="en-GB"/>
              </w:rPr>
            </w:pPr>
            <w:r w:rsidRPr="00DB4A9E">
              <w:rPr>
                <w:sz w:val="28"/>
                <w:szCs w:val="28"/>
                <w:lang w:val="en-GB"/>
              </w:rPr>
              <w:t>Registered Company number</w:t>
            </w:r>
            <w:r w:rsidR="00131924" w:rsidRPr="00DB4A9E">
              <w:rPr>
                <w:sz w:val="28"/>
                <w:szCs w:val="28"/>
                <w:lang w:val="en-GB"/>
              </w:rPr>
              <w:t xml:space="preserve"> </w:t>
            </w:r>
            <w:r w:rsidR="00891751" w:rsidRPr="00DB4A9E">
              <w:rPr>
                <w:sz w:val="28"/>
                <w:szCs w:val="28"/>
                <w:lang w:val="en-GB"/>
              </w:rPr>
              <w:t>0</w:t>
            </w:r>
            <w:r w:rsidR="002F0D81" w:rsidRPr="00DB4A9E">
              <w:rPr>
                <w:sz w:val="28"/>
                <w:szCs w:val="28"/>
                <w:lang w:val="en-GB"/>
              </w:rPr>
              <w:t>4130442</w:t>
            </w:r>
          </w:p>
        </w:tc>
      </w:tr>
      <w:tr w:rsidR="000314B8" w:rsidRPr="00DB4A9E" w14:paraId="7DDC97CA" w14:textId="77777777" w:rsidTr="000314B8">
        <w:trPr>
          <w:trHeight w:val="249"/>
        </w:trPr>
        <w:tc>
          <w:tcPr>
            <w:tcW w:w="7071" w:type="dxa"/>
            <w:tcMar>
              <w:top w:w="216" w:type="dxa"/>
              <w:left w:w="115" w:type="dxa"/>
              <w:bottom w:w="216" w:type="dxa"/>
              <w:right w:w="115" w:type="dxa"/>
            </w:tcMar>
          </w:tcPr>
          <w:p w14:paraId="6BC4F449" w14:textId="03533DB1" w:rsidR="000314B8" w:rsidRPr="00DB4A9E" w:rsidRDefault="000314B8" w:rsidP="000314B8">
            <w:pPr>
              <w:pStyle w:val="NoSpacing"/>
              <w:rPr>
                <w:sz w:val="28"/>
                <w:szCs w:val="28"/>
                <w:lang w:val="en-GB"/>
              </w:rPr>
            </w:pPr>
            <w:r w:rsidRPr="00DB4A9E">
              <w:rPr>
                <w:sz w:val="28"/>
                <w:szCs w:val="28"/>
                <w:lang w:val="en-GB"/>
              </w:rPr>
              <w:t>Registered Charity numb</w:t>
            </w:r>
            <w:r w:rsidR="00131924" w:rsidRPr="00DB4A9E">
              <w:rPr>
                <w:sz w:val="28"/>
                <w:szCs w:val="28"/>
                <w:lang w:val="en-GB"/>
              </w:rPr>
              <w:t xml:space="preserve">er </w:t>
            </w:r>
            <w:r w:rsidR="00891751" w:rsidRPr="00DB4A9E">
              <w:rPr>
                <w:sz w:val="28"/>
                <w:szCs w:val="28"/>
                <w:lang w:val="en-GB"/>
              </w:rPr>
              <w:t>11</w:t>
            </w:r>
            <w:r w:rsidR="002F0D81" w:rsidRPr="00DB4A9E">
              <w:rPr>
                <w:sz w:val="28"/>
                <w:szCs w:val="28"/>
                <w:lang w:val="en-GB"/>
              </w:rPr>
              <w:t>90424</w:t>
            </w:r>
          </w:p>
        </w:tc>
      </w:tr>
    </w:tbl>
    <w:p w14:paraId="12B82994" w14:textId="77777777" w:rsidR="000314B8" w:rsidRPr="00DB4A9E" w:rsidRDefault="000314B8">
      <w:pPr>
        <w:rPr>
          <w:rFonts w:ascii="Calibri" w:hAnsi="Calibri"/>
          <w:sz w:val="22"/>
          <w:szCs w:val="22"/>
        </w:rPr>
      </w:pPr>
    </w:p>
    <w:p w14:paraId="3E1FDCB8" w14:textId="77777777" w:rsidR="000314B8" w:rsidRPr="00DB4A9E" w:rsidRDefault="000314B8">
      <w:pPr>
        <w:rPr>
          <w:rFonts w:ascii="Calibri" w:hAnsi="Calibri"/>
          <w:sz w:val="22"/>
          <w:szCs w:val="22"/>
        </w:rPr>
      </w:pPr>
    </w:p>
    <w:tbl>
      <w:tblPr>
        <w:tblpPr w:leftFromText="187" w:rightFromText="187" w:horzAnchor="margin" w:tblpXSpec="center" w:tblpYSpec="bottom"/>
        <w:tblW w:w="4000" w:type="pct"/>
        <w:tblLook w:val="04A0" w:firstRow="1" w:lastRow="0" w:firstColumn="1" w:lastColumn="0" w:noHBand="0" w:noVBand="1"/>
      </w:tblPr>
      <w:tblGrid>
        <w:gridCol w:w="8640"/>
      </w:tblGrid>
      <w:tr w:rsidR="000314B8" w:rsidRPr="00DB4A9E" w14:paraId="6AE910C0" w14:textId="77777777">
        <w:tc>
          <w:tcPr>
            <w:tcW w:w="7672" w:type="dxa"/>
            <w:tcMar>
              <w:top w:w="216" w:type="dxa"/>
              <w:left w:w="115" w:type="dxa"/>
              <w:bottom w:w="216" w:type="dxa"/>
              <w:right w:w="115" w:type="dxa"/>
            </w:tcMar>
          </w:tcPr>
          <w:p w14:paraId="67636365" w14:textId="77777777" w:rsidR="000314B8" w:rsidRPr="00DB4A9E" w:rsidRDefault="000314B8" w:rsidP="002A30E3">
            <w:pPr>
              <w:pStyle w:val="NoSpacing"/>
              <w:rPr>
                <w:color w:val="4F81BD"/>
                <w:lang w:val="en-GB"/>
              </w:rPr>
            </w:pPr>
          </w:p>
        </w:tc>
      </w:tr>
    </w:tbl>
    <w:p w14:paraId="0A3487A5" w14:textId="77777777" w:rsidR="000314B8" w:rsidRPr="00DB4A9E" w:rsidRDefault="000314B8">
      <w:pPr>
        <w:rPr>
          <w:rFonts w:ascii="Calibri" w:hAnsi="Calibri"/>
          <w:sz w:val="22"/>
          <w:szCs w:val="22"/>
        </w:rPr>
      </w:pPr>
    </w:p>
    <w:p w14:paraId="1C447C04" w14:textId="77777777" w:rsidR="00AF45FC" w:rsidRPr="00DB4A9E" w:rsidRDefault="00AF45FC" w:rsidP="00692CAF">
      <w:pPr>
        <w:pStyle w:val="Caption"/>
      </w:pPr>
    </w:p>
    <w:p w14:paraId="0A566C57" w14:textId="77777777" w:rsidR="00AF45FC" w:rsidRPr="00DB4A9E" w:rsidRDefault="00AF45FC" w:rsidP="00C27D99"/>
    <w:p w14:paraId="3086F2A3" w14:textId="77777777" w:rsidR="00AF45FC" w:rsidRPr="00DB4A9E" w:rsidRDefault="00AF45FC" w:rsidP="00633968"/>
    <w:p w14:paraId="4417376C" w14:textId="77777777" w:rsidR="00AF45FC" w:rsidRPr="00DB4A9E" w:rsidRDefault="00AF45FC" w:rsidP="00633968">
      <w:r w:rsidRPr="00DB4A9E">
        <w:tab/>
      </w:r>
    </w:p>
    <w:p w14:paraId="49B60CC4" w14:textId="76C09E1D" w:rsidR="000314B8" w:rsidRPr="00DB4A9E" w:rsidRDefault="000314B8" w:rsidP="00633968">
      <w:r w:rsidRPr="00DB4A9E">
        <w:br w:type="page"/>
      </w:r>
    </w:p>
    <w:p w14:paraId="68148F92" w14:textId="77777777" w:rsidR="009849E2" w:rsidRPr="00DB4A9E" w:rsidRDefault="009849E2" w:rsidP="00700D70">
      <w:pPr>
        <w:rPr>
          <w:rFonts w:ascii="Calibri" w:hAnsi="Calibri"/>
          <w:sz w:val="22"/>
          <w:szCs w:val="22"/>
        </w:rPr>
      </w:pPr>
    </w:p>
    <w:p w14:paraId="77D4C21B" w14:textId="77777777" w:rsidR="005D46A1" w:rsidRPr="00DB4A9E" w:rsidRDefault="00700D70" w:rsidP="00700D70">
      <w:pPr>
        <w:rPr>
          <w:rFonts w:ascii="Calibri" w:hAnsi="Calibri"/>
          <w:sz w:val="22"/>
          <w:szCs w:val="22"/>
        </w:rPr>
      </w:pPr>
      <w:r w:rsidRPr="00DB4A9E">
        <w:rPr>
          <w:rFonts w:ascii="Calibri" w:hAnsi="Calibri"/>
          <w:sz w:val="22"/>
          <w:szCs w:val="22"/>
        </w:rPr>
        <w:t>Index</w:t>
      </w:r>
    </w:p>
    <w:p w14:paraId="38277F7E" w14:textId="77777777" w:rsidR="006A5AF8" w:rsidRPr="00DB4A9E" w:rsidRDefault="006A5AF8" w:rsidP="005D46A1">
      <w:pPr>
        <w:jc w:val="center"/>
        <w:rPr>
          <w:rFonts w:ascii="Calibri" w:hAnsi="Calibri"/>
          <w:sz w:val="22"/>
          <w:szCs w:val="22"/>
        </w:rPr>
      </w:pPr>
    </w:p>
    <w:p w14:paraId="5E52DE03" w14:textId="77777777" w:rsidR="00700D70" w:rsidRPr="00DB4A9E" w:rsidRDefault="00700D70" w:rsidP="00700D70">
      <w:pPr>
        <w:rPr>
          <w:rFonts w:ascii="Calibri" w:hAnsi="Calibri"/>
          <w:sz w:val="22"/>
          <w:szCs w:val="22"/>
        </w:rPr>
      </w:pP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007B37A8" w:rsidRPr="00DB4A9E">
        <w:rPr>
          <w:rFonts w:ascii="Calibri" w:hAnsi="Calibri"/>
          <w:sz w:val="22"/>
          <w:szCs w:val="22"/>
        </w:rPr>
        <w:tab/>
      </w:r>
      <w:r w:rsidRPr="00DB4A9E">
        <w:rPr>
          <w:rFonts w:ascii="Calibri" w:hAnsi="Calibri"/>
          <w:sz w:val="22"/>
          <w:szCs w:val="22"/>
        </w:rPr>
        <w:t>Page</w:t>
      </w:r>
    </w:p>
    <w:p w14:paraId="2C1BFFBE" w14:textId="77777777" w:rsidR="00700D70" w:rsidRPr="00DB4A9E" w:rsidRDefault="00700D70" w:rsidP="00700D70">
      <w:pPr>
        <w:rPr>
          <w:rFonts w:ascii="Calibri" w:hAnsi="Calibri"/>
          <w:sz w:val="22"/>
          <w:szCs w:val="22"/>
        </w:rPr>
      </w:pPr>
    </w:p>
    <w:p w14:paraId="492EF005" w14:textId="77777777" w:rsidR="00700D70" w:rsidRPr="00DB4A9E" w:rsidRDefault="00700D70" w:rsidP="00700D70">
      <w:pPr>
        <w:rPr>
          <w:rFonts w:ascii="Calibri" w:hAnsi="Calibri"/>
          <w:sz w:val="22"/>
          <w:szCs w:val="22"/>
        </w:rPr>
      </w:pPr>
    </w:p>
    <w:p w14:paraId="28BABB0C" w14:textId="7B48DE52" w:rsidR="005D46A1" w:rsidRPr="00DB4A9E" w:rsidRDefault="00F0236E" w:rsidP="00700D70">
      <w:pPr>
        <w:rPr>
          <w:rFonts w:ascii="Calibri" w:hAnsi="Calibri"/>
          <w:sz w:val="20"/>
          <w:szCs w:val="20"/>
          <w:highlight w:val="yellow"/>
        </w:rPr>
      </w:pPr>
      <w:r w:rsidRPr="00DB4A9E">
        <w:rPr>
          <w:rFonts w:ascii="Calibri" w:hAnsi="Calibri"/>
          <w:sz w:val="20"/>
          <w:szCs w:val="20"/>
        </w:rPr>
        <w:t xml:space="preserve">Report of the </w:t>
      </w:r>
      <w:r w:rsidR="00AB2584" w:rsidRPr="00DB4A9E">
        <w:rPr>
          <w:rFonts w:ascii="Calibri" w:hAnsi="Calibri"/>
          <w:sz w:val="20"/>
          <w:szCs w:val="20"/>
        </w:rPr>
        <w:t>Trustees</w:t>
      </w:r>
      <w:r w:rsidRPr="00DB4A9E">
        <w:rPr>
          <w:rFonts w:ascii="Calibri" w:hAnsi="Calibri"/>
          <w:sz w:val="20"/>
          <w:szCs w:val="20"/>
        </w:rPr>
        <w:tab/>
      </w:r>
      <w:r w:rsidRPr="00DB4A9E">
        <w:rPr>
          <w:rFonts w:ascii="Calibri" w:hAnsi="Calibri"/>
          <w:sz w:val="20"/>
          <w:szCs w:val="20"/>
        </w:rPr>
        <w:tab/>
      </w:r>
      <w:r w:rsidRPr="00DB4A9E">
        <w:rPr>
          <w:rFonts w:ascii="Calibri" w:hAnsi="Calibri"/>
          <w:sz w:val="20"/>
          <w:szCs w:val="20"/>
        </w:rPr>
        <w:tab/>
      </w:r>
      <w:r w:rsidRPr="00DB4A9E">
        <w:rPr>
          <w:rFonts w:ascii="Calibri" w:hAnsi="Calibri"/>
          <w:sz w:val="20"/>
          <w:szCs w:val="20"/>
        </w:rPr>
        <w:tab/>
      </w:r>
      <w:r w:rsidRPr="00DB4A9E">
        <w:rPr>
          <w:rFonts w:ascii="Calibri" w:hAnsi="Calibri"/>
          <w:sz w:val="20"/>
          <w:szCs w:val="20"/>
        </w:rPr>
        <w:tab/>
      </w:r>
      <w:r w:rsidRPr="00DB4A9E">
        <w:rPr>
          <w:rFonts w:ascii="Calibri" w:hAnsi="Calibri"/>
          <w:sz w:val="20"/>
          <w:szCs w:val="20"/>
        </w:rPr>
        <w:tab/>
      </w:r>
      <w:r w:rsidRPr="00DB4A9E">
        <w:rPr>
          <w:rFonts w:ascii="Calibri" w:hAnsi="Calibri"/>
          <w:sz w:val="20"/>
          <w:szCs w:val="20"/>
        </w:rPr>
        <w:tab/>
      </w:r>
      <w:r w:rsidR="000C1460" w:rsidRPr="00DB4A9E">
        <w:rPr>
          <w:rFonts w:ascii="Calibri" w:hAnsi="Calibri"/>
          <w:sz w:val="20"/>
          <w:szCs w:val="20"/>
        </w:rPr>
        <w:tab/>
      </w:r>
      <w:r w:rsidR="007B37A8" w:rsidRPr="00DB4A9E">
        <w:rPr>
          <w:rFonts w:ascii="Calibri" w:hAnsi="Calibri"/>
          <w:sz w:val="20"/>
          <w:szCs w:val="20"/>
        </w:rPr>
        <w:tab/>
      </w:r>
      <w:r w:rsidR="00B4796F" w:rsidRPr="00DB4A9E">
        <w:rPr>
          <w:rFonts w:ascii="Calibri" w:hAnsi="Calibri"/>
          <w:sz w:val="20"/>
          <w:szCs w:val="20"/>
        </w:rPr>
        <w:t xml:space="preserve">    </w:t>
      </w:r>
      <w:r w:rsidR="00CB3901" w:rsidRPr="00DB4A9E">
        <w:rPr>
          <w:rFonts w:ascii="Calibri" w:hAnsi="Calibri"/>
          <w:sz w:val="20"/>
          <w:szCs w:val="20"/>
        </w:rPr>
        <w:t xml:space="preserve"> </w:t>
      </w:r>
      <w:r w:rsidR="0060444E" w:rsidRPr="00A930D7">
        <w:rPr>
          <w:rFonts w:ascii="Calibri" w:hAnsi="Calibri"/>
          <w:sz w:val="20"/>
          <w:szCs w:val="20"/>
        </w:rPr>
        <w:t>3-</w:t>
      </w:r>
      <w:r w:rsidR="00A930D7">
        <w:rPr>
          <w:rFonts w:ascii="Calibri" w:hAnsi="Calibri"/>
          <w:sz w:val="20"/>
          <w:szCs w:val="20"/>
        </w:rPr>
        <w:t>10</w:t>
      </w:r>
    </w:p>
    <w:p w14:paraId="1EA67CED" w14:textId="77777777" w:rsidR="00700D70" w:rsidRPr="00DB4A9E" w:rsidRDefault="00700D70" w:rsidP="00700D70">
      <w:pPr>
        <w:rPr>
          <w:rFonts w:ascii="Calibri" w:hAnsi="Calibri"/>
          <w:sz w:val="20"/>
          <w:szCs w:val="20"/>
          <w:highlight w:val="yellow"/>
        </w:rPr>
      </w:pPr>
    </w:p>
    <w:p w14:paraId="74134119" w14:textId="77777777" w:rsidR="007B37A8" w:rsidRPr="00DB4A9E" w:rsidRDefault="007B37A8" w:rsidP="00700D70">
      <w:pPr>
        <w:rPr>
          <w:rFonts w:ascii="Calibri" w:hAnsi="Calibri"/>
          <w:sz w:val="20"/>
          <w:szCs w:val="20"/>
          <w:highlight w:val="yellow"/>
        </w:rPr>
      </w:pPr>
    </w:p>
    <w:p w14:paraId="21B55458" w14:textId="77777777" w:rsidR="00315DE6" w:rsidRPr="00A930D7" w:rsidRDefault="00315DE6" w:rsidP="00700D70">
      <w:pPr>
        <w:rPr>
          <w:rFonts w:ascii="Calibri" w:hAnsi="Calibri"/>
          <w:sz w:val="20"/>
          <w:szCs w:val="20"/>
        </w:rPr>
      </w:pPr>
    </w:p>
    <w:p w14:paraId="44717BFA" w14:textId="6F8B270D" w:rsidR="007B37A8" w:rsidRPr="00A930D7" w:rsidRDefault="007B37A8" w:rsidP="00700D70">
      <w:pPr>
        <w:rPr>
          <w:rFonts w:ascii="Calibri" w:hAnsi="Calibri"/>
          <w:sz w:val="20"/>
          <w:szCs w:val="20"/>
        </w:rPr>
      </w:pPr>
      <w:r w:rsidRPr="00A930D7">
        <w:rPr>
          <w:rFonts w:ascii="Calibri" w:hAnsi="Calibri"/>
          <w:sz w:val="20"/>
          <w:szCs w:val="20"/>
        </w:rPr>
        <w:t xml:space="preserve">Statement of </w:t>
      </w:r>
      <w:r w:rsidR="00AB2584" w:rsidRPr="00A930D7">
        <w:rPr>
          <w:rFonts w:ascii="Calibri" w:hAnsi="Calibri"/>
          <w:sz w:val="20"/>
          <w:szCs w:val="20"/>
        </w:rPr>
        <w:t>Trustees</w:t>
      </w:r>
      <w:r w:rsidR="00692CAF" w:rsidRPr="00A930D7">
        <w:rPr>
          <w:rFonts w:ascii="Calibri" w:hAnsi="Calibri"/>
          <w:sz w:val="20"/>
          <w:szCs w:val="20"/>
        </w:rPr>
        <w:t xml:space="preserve"> responsibilities </w:t>
      </w:r>
      <w:r w:rsidRPr="00A930D7">
        <w:rPr>
          <w:rFonts w:ascii="Calibri" w:hAnsi="Calibri"/>
          <w:sz w:val="20"/>
          <w:szCs w:val="20"/>
        </w:rPr>
        <w:tab/>
      </w:r>
      <w:r w:rsidR="00692CAF" w:rsidRPr="00A930D7">
        <w:rPr>
          <w:rFonts w:ascii="Calibri" w:hAnsi="Calibri"/>
          <w:sz w:val="20"/>
          <w:szCs w:val="20"/>
        </w:rPr>
        <w:tab/>
      </w:r>
      <w:r w:rsidR="00692CAF" w:rsidRPr="00A930D7">
        <w:rPr>
          <w:rFonts w:ascii="Calibri" w:hAnsi="Calibri"/>
          <w:sz w:val="20"/>
          <w:szCs w:val="20"/>
        </w:rPr>
        <w:tab/>
      </w:r>
      <w:r w:rsidR="00692CAF" w:rsidRPr="00A930D7">
        <w:rPr>
          <w:rFonts w:ascii="Calibri" w:hAnsi="Calibri"/>
          <w:sz w:val="20"/>
          <w:szCs w:val="20"/>
        </w:rPr>
        <w:tab/>
      </w:r>
      <w:r w:rsidR="00692CAF" w:rsidRPr="00A930D7">
        <w:rPr>
          <w:rFonts w:ascii="Calibri" w:hAnsi="Calibri"/>
          <w:sz w:val="20"/>
          <w:szCs w:val="20"/>
        </w:rPr>
        <w:tab/>
      </w:r>
      <w:r w:rsidR="00692CAF" w:rsidRPr="00A930D7">
        <w:rPr>
          <w:rFonts w:ascii="Calibri" w:hAnsi="Calibri"/>
          <w:sz w:val="20"/>
          <w:szCs w:val="20"/>
        </w:rPr>
        <w:tab/>
      </w:r>
      <w:r w:rsidR="00692CAF" w:rsidRPr="00A930D7">
        <w:rPr>
          <w:rFonts w:ascii="Calibri" w:hAnsi="Calibri"/>
          <w:sz w:val="20"/>
          <w:szCs w:val="20"/>
        </w:rPr>
        <w:tab/>
      </w:r>
      <w:r w:rsidR="00B4796F" w:rsidRPr="00A930D7">
        <w:rPr>
          <w:rFonts w:ascii="Calibri" w:hAnsi="Calibri"/>
          <w:sz w:val="20"/>
          <w:szCs w:val="20"/>
        </w:rPr>
        <w:t xml:space="preserve">     </w:t>
      </w:r>
      <w:r w:rsidR="006456A5" w:rsidRPr="00A930D7">
        <w:rPr>
          <w:rFonts w:ascii="Calibri" w:hAnsi="Calibri"/>
          <w:sz w:val="20"/>
          <w:szCs w:val="20"/>
        </w:rPr>
        <w:t>1</w:t>
      </w:r>
      <w:r w:rsidR="00A930D7" w:rsidRPr="00A930D7">
        <w:rPr>
          <w:rFonts w:ascii="Calibri" w:hAnsi="Calibri"/>
          <w:sz w:val="20"/>
          <w:szCs w:val="20"/>
        </w:rPr>
        <w:t>1</w:t>
      </w:r>
    </w:p>
    <w:p w14:paraId="50ADEEA6" w14:textId="77777777" w:rsidR="00700D70" w:rsidRPr="00DB4A9E" w:rsidRDefault="00700D70" w:rsidP="00700D70">
      <w:pPr>
        <w:rPr>
          <w:rFonts w:ascii="Calibri" w:hAnsi="Calibri"/>
          <w:sz w:val="20"/>
          <w:szCs w:val="20"/>
          <w:highlight w:val="yellow"/>
        </w:rPr>
      </w:pPr>
    </w:p>
    <w:p w14:paraId="3BA9456D" w14:textId="77777777" w:rsidR="00700D70" w:rsidRPr="00DB4A9E" w:rsidRDefault="00700D70" w:rsidP="00700D70">
      <w:pPr>
        <w:rPr>
          <w:rFonts w:ascii="Calibri" w:hAnsi="Calibri"/>
          <w:sz w:val="20"/>
          <w:szCs w:val="20"/>
          <w:highlight w:val="yellow"/>
        </w:rPr>
      </w:pPr>
    </w:p>
    <w:p w14:paraId="67D92862" w14:textId="77777777" w:rsidR="007B37A8" w:rsidRPr="00DB4A9E" w:rsidRDefault="007B37A8" w:rsidP="00700D70">
      <w:pPr>
        <w:rPr>
          <w:rFonts w:ascii="Calibri" w:hAnsi="Calibri"/>
          <w:sz w:val="20"/>
          <w:szCs w:val="20"/>
          <w:highlight w:val="yellow"/>
        </w:rPr>
      </w:pPr>
    </w:p>
    <w:p w14:paraId="10EF23E0" w14:textId="0E1B9B81" w:rsidR="00700D70" w:rsidRPr="00A930D7" w:rsidRDefault="00700D70" w:rsidP="00700D70">
      <w:pPr>
        <w:rPr>
          <w:rFonts w:ascii="Calibri" w:hAnsi="Calibri"/>
          <w:sz w:val="20"/>
          <w:szCs w:val="20"/>
        </w:rPr>
      </w:pPr>
      <w:r w:rsidRPr="00A930D7">
        <w:rPr>
          <w:rFonts w:ascii="Calibri" w:hAnsi="Calibri"/>
          <w:sz w:val="20"/>
          <w:szCs w:val="20"/>
        </w:rPr>
        <w:t xml:space="preserve">Report of the </w:t>
      </w:r>
      <w:r w:rsidR="00AC2EB8" w:rsidRPr="00A930D7">
        <w:rPr>
          <w:rFonts w:ascii="Calibri" w:hAnsi="Calibri"/>
          <w:sz w:val="20"/>
          <w:szCs w:val="20"/>
        </w:rPr>
        <w:t>i</w:t>
      </w:r>
      <w:r w:rsidRPr="00A930D7">
        <w:rPr>
          <w:rFonts w:ascii="Calibri" w:hAnsi="Calibri"/>
          <w:sz w:val="20"/>
          <w:szCs w:val="20"/>
        </w:rPr>
        <w:t>ndependent</w:t>
      </w:r>
      <w:r w:rsidR="008A7F39" w:rsidRPr="00A930D7">
        <w:rPr>
          <w:rFonts w:ascii="Calibri" w:hAnsi="Calibri"/>
          <w:sz w:val="20"/>
          <w:szCs w:val="20"/>
        </w:rPr>
        <w:t xml:space="preserve"> </w:t>
      </w:r>
      <w:r w:rsidR="00A35FBB" w:rsidRPr="00A930D7">
        <w:rPr>
          <w:rFonts w:ascii="Calibri" w:hAnsi="Calibri"/>
          <w:sz w:val="20"/>
          <w:szCs w:val="20"/>
        </w:rPr>
        <w:t>examiner</w:t>
      </w:r>
      <w:r w:rsidR="008A7F39" w:rsidRPr="00A930D7">
        <w:rPr>
          <w:rFonts w:ascii="Calibri" w:hAnsi="Calibri"/>
          <w:sz w:val="20"/>
          <w:szCs w:val="20"/>
        </w:rPr>
        <w:tab/>
      </w:r>
      <w:r w:rsidR="008A7F39" w:rsidRPr="00A930D7">
        <w:rPr>
          <w:rFonts w:ascii="Calibri" w:hAnsi="Calibri"/>
          <w:sz w:val="20"/>
          <w:szCs w:val="20"/>
        </w:rPr>
        <w:tab/>
      </w:r>
      <w:r w:rsidR="008A7F39" w:rsidRPr="00A930D7">
        <w:rPr>
          <w:rFonts w:ascii="Calibri" w:hAnsi="Calibri"/>
          <w:sz w:val="20"/>
          <w:szCs w:val="20"/>
        </w:rPr>
        <w:tab/>
      </w:r>
      <w:r w:rsidR="008A7F39" w:rsidRPr="00A930D7">
        <w:rPr>
          <w:rFonts w:ascii="Calibri" w:hAnsi="Calibri"/>
          <w:sz w:val="20"/>
          <w:szCs w:val="20"/>
        </w:rPr>
        <w:tab/>
      </w:r>
      <w:r w:rsidR="008A7F39" w:rsidRPr="00A930D7">
        <w:rPr>
          <w:rFonts w:ascii="Calibri" w:hAnsi="Calibri"/>
          <w:sz w:val="20"/>
          <w:szCs w:val="20"/>
        </w:rPr>
        <w:tab/>
      </w:r>
      <w:r w:rsidR="008A7F39" w:rsidRPr="00A930D7">
        <w:rPr>
          <w:rFonts w:ascii="Calibri" w:hAnsi="Calibri"/>
          <w:sz w:val="20"/>
          <w:szCs w:val="20"/>
        </w:rPr>
        <w:tab/>
      </w:r>
      <w:r w:rsidR="00692CAF" w:rsidRPr="00A930D7">
        <w:rPr>
          <w:rFonts w:ascii="Calibri" w:hAnsi="Calibri"/>
          <w:sz w:val="20"/>
          <w:szCs w:val="20"/>
        </w:rPr>
        <w:tab/>
      </w:r>
      <w:r w:rsidR="00B4796F" w:rsidRPr="00A930D7">
        <w:rPr>
          <w:rFonts w:ascii="Calibri" w:hAnsi="Calibri"/>
          <w:sz w:val="20"/>
          <w:szCs w:val="20"/>
        </w:rPr>
        <w:t xml:space="preserve">     </w:t>
      </w:r>
      <w:r w:rsidR="006456A5" w:rsidRPr="00A930D7">
        <w:rPr>
          <w:rFonts w:ascii="Calibri" w:hAnsi="Calibri"/>
          <w:sz w:val="20"/>
          <w:szCs w:val="20"/>
        </w:rPr>
        <w:t>1</w:t>
      </w:r>
      <w:r w:rsidR="00A930D7" w:rsidRPr="00A930D7">
        <w:rPr>
          <w:rFonts w:ascii="Calibri" w:hAnsi="Calibri"/>
          <w:sz w:val="20"/>
          <w:szCs w:val="20"/>
        </w:rPr>
        <w:t>2</w:t>
      </w:r>
    </w:p>
    <w:p w14:paraId="41400DE9" w14:textId="77777777" w:rsidR="00700D70" w:rsidRPr="00DB4A9E" w:rsidRDefault="00700D70" w:rsidP="00700D70">
      <w:pPr>
        <w:rPr>
          <w:rFonts w:ascii="Calibri" w:hAnsi="Calibri"/>
          <w:sz w:val="20"/>
          <w:szCs w:val="20"/>
          <w:highlight w:val="yellow"/>
        </w:rPr>
      </w:pPr>
    </w:p>
    <w:p w14:paraId="51626CB3" w14:textId="77777777" w:rsidR="00700D70" w:rsidRPr="00DB4A9E" w:rsidRDefault="00700D70" w:rsidP="00700D70">
      <w:pPr>
        <w:rPr>
          <w:rFonts w:ascii="Calibri" w:hAnsi="Calibri"/>
          <w:sz w:val="20"/>
          <w:szCs w:val="20"/>
          <w:highlight w:val="yellow"/>
        </w:rPr>
      </w:pPr>
    </w:p>
    <w:p w14:paraId="47F0ECB0" w14:textId="77777777" w:rsidR="00700D70" w:rsidRPr="00DB4A9E" w:rsidRDefault="00700D70" w:rsidP="00700D70">
      <w:pPr>
        <w:rPr>
          <w:rFonts w:ascii="Calibri" w:hAnsi="Calibri"/>
          <w:sz w:val="20"/>
          <w:szCs w:val="20"/>
          <w:highlight w:val="yellow"/>
        </w:rPr>
      </w:pPr>
    </w:p>
    <w:p w14:paraId="00B4F7BB" w14:textId="518F9033" w:rsidR="00700D70" w:rsidRPr="00A930D7" w:rsidRDefault="00700D70" w:rsidP="00700D70">
      <w:pPr>
        <w:rPr>
          <w:rFonts w:ascii="Calibri" w:hAnsi="Calibri"/>
          <w:sz w:val="20"/>
          <w:szCs w:val="20"/>
        </w:rPr>
      </w:pPr>
      <w:r w:rsidRPr="00A930D7">
        <w:rPr>
          <w:rFonts w:ascii="Calibri" w:hAnsi="Calibri"/>
          <w:sz w:val="20"/>
          <w:szCs w:val="20"/>
        </w:rPr>
        <w:t>Statement of financial activities</w:t>
      </w:r>
      <w:r w:rsidR="000314B8" w:rsidRPr="00A930D7">
        <w:rPr>
          <w:rFonts w:ascii="Calibri" w:hAnsi="Calibri"/>
          <w:sz w:val="20"/>
          <w:szCs w:val="20"/>
        </w:rPr>
        <w:t xml:space="preserve"> (incorporating an Income &amp; Expenditure Account)</w:t>
      </w:r>
      <w:r w:rsidRPr="00A930D7">
        <w:rPr>
          <w:rFonts w:ascii="Calibri" w:hAnsi="Calibri"/>
          <w:sz w:val="20"/>
          <w:szCs w:val="20"/>
        </w:rPr>
        <w:tab/>
      </w:r>
      <w:r w:rsidR="007B37A8" w:rsidRPr="00A930D7">
        <w:rPr>
          <w:rFonts w:ascii="Calibri" w:hAnsi="Calibri"/>
          <w:sz w:val="20"/>
          <w:szCs w:val="20"/>
        </w:rPr>
        <w:tab/>
      </w:r>
      <w:r w:rsidR="00B4796F" w:rsidRPr="00A930D7">
        <w:rPr>
          <w:rFonts w:ascii="Calibri" w:hAnsi="Calibri"/>
          <w:sz w:val="20"/>
          <w:szCs w:val="20"/>
        </w:rPr>
        <w:t xml:space="preserve">     </w:t>
      </w:r>
      <w:r w:rsidR="006456A5" w:rsidRPr="00A930D7">
        <w:rPr>
          <w:rFonts w:ascii="Calibri" w:hAnsi="Calibri"/>
          <w:sz w:val="20"/>
          <w:szCs w:val="20"/>
        </w:rPr>
        <w:t>1</w:t>
      </w:r>
      <w:r w:rsidR="00A930D7" w:rsidRPr="00A930D7">
        <w:rPr>
          <w:rFonts w:ascii="Calibri" w:hAnsi="Calibri"/>
          <w:sz w:val="20"/>
          <w:szCs w:val="20"/>
        </w:rPr>
        <w:t>3</w:t>
      </w:r>
    </w:p>
    <w:p w14:paraId="3990619A" w14:textId="77777777" w:rsidR="00700D70" w:rsidRPr="00A930D7" w:rsidRDefault="00700D70" w:rsidP="00700D70">
      <w:pPr>
        <w:rPr>
          <w:rFonts w:ascii="Calibri" w:hAnsi="Calibri"/>
          <w:sz w:val="20"/>
          <w:szCs w:val="20"/>
        </w:rPr>
      </w:pPr>
    </w:p>
    <w:p w14:paraId="72FD3247" w14:textId="77777777" w:rsidR="00700D70" w:rsidRPr="00A930D7" w:rsidRDefault="00700D70" w:rsidP="00700D70">
      <w:pPr>
        <w:rPr>
          <w:rFonts w:ascii="Calibri" w:hAnsi="Calibri"/>
          <w:sz w:val="20"/>
          <w:szCs w:val="20"/>
        </w:rPr>
      </w:pPr>
    </w:p>
    <w:p w14:paraId="767EB138" w14:textId="77777777" w:rsidR="00700D70" w:rsidRPr="00A930D7" w:rsidRDefault="00700D70" w:rsidP="00700D70">
      <w:pPr>
        <w:rPr>
          <w:rFonts w:ascii="Calibri" w:hAnsi="Calibri"/>
          <w:sz w:val="20"/>
          <w:szCs w:val="20"/>
        </w:rPr>
      </w:pPr>
    </w:p>
    <w:p w14:paraId="7561B30B" w14:textId="72EFA1D4" w:rsidR="00700D70" w:rsidRPr="00A930D7" w:rsidRDefault="00700D70" w:rsidP="00700D70">
      <w:pPr>
        <w:rPr>
          <w:rFonts w:ascii="Calibri" w:hAnsi="Calibri"/>
          <w:sz w:val="20"/>
          <w:szCs w:val="20"/>
        </w:rPr>
      </w:pPr>
      <w:r w:rsidRPr="00A930D7">
        <w:rPr>
          <w:rFonts w:ascii="Calibri" w:hAnsi="Calibri"/>
          <w:sz w:val="20"/>
          <w:szCs w:val="20"/>
        </w:rPr>
        <w:t>Balance sheet</w:t>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007B37A8" w:rsidRPr="00A930D7">
        <w:rPr>
          <w:rFonts w:ascii="Calibri" w:hAnsi="Calibri"/>
          <w:sz w:val="20"/>
          <w:szCs w:val="20"/>
        </w:rPr>
        <w:tab/>
      </w:r>
      <w:r w:rsidR="00B4796F" w:rsidRPr="00A930D7">
        <w:rPr>
          <w:rFonts w:ascii="Calibri" w:hAnsi="Calibri"/>
          <w:sz w:val="20"/>
          <w:szCs w:val="20"/>
        </w:rPr>
        <w:t xml:space="preserve">     </w:t>
      </w:r>
      <w:r w:rsidR="006456A5" w:rsidRPr="00A930D7">
        <w:rPr>
          <w:rFonts w:ascii="Calibri" w:hAnsi="Calibri"/>
          <w:sz w:val="20"/>
          <w:szCs w:val="20"/>
        </w:rPr>
        <w:t>1</w:t>
      </w:r>
      <w:r w:rsidR="00A930D7" w:rsidRPr="00A930D7">
        <w:rPr>
          <w:rFonts w:ascii="Calibri" w:hAnsi="Calibri"/>
          <w:sz w:val="20"/>
          <w:szCs w:val="20"/>
        </w:rPr>
        <w:t>4</w:t>
      </w:r>
    </w:p>
    <w:p w14:paraId="401E9705" w14:textId="77777777" w:rsidR="00700D70" w:rsidRPr="00DB4A9E" w:rsidRDefault="00700D70" w:rsidP="00700D70">
      <w:pPr>
        <w:rPr>
          <w:rFonts w:ascii="Calibri" w:hAnsi="Calibri"/>
          <w:sz w:val="20"/>
          <w:szCs w:val="20"/>
          <w:highlight w:val="yellow"/>
        </w:rPr>
      </w:pPr>
    </w:p>
    <w:p w14:paraId="7094758D" w14:textId="77777777" w:rsidR="00700D70" w:rsidRPr="00DB4A9E" w:rsidRDefault="00700D70" w:rsidP="00700D70">
      <w:pPr>
        <w:rPr>
          <w:rFonts w:ascii="Calibri" w:hAnsi="Calibri"/>
          <w:sz w:val="20"/>
          <w:szCs w:val="20"/>
          <w:highlight w:val="yellow"/>
        </w:rPr>
      </w:pPr>
    </w:p>
    <w:p w14:paraId="0A6EA128" w14:textId="77777777" w:rsidR="004639F6" w:rsidRPr="00A930D7" w:rsidRDefault="004639F6" w:rsidP="00700D70">
      <w:pPr>
        <w:rPr>
          <w:rFonts w:ascii="Calibri" w:hAnsi="Calibri"/>
          <w:sz w:val="20"/>
          <w:szCs w:val="20"/>
        </w:rPr>
      </w:pPr>
    </w:p>
    <w:p w14:paraId="5129239E" w14:textId="3B4F27C4" w:rsidR="00177E33" w:rsidRPr="00A930D7" w:rsidRDefault="00177E33" w:rsidP="00700D70">
      <w:pPr>
        <w:rPr>
          <w:rFonts w:ascii="Calibri" w:hAnsi="Calibri"/>
          <w:sz w:val="20"/>
          <w:szCs w:val="20"/>
        </w:rPr>
      </w:pPr>
      <w:r w:rsidRPr="00A930D7">
        <w:rPr>
          <w:rFonts w:ascii="Calibri" w:hAnsi="Calibri"/>
          <w:sz w:val="20"/>
          <w:szCs w:val="20"/>
        </w:rPr>
        <w:t>Principal Accounting Policies</w:t>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t xml:space="preserve">     </w:t>
      </w:r>
      <w:r w:rsidR="002E648A" w:rsidRPr="00A930D7">
        <w:rPr>
          <w:rFonts w:ascii="Calibri" w:hAnsi="Calibri"/>
          <w:sz w:val="20"/>
          <w:szCs w:val="20"/>
        </w:rPr>
        <w:t>1</w:t>
      </w:r>
      <w:r w:rsidR="00A930D7" w:rsidRPr="00A930D7">
        <w:rPr>
          <w:rFonts w:ascii="Calibri" w:hAnsi="Calibri"/>
          <w:sz w:val="20"/>
          <w:szCs w:val="20"/>
        </w:rPr>
        <w:t>5</w:t>
      </w:r>
      <w:r w:rsidR="002E648A" w:rsidRPr="00A930D7">
        <w:rPr>
          <w:rFonts w:ascii="Calibri" w:hAnsi="Calibri"/>
          <w:sz w:val="20"/>
          <w:szCs w:val="20"/>
        </w:rPr>
        <w:t>-1</w:t>
      </w:r>
      <w:r w:rsidR="009A325D">
        <w:rPr>
          <w:rFonts w:ascii="Calibri" w:hAnsi="Calibri"/>
          <w:sz w:val="20"/>
          <w:szCs w:val="20"/>
        </w:rPr>
        <w:t>6</w:t>
      </w:r>
    </w:p>
    <w:p w14:paraId="3248450F" w14:textId="77777777" w:rsidR="00700D70" w:rsidRPr="00A930D7" w:rsidRDefault="00700D70" w:rsidP="00700D70">
      <w:pPr>
        <w:rPr>
          <w:rFonts w:ascii="Calibri" w:hAnsi="Calibri"/>
          <w:sz w:val="20"/>
          <w:szCs w:val="20"/>
        </w:rPr>
      </w:pPr>
    </w:p>
    <w:p w14:paraId="7A0B17D1" w14:textId="4F86C886" w:rsidR="00177E33" w:rsidRPr="00A930D7" w:rsidRDefault="00177E33" w:rsidP="00700D70">
      <w:pPr>
        <w:rPr>
          <w:rFonts w:ascii="Calibri" w:hAnsi="Calibri"/>
          <w:sz w:val="20"/>
          <w:szCs w:val="20"/>
        </w:rPr>
      </w:pPr>
    </w:p>
    <w:p w14:paraId="169D9D3F" w14:textId="56983981" w:rsidR="00700D70" w:rsidRPr="00DB4A9E" w:rsidRDefault="00700D70" w:rsidP="00700D70">
      <w:pPr>
        <w:rPr>
          <w:rFonts w:ascii="Calibri" w:hAnsi="Calibri"/>
          <w:sz w:val="20"/>
          <w:szCs w:val="20"/>
        </w:rPr>
      </w:pPr>
      <w:r w:rsidRPr="00A930D7">
        <w:rPr>
          <w:rFonts w:ascii="Calibri" w:hAnsi="Calibri"/>
          <w:sz w:val="20"/>
          <w:szCs w:val="20"/>
        </w:rPr>
        <w:t xml:space="preserve">Notes to the financial </w:t>
      </w:r>
      <w:r w:rsidR="00AC2EB8" w:rsidRPr="00A930D7">
        <w:rPr>
          <w:rFonts w:ascii="Calibri" w:hAnsi="Calibri"/>
          <w:sz w:val="20"/>
          <w:szCs w:val="20"/>
        </w:rPr>
        <w:t>s</w:t>
      </w:r>
      <w:r w:rsidRPr="00A930D7">
        <w:rPr>
          <w:rFonts w:ascii="Calibri" w:hAnsi="Calibri"/>
          <w:sz w:val="20"/>
          <w:szCs w:val="20"/>
        </w:rPr>
        <w:t>tatements</w:t>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Pr="00A930D7">
        <w:rPr>
          <w:rFonts w:ascii="Calibri" w:hAnsi="Calibri"/>
          <w:sz w:val="20"/>
          <w:szCs w:val="20"/>
        </w:rPr>
        <w:tab/>
      </w:r>
      <w:r w:rsidR="008A7F39" w:rsidRPr="00A930D7">
        <w:rPr>
          <w:rFonts w:ascii="Calibri" w:hAnsi="Calibri"/>
          <w:sz w:val="20"/>
          <w:szCs w:val="20"/>
        </w:rPr>
        <w:tab/>
      </w:r>
      <w:r w:rsidR="007B37A8" w:rsidRPr="00A930D7">
        <w:rPr>
          <w:rFonts w:ascii="Calibri" w:hAnsi="Calibri"/>
          <w:sz w:val="20"/>
          <w:szCs w:val="20"/>
        </w:rPr>
        <w:tab/>
      </w:r>
      <w:r w:rsidR="00CB3901" w:rsidRPr="00A930D7">
        <w:rPr>
          <w:rFonts w:ascii="Calibri" w:hAnsi="Calibri"/>
          <w:sz w:val="20"/>
          <w:szCs w:val="20"/>
        </w:rPr>
        <w:t xml:space="preserve">     </w:t>
      </w:r>
      <w:r w:rsidR="006456A5" w:rsidRPr="00A930D7">
        <w:rPr>
          <w:rFonts w:ascii="Calibri" w:hAnsi="Calibri"/>
          <w:sz w:val="20"/>
          <w:szCs w:val="20"/>
        </w:rPr>
        <w:t>1</w:t>
      </w:r>
      <w:r w:rsidR="009A325D">
        <w:rPr>
          <w:rFonts w:ascii="Calibri" w:hAnsi="Calibri"/>
          <w:sz w:val="20"/>
          <w:szCs w:val="20"/>
        </w:rPr>
        <w:t>7</w:t>
      </w:r>
      <w:r w:rsidR="007F442F" w:rsidRPr="00A930D7">
        <w:rPr>
          <w:rFonts w:ascii="Calibri" w:hAnsi="Calibri"/>
          <w:sz w:val="20"/>
          <w:szCs w:val="20"/>
        </w:rPr>
        <w:t>-</w:t>
      </w:r>
      <w:r w:rsidR="006456A5" w:rsidRPr="00A930D7">
        <w:rPr>
          <w:rFonts w:ascii="Calibri" w:hAnsi="Calibri"/>
          <w:sz w:val="20"/>
          <w:szCs w:val="20"/>
        </w:rPr>
        <w:t>2</w:t>
      </w:r>
      <w:r w:rsidR="00A930D7" w:rsidRPr="00A930D7">
        <w:rPr>
          <w:rFonts w:ascii="Calibri" w:hAnsi="Calibri"/>
          <w:sz w:val="20"/>
          <w:szCs w:val="20"/>
        </w:rPr>
        <w:t>2</w:t>
      </w:r>
    </w:p>
    <w:p w14:paraId="37A63827" w14:textId="77777777" w:rsidR="005D46A1" w:rsidRPr="00DB4A9E" w:rsidRDefault="005D46A1" w:rsidP="00700D70">
      <w:pPr>
        <w:rPr>
          <w:rFonts w:ascii="Calibri" w:hAnsi="Calibri"/>
          <w:sz w:val="20"/>
          <w:szCs w:val="20"/>
        </w:rPr>
      </w:pPr>
    </w:p>
    <w:p w14:paraId="7EC507D5" w14:textId="77777777" w:rsidR="00C230DB" w:rsidRPr="00DB4A9E" w:rsidRDefault="00C230DB" w:rsidP="00700D70">
      <w:pPr>
        <w:rPr>
          <w:rFonts w:ascii="Calibri" w:hAnsi="Calibri"/>
          <w:sz w:val="20"/>
          <w:szCs w:val="20"/>
        </w:rPr>
      </w:pPr>
    </w:p>
    <w:p w14:paraId="67CA6426" w14:textId="77777777" w:rsidR="00C230DB" w:rsidRPr="00DB4A9E" w:rsidRDefault="00C230DB" w:rsidP="00700D70">
      <w:pPr>
        <w:rPr>
          <w:rFonts w:ascii="Calibri" w:hAnsi="Calibri"/>
          <w:sz w:val="22"/>
          <w:szCs w:val="22"/>
        </w:rPr>
      </w:pPr>
    </w:p>
    <w:p w14:paraId="37DBC7A1" w14:textId="77777777" w:rsidR="00C230DB" w:rsidRPr="00DB4A9E" w:rsidRDefault="00C230DB" w:rsidP="00700D70">
      <w:pPr>
        <w:rPr>
          <w:rFonts w:ascii="Calibri" w:hAnsi="Calibri"/>
          <w:sz w:val="22"/>
          <w:szCs w:val="22"/>
        </w:rPr>
      </w:pPr>
    </w:p>
    <w:p w14:paraId="05864C86" w14:textId="77777777" w:rsidR="000C1460" w:rsidRPr="00DB4A9E" w:rsidRDefault="000C1460" w:rsidP="00700D70">
      <w:pPr>
        <w:rPr>
          <w:rFonts w:ascii="Calibri" w:hAnsi="Calibri"/>
          <w:sz w:val="22"/>
          <w:szCs w:val="22"/>
        </w:rPr>
      </w:pPr>
    </w:p>
    <w:p w14:paraId="0C326CC7" w14:textId="77777777" w:rsidR="000C1460" w:rsidRPr="00DB4A9E" w:rsidRDefault="000C1460" w:rsidP="00C230DB">
      <w:pPr>
        <w:jc w:val="center"/>
        <w:rPr>
          <w:rFonts w:ascii="Calibri" w:hAnsi="Calibri"/>
          <w:b/>
          <w:sz w:val="22"/>
          <w:szCs w:val="22"/>
        </w:rPr>
      </w:pPr>
    </w:p>
    <w:p w14:paraId="0583B556" w14:textId="77777777" w:rsidR="000C1460" w:rsidRPr="00DB4A9E" w:rsidRDefault="000C1460" w:rsidP="00C230DB">
      <w:pPr>
        <w:jc w:val="center"/>
        <w:rPr>
          <w:rFonts w:ascii="Calibri" w:hAnsi="Calibri"/>
          <w:b/>
          <w:sz w:val="22"/>
          <w:szCs w:val="22"/>
        </w:rPr>
      </w:pPr>
    </w:p>
    <w:p w14:paraId="28D049B5" w14:textId="77777777" w:rsidR="000C1460" w:rsidRPr="00DB4A9E" w:rsidRDefault="000C1460" w:rsidP="00C230DB">
      <w:pPr>
        <w:jc w:val="center"/>
        <w:rPr>
          <w:rFonts w:ascii="Calibri" w:hAnsi="Calibri"/>
          <w:b/>
          <w:sz w:val="22"/>
          <w:szCs w:val="22"/>
        </w:rPr>
      </w:pPr>
    </w:p>
    <w:p w14:paraId="59A877B3" w14:textId="77777777" w:rsidR="006A5AF8" w:rsidRPr="00DB4A9E" w:rsidRDefault="006A5AF8" w:rsidP="00C230DB">
      <w:pPr>
        <w:jc w:val="center"/>
        <w:rPr>
          <w:rFonts w:ascii="Calibri" w:hAnsi="Calibri"/>
          <w:b/>
          <w:sz w:val="22"/>
          <w:szCs w:val="22"/>
        </w:rPr>
      </w:pPr>
    </w:p>
    <w:p w14:paraId="2F04EACA" w14:textId="77777777" w:rsidR="006A5AF8" w:rsidRPr="00DB4A9E" w:rsidRDefault="006A5AF8" w:rsidP="00C230DB">
      <w:pPr>
        <w:jc w:val="center"/>
        <w:rPr>
          <w:rFonts w:ascii="Calibri" w:hAnsi="Calibri"/>
          <w:b/>
          <w:sz w:val="22"/>
          <w:szCs w:val="22"/>
        </w:rPr>
      </w:pPr>
    </w:p>
    <w:p w14:paraId="6AB01C46" w14:textId="77777777" w:rsidR="004F7938" w:rsidRPr="00DB4A9E" w:rsidRDefault="004F7938" w:rsidP="00C230DB">
      <w:pPr>
        <w:jc w:val="center"/>
        <w:rPr>
          <w:rFonts w:ascii="Calibri" w:hAnsi="Calibri"/>
          <w:b/>
          <w:sz w:val="22"/>
          <w:szCs w:val="22"/>
        </w:rPr>
      </w:pPr>
    </w:p>
    <w:p w14:paraId="0139A1EB" w14:textId="77777777" w:rsidR="006A5AF8" w:rsidRPr="00DB4A9E" w:rsidRDefault="006A5AF8" w:rsidP="00C230DB">
      <w:pPr>
        <w:jc w:val="center"/>
        <w:rPr>
          <w:rFonts w:ascii="Calibri" w:hAnsi="Calibri"/>
          <w:b/>
          <w:sz w:val="22"/>
          <w:szCs w:val="22"/>
        </w:rPr>
      </w:pPr>
    </w:p>
    <w:p w14:paraId="1B056AD9" w14:textId="77777777" w:rsidR="00FF41D7" w:rsidRPr="00DB4A9E" w:rsidRDefault="00FF41D7" w:rsidP="00C230DB">
      <w:pPr>
        <w:jc w:val="center"/>
        <w:rPr>
          <w:rFonts w:ascii="Calibri" w:hAnsi="Calibri"/>
          <w:b/>
          <w:sz w:val="22"/>
          <w:szCs w:val="22"/>
        </w:rPr>
      </w:pPr>
    </w:p>
    <w:p w14:paraId="39E0BC55" w14:textId="77777777" w:rsidR="00FF41D7" w:rsidRPr="00DB4A9E" w:rsidRDefault="00FF41D7" w:rsidP="00C230DB">
      <w:pPr>
        <w:jc w:val="center"/>
        <w:rPr>
          <w:rFonts w:ascii="Calibri" w:hAnsi="Calibri"/>
          <w:b/>
          <w:sz w:val="22"/>
          <w:szCs w:val="22"/>
        </w:rPr>
      </w:pPr>
    </w:p>
    <w:p w14:paraId="7DA5E261" w14:textId="77777777" w:rsidR="00A35FBB" w:rsidRPr="00DB4A9E" w:rsidRDefault="00A35FBB" w:rsidP="00C230DB">
      <w:pPr>
        <w:jc w:val="center"/>
        <w:rPr>
          <w:rFonts w:ascii="Calibri" w:hAnsi="Calibri"/>
          <w:b/>
          <w:sz w:val="22"/>
          <w:szCs w:val="22"/>
        </w:rPr>
      </w:pPr>
    </w:p>
    <w:p w14:paraId="5FEA8F22" w14:textId="77777777" w:rsidR="00CB41F4" w:rsidRPr="00DB4A9E" w:rsidRDefault="00CB41F4" w:rsidP="00C230DB">
      <w:pPr>
        <w:rPr>
          <w:rFonts w:ascii="Calibri" w:hAnsi="Calibri"/>
          <w:sz w:val="22"/>
          <w:szCs w:val="22"/>
        </w:rPr>
      </w:pPr>
    </w:p>
    <w:p w14:paraId="4481FAC5" w14:textId="77777777" w:rsidR="00891751" w:rsidRPr="00DB4A9E" w:rsidRDefault="00891751" w:rsidP="00C230DB">
      <w:pPr>
        <w:rPr>
          <w:rFonts w:ascii="Calibri" w:hAnsi="Calibri"/>
          <w:sz w:val="22"/>
          <w:szCs w:val="22"/>
        </w:rPr>
      </w:pPr>
    </w:p>
    <w:p w14:paraId="34374C9B" w14:textId="14101589" w:rsidR="6034024F" w:rsidRPr="00DB4A9E" w:rsidRDefault="6034024F">
      <w:r w:rsidRPr="00DB4A9E">
        <w:br w:type="page"/>
      </w:r>
    </w:p>
    <w:p w14:paraId="497E353A" w14:textId="77777777" w:rsidR="00C230DB" w:rsidRPr="00DB4A9E" w:rsidRDefault="00C230DB" w:rsidP="00C230DB">
      <w:pPr>
        <w:rPr>
          <w:rFonts w:ascii="Calibri" w:hAnsi="Calibri"/>
          <w:b/>
          <w:sz w:val="28"/>
          <w:szCs w:val="28"/>
        </w:rPr>
      </w:pPr>
      <w:r w:rsidRPr="00DB4A9E">
        <w:rPr>
          <w:rFonts w:ascii="Calibri" w:hAnsi="Calibri"/>
          <w:b/>
          <w:sz w:val="28"/>
          <w:szCs w:val="28"/>
        </w:rPr>
        <w:lastRenderedPageBreak/>
        <w:t xml:space="preserve">Report of the </w:t>
      </w:r>
      <w:r w:rsidR="00AB2584" w:rsidRPr="00DB4A9E">
        <w:rPr>
          <w:rFonts w:ascii="Calibri" w:hAnsi="Calibri"/>
          <w:b/>
          <w:sz w:val="28"/>
          <w:szCs w:val="28"/>
        </w:rPr>
        <w:t>Trustees</w:t>
      </w:r>
    </w:p>
    <w:p w14:paraId="09CCCDDC" w14:textId="77777777" w:rsidR="00D551CE" w:rsidRPr="00DB4A9E" w:rsidRDefault="00D551CE" w:rsidP="00284C4F">
      <w:pPr>
        <w:jc w:val="both"/>
        <w:rPr>
          <w:rFonts w:ascii="Calibri" w:hAnsi="Calibri"/>
          <w:sz w:val="22"/>
          <w:szCs w:val="22"/>
        </w:rPr>
      </w:pPr>
    </w:p>
    <w:p w14:paraId="110237F5" w14:textId="1B6A0CD5" w:rsidR="002E68EB" w:rsidRPr="00DB4A9E" w:rsidRDefault="00AB2584" w:rsidP="001A0F8D">
      <w:pPr>
        <w:rPr>
          <w:rFonts w:ascii="Calibri" w:hAnsi="Calibri"/>
          <w:sz w:val="22"/>
          <w:szCs w:val="22"/>
        </w:rPr>
      </w:pPr>
      <w:r w:rsidRPr="00DB4A9E">
        <w:rPr>
          <w:rFonts w:ascii="Calibri" w:hAnsi="Calibri"/>
          <w:sz w:val="22"/>
          <w:szCs w:val="22"/>
        </w:rPr>
        <w:t>The directors o</w:t>
      </w:r>
      <w:r w:rsidR="00067475" w:rsidRPr="00DB4A9E">
        <w:rPr>
          <w:rFonts w:ascii="Calibri" w:hAnsi="Calibri"/>
          <w:sz w:val="22"/>
          <w:szCs w:val="22"/>
        </w:rPr>
        <w:t>f the National Association of Writers in Education</w:t>
      </w:r>
      <w:r w:rsidRPr="00DB4A9E">
        <w:rPr>
          <w:rFonts w:ascii="Calibri" w:hAnsi="Calibri"/>
          <w:sz w:val="22"/>
          <w:szCs w:val="22"/>
        </w:rPr>
        <w:t xml:space="preserve"> (“the charitable company”) are its Trustees for the purpose of charity law and throughout this report are collectively referred to as its Trustees. The financial statements comply with </w:t>
      </w:r>
      <w:r w:rsidR="001A0F8D" w:rsidRPr="00DB4A9E">
        <w:rPr>
          <w:rFonts w:ascii="Calibri" w:hAnsi="Calibri"/>
          <w:sz w:val="22"/>
          <w:szCs w:val="22"/>
        </w:rPr>
        <w:t xml:space="preserve">the Charities Act 2011, the Companies Act 2006, the Memorandum and Articles of Association, and Accounting and Reporting by Charities: </w:t>
      </w:r>
      <w:r w:rsidRPr="00DB4A9E">
        <w:rPr>
          <w:rFonts w:ascii="Calibri" w:hAnsi="Calibri"/>
          <w:sz w:val="22"/>
          <w:szCs w:val="22"/>
        </w:rPr>
        <w:t xml:space="preserve"> Statement of Recommended Practice </w:t>
      </w:r>
      <w:r w:rsidR="001A0F8D" w:rsidRPr="00DB4A9E">
        <w:rPr>
          <w:rFonts w:ascii="Calibri" w:hAnsi="Calibri"/>
          <w:sz w:val="22"/>
          <w:szCs w:val="22"/>
        </w:rPr>
        <w:t>applicable to charities preparing their accounts in accordance with the Financial Reporting Standard applicable in the UK and Republic o</w:t>
      </w:r>
      <w:r w:rsidR="002E68EB" w:rsidRPr="00DB4A9E">
        <w:rPr>
          <w:rFonts w:ascii="Calibri" w:hAnsi="Calibri"/>
          <w:sz w:val="22"/>
          <w:szCs w:val="22"/>
        </w:rPr>
        <w:t>f Ireland (FRS102)</w:t>
      </w:r>
      <w:r w:rsidR="000A1B9D" w:rsidRPr="00DB4A9E">
        <w:rPr>
          <w:rFonts w:ascii="Calibri" w:hAnsi="Calibri"/>
          <w:sz w:val="22"/>
          <w:szCs w:val="22"/>
        </w:rPr>
        <w:t xml:space="preserve"> (updated 1 January 2019</w:t>
      </w:r>
      <w:r w:rsidR="001A0F8D" w:rsidRPr="00DB4A9E">
        <w:rPr>
          <w:rFonts w:ascii="Calibri" w:hAnsi="Calibri"/>
          <w:sz w:val="22"/>
          <w:szCs w:val="22"/>
        </w:rPr>
        <w:t>)</w:t>
      </w:r>
      <w:r w:rsidRPr="00DB4A9E">
        <w:rPr>
          <w:rFonts w:ascii="Calibri" w:hAnsi="Calibri"/>
          <w:sz w:val="22"/>
          <w:szCs w:val="22"/>
        </w:rPr>
        <w:t xml:space="preserve">. </w:t>
      </w:r>
    </w:p>
    <w:p w14:paraId="1D296CFA" w14:textId="77777777" w:rsidR="002E68EB" w:rsidRPr="00DB4A9E" w:rsidRDefault="002E68EB" w:rsidP="001A0F8D">
      <w:pPr>
        <w:rPr>
          <w:rFonts w:ascii="Calibri" w:hAnsi="Calibri"/>
          <w:sz w:val="22"/>
          <w:szCs w:val="22"/>
        </w:rPr>
      </w:pPr>
    </w:p>
    <w:p w14:paraId="5946646C" w14:textId="49230DFD" w:rsidR="00C230DB" w:rsidRPr="00DB4A9E" w:rsidRDefault="00AB2584" w:rsidP="001A0F8D">
      <w:pPr>
        <w:rPr>
          <w:rFonts w:ascii="Calibri" w:hAnsi="Calibri"/>
          <w:b/>
          <w:sz w:val="22"/>
          <w:szCs w:val="22"/>
        </w:rPr>
      </w:pPr>
      <w:r w:rsidRPr="00DB4A9E">
        <w:rPr>
          <w:rFonts w:ascii="Calibri" w:hAnsi="Calibri"/>
          <w:sz w:val="22"/>
          <w:szCs w:val="22"/>
        </w:rPr>
        <w:t>The Trustees have pleasure in presenting the charitable company’s report and financial statements for the year ended 31 March 20</w:t>
      </w:r>
      <w:r w:rsidR="000A1B9D" w:rsidRPr="00DB4A9E">
        <w:rPr>
          <w:rFonts w:ascii="Calibri" w:hAnsi="Calibri"/>
          <w:sz w:val="22"/>
          <w:szCs w:val="22"/>
        </w:rPr>
        <w:t>2</w:t>
      </w:r>
      <w:r w:rsidR="004F31EF">
        <w:rPr>
          <w:rFonts w:ascii="Calibri" w:hAnsi="Calibri"/>
          <w:sz w:val="22"/>
          <w:szCs w:val="22"/>
        </w:rPr>
        <w:t>5</w:t>
      </w:r>
      <w:r w:rsidR="005A6EFB" w:rsidRPr="00DB4A9E">
        <w:rPr>
          <w:rFonts w:ascii="Calibri" w:hAnsi="Calibri"/>
          <w:sz w:val="22"/>
          <w:szCs w:val="22"/>
        </w:rPr>
        <w:t>.</w:t>
      </w:r>
    </w:p>
    <w:p w14:paraId="7C876683" w14:textId="77777777" w:rsidR="00F24400" w:rsidRPr="00DB4A9E" w:rsidRDefault="00F24400" w:rsidP="0060444E">
      <w:pPr>
        <w:jc w:val="both"/>
        <w:rPr>
          <w:rFonts w:ascii="Calibri" w:hAnsi="Calibri"/>
          <w:b/>
          <w:sz w:val="22"/>
          <w:szCs w:val="22"/>
        </w:rPr>
      </w:pPr>
    </w:p>
    <w:p w14:paraId="7174A347" w14:textId="77777777" w:rsidR="00F24400" w:rsidRPr="00DB4A9E" w:rsidRDefault="00F24400" w:rsidP="0003438F">
      <w:pPr>
        <w:rPr>
          <w:rFonts w:ascii="Calibri" w:hAnsi="Calibri"/>
          <w:b/>
          <w:sz w:val="22"/>
          <w:szCs w:val="22"/>
        </w:rPr>
      </w:pPr>
      <w:r w:rsidRPr="00DB4A9E">
        <w:rPr>
          <w:rFonts w:ascii="Calibri" w:hAnsi="Calibri"/>
          <w:b/>
          <w:sz w:val="22"/>
          <w:szCs w:val="22"/>
        </w:rPr>
        <w:t>OBJECTIVES AND ACTIVITIES</w:t>
      </w:r>
    </w:p>
    <w:p w14:paraId="22A8C604" w14:textId="6F02D881" w:rsidR="00F24400" w:rsidRPr="00DB4A9E" w:rsidRDefault="008157AF" w:rsidP="0003438F">
      <w:pPr>
        <w:rPr>
          <w:rFonts w:ascii="Calibri" w:hAnsi="Calibri"/>
          <w:b/>
          <w:sz w:val="22"/>
          <w:szCs w:val="22"/>
        </w:rPr>
      </w:pPr>
      <w:r w:rsidRPr="00DB4A9E">
        <w:rPr>
          <w:rFonts w:ascii="Calibri" w:hAnsi="Calibri"/>
          <w:b/>
          <w:sz w:val="22"/>
          <w:szCs w:val="22"/>
        </w:rPr>
        <w:t>Objectives and aims</w:t>
      </w:r>
    </w:p>
    <w:p w14:paraId="3FC15E98" w14:textId="0BD94F1E" w:rsidR="00B75A11" w:rsidRPr="00DB4A9E" w:rsidRDefault="00C108A5" w:rsidP="00C9254B">
      <w:pPr>
        <w:jc w:val="both"/>
        <w:rPr>
          <w:rFonts w:ascii="Calibri" w:hAnsi="Calibri"/>
          <w:sz w:val="22"/>
          <w:szCs w:val="22"/>
        </w:rPr>
      </w:pPr>
      <w:r w:rsidRPr="00DB4A9E">
        <w:rPr>
          <w:rFonts w:ascii="Calibri" w:hAnsi="Calibri"/>
          <w:sz w:val="22"/>
          <w:szCs w:val="22"/>
        </w:rPr>
        <w:t>The objects of the Charity</w:t>
      </w:r>
      <w:r w:rsidR="001A0F8D" w:rsidRPr="00DB4A9E">
        <w:rPr>
          <w:rFonts w:ascii="Calibri" w:hAnsi="Calibri"/>
          <w:sz w:val="22"/>
          <w:szCs w:val="22"/>
        </w:rPr>
        <w:t>, as set out in its Memorand</w:t>
      </w:r>
      <w:r w:rsidR="00A71692" w:rsidRPr="00DB4A9E">
        <w:rPr>
          <w:rFonts w:ascii="Calibri" w:hAnsi="Calibri"/>
          <w:sz w:val="22"/>
          <w:szCs w:val="22"/>
        </w:rPr>
        <w:t>um and Articles of Association,</w:t>
      </w:r>
      <w:r w:rsidRPr="00DB4A9E">
        <w:rPr>
          <w:rFonts w:ascii="Calibri" w:hAnsi="Calibri"/>
          <w:sz w:val="22"/>
          <w:szCs w:val="22"/>
        </w:rPr>
        <w:t xml:space="preserve"> are to </w:t>
      </w:r>
      <w:r w:rsidR="003F0600" w:rsidRPr="00DB4A9E">
        <w:rPr>
          <w:rFonts w:ascii="Calibri" w:hAnsi="Calibri"/>
          <w:sz w:val="22"/>
          <w:szCs w:val="22"/>
        </w:rPr>
        <w:t>promote creative writing education at all levels, opportunities for all to benefit from professionally</w:t>
      </w:r>
      <w:r w:rsidR="00347433" w:rsidRPr="00DB4A9E">
        <w:rPr>
          <w:rFonts w:ascii="Calibri" w:hAnsi="Calibri"/>
          <w:sz w:val="22"/>
          <w:szCs w:val="22"/>
        </w:rPr>
        <w:t>-led creative writing teaching, creative writing research and sharing of knowledge</w:t>
      </w:r>
      <w:r w:rsidR="00832E9C" w:rsidRPr="00DB4A9E">
        <w:rPr>
          <w:rFonts w:ascii="Calibri" w:hAnsi="Calibri"/>
          <w:sz w:val="22"/>
          <w:szCs w:val="22"/>
        </w:rPr>
        <w:t>, best practice and information among creative writing educators</w:t>
      </w:r>
      <w:r w:rsidR="00FC1773" w:rsidRPr="00DB4A9E">
        <w:rPr>
          <w:rFonts w:ascii="Calibri" w:hAnsi="Calibri"/>
          <w:sz w:val="22"/>
          <w:szCs w:val="22"/>
        </w:rPr>
        <w:t>.</w:t>
      </w:r>
      <w:r w:rsidRPr="00DB4A9E">
        <w:rPr>
          <w:rFonts w:ascii="Calibri" w:hAnsi="Calibri"/>
          <w:sz w:val="22"/>
          <w:szCs w:val="22"/>
        </w:rPr>
        <w:t xml:space="preserve"> </w:t>
      </w:r>
    </w:p>
    <w:p w14:paraId="7856D092" w14:textId="77777777" w:rsidR="00FC1773" w:rsidRPr="00DB4A9E" w:rsidRDefault="00FC1773" w:rsidP="00C9254B">
      <w:pPr>
        <w:jc w:val="both"/>
        <w:rPr>
          <w:rFonts w:ascii="Calibri" w:hAnsi="Calibri"/>
          <w:sz w:val="22"/>
          <w:szCs w:val="22"/>
        </w:rPr>
      </w:pPr>
    </w:p>
    <w:p w14:paraId="506F50F0" w14:textId="57FE9359" w:rsidR="008157AF" w:rsidRPr="00DB4A9E" w:rsidRDefault="008157AF" w:rsidP="00C9254B">
      <w:pPr>
        <w:jc w:val="both"/>
        <w:rPr>
          <w:rFonts w:ascii="Calibri" w:hAnsi="Calibri"/>
          <w:b/>
          <w:bCs/>
          <w:sz w:val="22"/>
          <w:szCs w:val="22"/>
        </w:rPr>
      </w:pPr>
      <w:r w:rsidRPr="00DB4A9E">
        <w:rPr>
          <w:rFonts w:ascii="Calibri" w:hAnsi="Calibri"/>
          <w:b/>
          <w:bCs/>
          <w:sz w:val="22"/>
          <w:szCs w:val="22"/>
        </w:rPr>
        <w:t>Mission Statement</w:t>
      </w:r>
    </w:p>
    <w:p w14:paraId="0D13C52D" w14:textId="2CC68D71" w:rsidR="008157AF" w:rsidRPr="00DB4A9E" w:rsidRDefault="006556D0" w:rsidP="00C9254B">
      <w:pPr>
        <w:jc w:val="both"/>
        <w:rPr>
          <w:rFonts w:ascii="Calibri" w:hAnsi="Calibri"/>
          <w:sz w:val="22"/>
          <w:szCs w:val="22"/>
        </w:rPr>
      </w:pPr>
      <w:r w:rsidRPr="00DB4A9E">
        <w:rPr>
          <w:rFonts w:ascii="Calibri" w:hAnsi="Calibri"/>
          <w:sz w:val="22"/>
          <w:szCs w:val="22"/>
        </w:rPr>
        <w:t>Our mission is to advocate for Creative Writing: enhancing knowledge and understanding</w:t>
      </w:r>
      <w:r w:rsidR="004D7D5A" w:rsidRPr="00DB4A9E">
        <w:rPr>
          <w:rFonts w:ascii="Calibri" w:hAnsi="Calibri"/>
          <w:sz w:val="22"/>
          <w:szCs w:val="22"/>
        </w:rPr>
        <w:t xml:space="preserve"> of the subject, supporting writers and good practice in teaching</w:t>
      </w:r>
      <w:r w:rsidR="00E032F7" w:rsidRPr="00DB4A9E">
        <w:rPr>
          <w:rFonts w:ascii="Calibri" w:hAnsi="Calibri"/>
          <w:sz w:val="22"/>
          <w:szCs w:val="22"/>
        </w:rPr>
        <w:t xml:space="preserve"> and facilitation in all settings.</w:t>
      </w:r>
    </w:p>
    <w:p w14:paraId="4DB1E769" w14:textId="77777777" w:rsidR="00E032F7" w:rsidRPr="00DB4A9E" w:rsidRDefault="00E032F7" w:rsidP="00C9254B">
      <w:pPr>
        <w:jc w:val="both"/>
        <w:rPr>
          <w:rFonts w:ascii="Calibri" w:hAnsi="Calibri"/>
          <w:sz w:val="22"/>
          <w:szCs w:val="22"/>
        </w:rPr>
      </w:pPr>
    </w:p>
    <w:p w14:paraId="48BA985E" w14:textId="7C520206" w:rsidR="0052251E" w:rsidRPr="00DB4A9E" w:rsidRDefault="0052251E" w:rsidP="00C9254B">
      <w:pPr>
        <w:jc w:val="both"/>
        <w:rPr>
          <w:rFonts w:ascii="Calibri" w:hAnsi="Calibri"/>
          <w:b/>
          <w:bCs/>
          <w:sz w:val="22"/>
          <w:szCs w:val="22"/>
        </w:rPr>
      </w:pPr>
      <w:r w:rsidRPr="00DB4A9E">
        <w:rPr>
          <w:rFonts w:ascii="Calibri" w:hAnsi="Calibri"/>
          <w:b/>
          <w:bCs/>
          <w:sz w:val="22"/>
          <w:szCs w:val="22"/>
        </w:rPr>
        <w:t>Public Benefit</w:t>
      </w:r>
    </w:p>
    <w:p w14:paraId="22B6FD8B" w14:textId="2BE07F4C" w:rsidR="0052251E" w:rsidRPr="00DB4A9E" w:rsidRDefault="00C30E03" w:rsidP="00C9254B">
      <w:pPr>
        <w:jc w:val="both"/>
        <w:rPr>
          <w:rFonts w:ascii="Calibri" w:hAnsi="Calibri"/>
          <w:sz w:val="22"/>
          <w:szCs w:val="22"/>
        </w:rPr>
      </w:pPr>
      <w:r w:rsidRPr="00DB4A9E">
        <w:rPr>
          <w:rFonts w:ascii="Calibri" w:hAnsi="Calibri"/>
          <w:sz w:val="22"/>
          <w:szCs w:val="22"/>
        </w:rPr>
        <w:t xml:space="preserve">NAWE reviews its aims and objectives regularly. </w:t>
      </w:r>
      <w:r w:rsidR="00932F61" w:rsidRPr="00DB4A9E">
        <w:rPr>
          <w:rFonts w:ascii="Calibri" w:hAnsi="Calibri"/>
          <w:sz w:val="22"/>
          <w:szCs w:val="22"/>
        </w:rPr>
        <w:t>In carrying out the review, the Trustees have referred to the Charity Commission’s guidance on public benefit to ensure that all current and future</w:t>
      </w:r>
      <w:r w:rsidR="00587C75" w:rsidRPr="00DB4A9E">
        <w:rPr>
          <w:rFonts w:ascii="Calibri" w:hAnsi="Calibri"/>
          <w:sz w:val="22"/>
          <w:szCs w:val="22"/>
        </w:rPr>
        <w:t xml:space="preserve"> planned activities are in line with its stated purpose. Details of how the charity’s activities deliver public benefit are given in the section under achievements and performance.</w:t>
      </w:r>
    </w:p>
    <w:p w14:paraId="324AC872" w14:textId="77777777" w:rsidR="00FC1773" w:rsidRPr="00DB4A9E" w:rsidRDefault="00FC1773">
      <w:pPr>
        <w:rPr>
          <w:rFonts w:ascii="Calibri" w:hAnsi="Calibri"/>
          <w:b/>
          <w:sz w:val="22"/>
          <w:szCs w:val="22"/>
        </w:rPr>
      </w:pPr>
    </w:p>
    <w:p w14:paraId="78CF0DA2" w14:textId="77777777" w:rsidR="001E0D91" w:rsidRPr="00DB4A9E" w:rsidRDefault="001E0D91" w:rsidP="00C437A0">
      <w:pPr>
        <w:jc w:val="both"/>
        <w:rPr>
          <w:rFonts w:ascii="Calibri" w:hAnsi="Calibri"/>
          <w:sz w:val="22"/>
          <w:szCs w:val="22"/>
        </w:rPr>
      </w:pPr>
    </w:p>
    <w:p w14:paraId="091690DA" w14:textId="77777777" w:rsidR="00587C75" w:rsidRPr="00DB4A9E" w:rsidRDefault="00587C75" w:rsidP="00C437A0">
      <w:pPr>
        <w:jc w:val="both"/>
        <w:rPr>
          <w:rFonts w:ascii="Calibri" w:hAnsi="Calibri"/>
          <w:sz w:val="22"/>
          <w:szCs w:val="22"/>
        </w:rPr>
      </w:pPr>
    </w:p>
    <w:p w14:paraId="72C4E0D5" w14:textId="77777777" w:rsidR="00587C75" w:rsidRPr="00DB4A9E" w:rsidRDefault="00587C75" w:rsidP="00C437A0">
      <w:pPr>
        <w:jc w:val="both"/>
        <w:rPr>
          <w:rFonts w:ascii="Calibri" w:hAnsi="Calibri"/>
          <w:sz w:val="22"/>
          <w:szCs w:val="22"/>
        </w:rPr>
      </w:pPr>
    </w:p>
    <w:p w14:paraId="3ADA49D8" w14:textId="77777777" w:rsidR="00587C75" w:rsidRPr="00DB4A9E" w:rsidRDefault="00587C75" w:rsidP="00C437A0">
      <w:pPr>
        <w:jc w:val="both"/>
        <w:rPr>
          <w:rFonts w:ascii="Calibri" w:hAnsi="Calibri"/>
          <w:sz w:val="22"/>
          <w:szCs w:val="22"/>
        </w:rPr>
      </w:pPr>
    </w:p>
    <w:p w14:paraId="0623E59B" w14:textId="77777777" w:rsidR="00587C75" w:rsidRPr="00DB4A9E" w:rsidRDefault="00587C75" w:rsidP="00C437A0">
      <w:pPr>
        <w:jc w:val="both"/>
        <w:rPr>
          <w:rFonts w:ascii="Calibri" w:hAnsi="Calibri"/>
          <w:sz w:val="22"/>
          <w:szCs w:val="22"/>
        </w:rPr>
      </w:pPr>
    </w:p>
    <w:p w14:paraId="7ADF2897" w14:textId="77777777" w:rsidR="00587C75" w:rsidRPr="00DB4A9E" w:rsidRDefault="00587C75" w:rsidP="00C437A0">
      <w:pPr>
        <w:jc w:val="both"/>
        <w:rPr>
          <w:rFonts w:ascii="Calibri" w:hAnsi="Calibri"/>
          <w:sz w:val="22"/>
          <w:szCs w:val="22"/>
        </w:rPr>
      </w:pPr>
    </w:p>
    <w:p w14:paraId="544003C7" w14:textId="77777777" w:rsidR="00587C75" w:rsidRPr="00DB4A9E" w:rsidRDefault="00587C75" w:rsidP="00C437A0">
      <w:pPr>
        <w:jc w:val="both"/>
        <w:rPr>
          <w:rFonts w:ascii="Calibri" w:hAnsi="Calibri"/>
          <w:sz w:val="22"/>
          <w:szCs w:val="22"/>
        </w:rPr>
      </w:pPr>
    </w:p>
    <w:p w14:paraId="748561AB" w14:textId="77777777" w:rsidR="00587C75" w:rsidRPr="00DB4A9E" w:rsidRDefault="00587C75" w:rsidP="00C437A0">
      <w:pPr>
        <w:jc w:val="both"/>
        <w:rPr>
          <w:rFonts w:ascii="Calibri" w:hAnsi="Calibri"/>
          <w:sz w:val="22"/>
          <w:szCs w:val="22"/>
        </w:rPr>
      </w:pPr>
    </w:p>
    <w:p w14:paraId="057D0A41" w14:textId="77777777" w:rsidR="00587C75" w:rsidRPr="00DB4A9E" w:rsidRDefault="00587C75" w:rsidP="00C437A0">
      <w:pPr>
        <w:jc w:val="both"/>
        <w:rPr>
          <w:rFonts w:ascii="Calibri" w:hAnsi="Calibri"/>
          <w:sz w:val="22"/>
          <w:szCs w:val="22"/>
        </w:rPr>
      </w:pPr>
    </w:p>
    <w:p w14:paraId="5D1344F3" w14:textId="77777777" w:rsidR="00587C75" w:rsidRPr="00DB4A9E" w:rsidRDefault="00587C75" w:rsidP="00C437A0">
      <w:pPr>
        <w:jc w:val="both"/>
        <w:rPr>
          <w:rFonts w:ascii="Calibri" w:hAnsi="Calibri"/>
          <w:sz w:val="22"/>
          <w:szCs w:val="22"/>
        </w:rPr>
      </w:pPr>
    </w:p>
    <w:p w14:paraId="550A4C94" w14:textId="77777777" w:rsidR="00587C75" w:rsidRPr="00DB4A9E" w:rsidRDefault="00587C75" w:rsidP="00C437A0">
      <w:pPr>
        <w:jc w:val="both"/>
        <w:rPr>
          <w:rFonts w:ascii="Calibri" w:hAnsi="Calibri"/>
          <w:sz w:val="22"/>
          <w:szCs w:val="22"/>
        </w:rPr>
      </w:pPr>
    </w:p>
    <w:p w14:paraId="3EEDCDE7" w14:textId="77777777" w:rsidR="00587C75" w:rsidRPr="00DB4A9E" w:rsidRDefault="00587C75" w:rsidP="00C437A0">
      <w:pPr>
        <w:jc w:val="both"/>
        <w:rPr>
          <w:rFonts w:ascii="Calibri" w:hAnsi="Calibri"/>
          <w:sz w:val="22"/>
          <w:szCs w:val="22"/>
        </w:rPr>
      </w:pPr>
    </w:p>
    <w:p w14:paraId="702196AD" w14:textId="77777777" w:rsidR="00587C75" w:rsidRPr="00DB4A9E" w:rsidRDefault="00587C75" w:rsidP="00C437A0">
      <w:pPr>
        <w:jc w:val="both"/>
        <w:rPr>
          <w:rFonts w:ascii="Calibri" w:hAnsi="Calibri"/>
          <w:sz w:val="22"/>
          <w:szCs w:val="22"/>
        </w:rPr>
      </w:pPr>
    </w:p>
    <w:p w14:paraId="7D97D966" w14:textId="77777777" w:rsidR="00587C75" w:rsidRPr="00DB4A9E" w:rsidRDefault="00587C75" w:rsidP="00C437A0">
      <w:pPr>
        <w:jc w:val="both"/>
        <w:rPr>
          <w:rFonts w:ascii="Calibri" w:hAnsi="Calibri"/>
          <w:sz w:val="22"/>
          <w:szCs w:val="22"/>
        </w:rPr>
      </w:pPr>
    </w:p>
    <w:p w14:paraId="42CA5C85" w14:textId="77777777" w:rsidR="00587C75" w:rsidRPr="00DB4A9E" w:rsidRDefault="00587C75" w:rsidP="00C437A0">
      <w:pPr>
        <w:jc w:val="both"/>
        <w:rPr>
          <w:rFonts w:ascii="Calibri" w:hAnsi="Calibri"/>
          <w:sz w:val="22"/>
          <w:szCs w:val="22"/>
        </w:rPr>
      </w:pPr>
    </w:p>
    <w:p w14:paraId="4BC4F35F" w14:textId="77777777" w:rsidR="00587C75" w:rsidRPr="00DB4A9E" w:rsidRDefault="00587C75" w:rsidP="00C437A0">
      <w:pPr>
        <w:jc w:val="both"/>
        <w:rPr>
          <w:rFonts w:ascii="Calibri" w:hAnsi="Calibri"/>
          <w:sz w:val="22"/>
          <w:szCs w:val="22"/>
        </w:rPr>
      </w:pPr>
    </w:p>
    <w:p w14:paraId="2A89FF84" w14:textId="77777777" w:rsidR="00587C75" w:rsidRPr="00DB4A9E" w:rsidRDefault="00587C75" w:rsidP="00C437A0">
      <w:pPr>
        <w:jc w:val="both"/>
        <w:rPr>
          <w:rFonts w:ascii="Calibri" w:hAnsi="Calibri"/>
          <w:sz w:val="22"/>
          <w:szCs w:val="22"/>
        </w:rPr>
      </w:pPr>
    </w:p>
    <w:p w14:paraId="3E870238" w14:textId="77777777" w:rsidR="00587C75" w:rsidRPr="00DB4A9E" w:rsidRDefault="00587C75" w:rsidP="00C437A0">
      <w:pPr>
        <w:jc w:val="both"/>
        <w:rPr>
          <w:rFonts w:ascii="Calibri" w:hAnsi="Calibri"/>
          <w:sz w:val="22"/>
          <w:szCs w:val="22"/>
        </w:rPr>
      </w:pPr>
    </w:p>
    <w:p w14:paraId="6E1C70DD" w14:textId="77777777" w:rsidR="004C45F5" w:rsidRDefault="1D738A14" w:rsidP="6034024F">
      <w:pPr>
        <w:jc w:val="both"/>
        <w:rPr>
          <w:rFonts w:ascii="Calibri" w:hAnsi="Calibri"/>
          <w:b/>
          <w:bCs/>
          <w:sz w:val="28"/>
          <w:szCs w:val="28"/>
        </w:rPr>
      </w:pPr>
      <w:r w:rsidRPr="00DB4A9E">
        <w:rPr>
          <w:rFonts w:ascii="Calibri" w:hAnsi="Calibri"/>
          <w:b/>
          <w:bCs/>
          <w:sz w:val="28"/>
          <w:szCs w:val="28"/>
        </w:rPr>
        <w:lastRenderedPageBreak/>
        <w:t>Report of the Trustees (continued)</w:t>
      </w:r>
    </w:p>
    <w:p w14:paraId="567F814F" w14:textId="5422B2C3" w:rsidR="00131924" w:rsidRPr="001052CF" w:rsidRDefault="004C45F5" w:rsidP="00284C4F">
      <w:pPr>
        <w:jc w:val="both"/>
        <w:rPr>
          <w:rFonts w:ascii="Calibri" w:hAnsi="Calibri"/>
          <w:b/>
          <w:bCs/>
          <w:sz w:val="22"/>
          <w:szCs w:val="22"/>
        </w:rPr>
      </w:pPr>
      <w:r>
        <w:rPr>
          <w:rFonts w:ascii="Calibri" w:hAnsi="Calibri"/>
          <w:b/>
          <w:bCs/>
          <w:sz w:val="28"/>
          <w:szCs w:val="28"/>
        </w:rPr>
        <w:br/>
      </w:r>
      <w:r w:rsidR="00F24400" w:rsidRPr="001052CF">
        <w:rPr>
          <w:rFonts w:ascii="Calibri" w:hAnsi="Calibri"/>
          <w:b/>
          <w:bCs/>
          <w:sz w:val="22"/>
          <w:szCs w:val="22"/>
        </w:rPr>
        <w:t>ACHIEVEMENTS</w:t>
      </w:r>
      <w:r w:rsidR="00A71692" w:rsidRPr="001052CF">
        <w:rPr>
          <w:rFonts w:ascii="Calibri" w:hAnsi="Calibri"/>
          <w:b/>
          <w:bCs/>
          <w:sz w:val="22"/>
          <w:szCs w:val="22"/>
        </w:rPr>
        <w:t xml:space="preserve"> AND</w:t>
      </w:r>
      <w:r w:rsidR="005B4E02" w:rsidRPr="001052CF">
        <w:rPr>
          <w:rFonts w:ascii="Calibri" w:hAnsi="Calibri"/>
          <w:b/>
          <w:bCs/>
          <w:sz w:val="22"/>
          <w:szCs w:val="22"/>
        </w:rPr>
        <w:t xml:space="preserve"> </w:t>
      </w:r>
      <w:r w:rsidR="00F24400" w:rsidRPr="001052CF">
        <w:rPr>
          <w:rFonts w:ascii="Calibri" w:hAnsi="Calibri"/>
          <w:b/>
          <w:bCs/>
          <w:sz w:val="22"/>
          <w:szCs w:val="22"/>
        </w:rPr>
        <w:t>PERFORMANCE</w:t>
      </w:r>
    </w:p>
    <w:p w14:paraId="7BC27768" w14:textId="77777777" w:rsidR="00587C75" w:rsidRPr="001052CF" w:rsidRDefault="00587C75" w:rsidP="00587C75">
      <w:pPr>
        <w:jc w:val="both"/>
        <w:rPr>
          <w:rFonts w:ascii="Calibri" w:hAnsi="Calibri"/>
          <w:b/>
          <w:sz w:val="22"/>
          <w:szCs w:val="22"/>
        </w:rPr>
      </w:pPr>
      <w:r w:rsidRPr="001052CF">
        <w:rPr>
          <w:rFonts w:ascii="Calibri" w:hAnsi="Calibri"/>
          <w:b/>
          <w:sz w:val="22"/>
          <w:szCs w:val="22"/>
        </w:rPr>
        <w:t>Charitable Activities</w:t>
      </w:r>
    </w:p>
    <w:p w14:paraId="518DA529" w14:textId="3767EF19" w:rsidR="00DB4A9E" w:rsidRPr="001052CF" w:rsidRDefault="00DB4A9E" w:rsidP="008E65D3">
      <w:pPr>
        <w:jc w:val="both"/>
        <w:rPr>
          <w:rFonts w:asciiTheme="minorHAnsi" w:hAnsiTheme="minorHAnsi" w:cstheme="minorHAnsi"/>
          <w:bCs/>
          <w:sz w:val="22"/>
          <w:szCs w:val="22"/>
        </w:rPr>
      </w:pPr>
      <w:r w:rsidRPr="001052CF">
        <w:rPr>
          <w:rFonts w:asciiTheme="minorHAnsi" w:hAnsiTheme="minorHAnsi" w:cstheme="minorHAnsi"/>
          <w:sz w:val="22"/>
          <w:szCs w:val="22"/>
        </w:rPr>
        <w:t>This report covers the period April 202</w:t>
      </w:r>
      <w:r w:rsidR="001052CF">
        <w:rPr>
          <w:rFonts w:asciiTheme="minorHAnsi" w:hAnsiTheme="minorHAnsi" w:cstheme="minorHAnsi"/>
          <w:sz w:val="22"/>
          <w:szCs w:val="22"/>
        </w:rPr>
        <w:t>4</w:t>
      </w:r>
      <w:r w:rsidRPr="001052CF">
        <w:rPr>
          <w:rFonts w:asciiTheme="minorHAnsi" w:hAnsiTheme="minorHAnsi" w:cstheme="minorHAnsi"/>
          <w:sz w:val="22"/>
          <w:szCs w:val="22"/>
        </w:rPr>
        <w:t xml:space="preserve"> - March 202</w:t>
      </w:r>
      <w:r w:rsidR="001052CF">
        <w:rPr>
          <w:rFonts w:asciiTheme="minorHAnsi" w:hAnsiTheme="minorHAnsi" w:cstheme="minorHAnsi"/>
          <w:sz w:val="22"/>
          <w:szCs w:val="22"/>
        </w:rPr>
        <w:t>5</w:t>
      </w:r>
      <w:r w:rsidRPr="001052CF">
        <w:rPr>
          <w:rFonts w:asciiTheme="minorHAnsi" w:hAnsiTheme="minorHAnsi" w:cstheme="minorHAnsi"/>
          <w:sz w:val="22"/>
          <w:szCs w:val="22"/>
        </w:rPr>
        <w:t>, a period in which NAWE continued to provide a broad range of services to support</w:t>
      </w:r>
      <w:r w:rsidR="003D670B" w:rsidRPr="001052CF">
        <w:rPr>
          <w:rFonts w:asciiTheme="minorHAnsi" w:hAnsiTheme="minorHAnsi" w:cstheme="minorHAnsi"/>
          <w:sz w:val="22"/>
          <w:szCs w:val="22"/>
        </w:rPr>
        <w:t xml:space="preserve"> the</w:t>
      </w:r>
      <w:r w:rsidRPr="001052CF">
        <w:rPr>
          <w:rFonts w:asciiTheme="minorHAnsi" w:hAnsiTheme="minorHAnsi" w:cstheme="minorHAnsi"/>
          <w:sz w:val="22"/>
          <w:szCs w:val="22"/>
        </w:rPr>
        <w:t xml:space="preserve"> creative writing education sector. These included supporting our communities of practitioners through membership services and more widely through various arts activities, publications and networking. </w:t>
      </w:r>
      <w:r w:rsidR="001052CF">
        <w:rPr>
          <w:rFonts w:asciiTheme="minorHAnsi" w:hAnsiTheme="minorHAnsi" w:cstheme="minorHAnsi"/>
          <w:sz w:val="22"/>
          <w:szCs w:val="22"/>
        </w:rPr>
        <w:t xml:space="preserve">Now working on </w:t>
      </w:r>
      <w:r w:rsidRPr="001052CF">
        <w:rPr>
          <w:rFonts w:asciiTheme="minorHAnsi" w:hAnsiTheme="minorHAnsi" w:cstheme="minorHAnsi"/>
          <w:sz w:val="22"/>
          <w:szCs w:val="22"/>
        </w:rPr>
        <w:t>a business model that enable</w:t>
      </w:r>
      <w:r w:rsidR="001052CF">
        <w:rPr>
          <w:rFonts w:asciiTheme="minorHAnsi" w:hAnsiTheme="minorHAnsi" w:cstheme="minorHAnsi"/>
          <w:sz w:val="22"/>
          <w:szCs w:val="22"/>
        </w:rPr>
        <w:t>s</w:t>
      </w:r>
      <w:r w:rsidRPr="001052CF">
        <w:rPr>
          <w:rFonts w:asciiTheme="minorHAnsi" w:hAnsiTheme="minorHAnsi" w:cstheme="minorHAnsi"/>
          <w:sz w:val="22"/>
          <w:szCs w:val="22"/>
        </w:rPr>
        <w:t xml:space="preserve"> our work to be largely supported by contributions from our many institutional and individual members, our focus </w:t>
      </w:r>
      <w:r w:rsidR="001052CF">
        <w:rPr>
          <w:rFonts w:asciiTheme="minorHAnsi" w:hAnsiTheme="minorHAnsi" w:cstheme="minorHAnsi"/>
          <w:sz w:val="22"/>
          <w:szCs w:val="22"/>
        </w:rPr>
        <w:t xml:space="preserve">continues to be on enabling </w:t>
      </w:r>
      <w:r w:rsidRPr="001052CF">
        <w:rPr>
          <w:rFonts w:asciiTheme="minorHAnsi" w:hAnsiTheme="minorHAnsi" w:cstheme="minorHAnsi"/>
          <w:sz w:val="22"/>
          <w:szCs w:val="22"/>
        </w:rPr>
        <w:t xml:space="preserve">these organisations and individuals to most effectively develop their work to support our sector. </w:t>
      </w:r>
    </w:p>
    <w:p w14:paraId="4FD13C80" w14:textId="77777777" w:rsidR="00DB4A9E" w:rsidRPr="004F31EF" w:rsidRDefault="00DB4A9E" w:rsidP="008E65D3">
      <w:pPr>
        <w:jc w:val="both"/>
        <w:rPr>
          <w:rFonts w:ascii="Calibri" w:hAnsi="Calibri"/>
          <w:bCs/>
          <w:sz w:val="22"/>
          <w:szCs w:val="22"/>
          <w:highlight w:val="yellow"/>
        </w:rPr>
      </w:pPr>
    </w:p>
    <w:p w14:paraId="43FE4320" w14:textId="7236F3CC" w:rsidR="00DB4A9E" w:rsidRPr="00523A7F" w:rsidRDefault="00DB4A9E" w:rsidP="00DB4A9E">
      <w:pPr>
        <w:jc w:val="both"/>
        <w:rPr>
          <w:rFonts w:ascii="Calibri" w:hAnsi="Calibri"/>
          <w:b/>
          <w:sz w:val="22"/>
          <w:szCs w:val="22"/>
        </w:rPr>
      </w:pPr>
      <w:r w:rsidRPr="00523A7F">
        <w:rPr>
          <w:rFonts w:ascii="Calibri" w:hAnsi="Calibri"/>
          <w:b/>
          <w:sz w:val="22"/>
          <w:szCs w:val="22"/>
        </w:rPr>
        <w:t>Organisational Update</w:t>
      </w:r>
    </w:p>
    <w:p w14:paraId="7D3FA6F3" w14:textId="7B6A3449" w:rsidR="007E7678" w:rsidRPr="00523A7F" w:rsidRDefault="00523A7F" w:rsidP="00DB4A9E">
      <w:pPr>
        <w:jc w:val="both"/>
        <w:rPr>
          <w:rFonts w:asciiTheme="minorHAnsi" w:hAnsiTheme="minorHAnsi" w:cstheme="minorHAnsi"/>
          <w:sz w:val="22"/>
          <w:szCs w:val="22"/>
        </w:rPr>
      </w:pPr>
      <w:r>
        <w:rPr>
          <w:rFonts w:asciiTheme="minorHAnsi" w:hAnsiTheme="minorHAnsi" w:cstheme="minorHAnsi"/>
          <w:sz w:val="22"/>
          <w:szCs w:val="22"/>
        </w:rPr>
        <w:t xml:space="preserve">The year </w:t>
      </w:r>
      <w:r w:rsidR="001044E6" w:rsidRPr="00523A7F">
        <w:rPr>
          <w:rFonts w:asciiTheme="minorHAnsi" w:hAnsiTheme="minorHAnsi" w:cstheme="minorHAnsi"/>
          <w:sz w:val="22"/>
          <w:szCs w:val="22"/>
        </w:rPr>
        <w:t>202</w:t>
      </w:r>
      <w:r>
        <w:rPr>
          <w:rFonts w:asciiTheme="minorHAnsi" w:hAnsiTheme="minorHAnsi" w:cstheme="minorHAnsi"/>
          <w:sz w:val="22"/>
          <w:szCs w:val="22"/>
        </w:rPr>
        <w:t>4</w:t>
      </w:r>
      <w:r w:rsidR="001044E6" w:rsidRPr="00523A7F">
        <w:rPr>
          <w:rFonts w:asciiTheme="minorHAnsi" w:hAnsiTheme="minorHAnsi" w:cstheme="minorHAnsi"/>
          <w:sz w:val="22"/>
          <w:szCs w:val="22"/>
        </w:rPr>
        <w:t>-2</w:t>
      </w:r>
      <w:r>
        <w:rPr>
          <w:rFonts w:asciiTheme="minorHAnsi" w:hAnsiTheme="minorHAnsi" w:cstheme="minorHAnsi"/>
          <w:sz w:val="22"/>
          <w:szCs w:val="22"/>
        </w:rPr>
        <w:t>5</w:t>
      </w:r>
      <w:r w:rsidR="001044E6" w:rsidRPr="00523A7F">
        <w:rPr>
          <w:rFonts w:asciiTheme="minorHAnsi" w:hAnsiTheme="minorHAnsi" w:cstheme="minorHAnsi"/>
          <w:sz w:val="22"/>
          <w:szCs w:val="22"/>
        </w:rPr>
        <w:t xml:space="preserve"> </w:t>
      </w:r>
      <w:r w:rsidR="00440541" w:rsidRPr="00523A7F">
        <w:rPr>
          <w:rFonts w:asciiTheme="minorHAnsi" w:hAnsiTheme="minorHAnsi" w:cstheme="minorHAnsi"/>
          <w:sz w:val="22"/>
          <w:szCs w:val="22"/>
        </w:rPr>
        <w:t>saw</w:t>
      </w:r>
      <w:r w:rsidR="001044E6" w:rsidRPr="00523A7F">
        <w:rPr>
          <w:rFonts w:asciiTheme="minorHAnsi" w:hAnsiTheme="minorHAnsi" w:cstheme="minorHAnsi"/>
          <w:sz w:val="22"/>
          <w:szCs w:val="22"/>
        </w:rPr>
        <w:t xml:space="preserve"> </w:t>
      </w:r>
      <w:r>
        <w:rPr>
          <w:rFonts w:asciiTheme="minorHAnsi" w:hAnsiTheme="minorHAnsi" w:cstheme="minorHAnsi"/>
          <w:sz w:val="22"/>
          <w:szCs w:val="22"/>
        </w:rPr>
        <w:t xml:space="preserve">very little </w:t>
      </w:r>
      <w:r w:rsidR="001044E6" w:rsidRPr="00523A7F">
        <w:rPr>
          <w:rFonts w:asciiTheme="minorHAnsi" w:hAnsiTheme="minorHAnsi" w:cstheme="minorHAnsi"/>
          <w:sz w:val="22"/>
          <w:szCs w:val="22"/>
        </w:rPr>
        <w:t>organisational change. Mosaic Events continued to provide a range of services related to managing and serving our membership and again t</w:t>
      </w:r>
      <w:r w:rsidR="00440541" w:rsidRPr="00523A7F">
        <w:rPr>
          <w:rFonts w:asciiTheme="minorHAnsi" w:hAnsiTheme="minorHAnsi" w:cstheme="minorHAnsi"/>
          <w:sz w:val="22"/>
          <w:szCs w:val="22"/>
        </w:rPr>
        <w:t xml:space="preserve">ook </w:t>
      </w:r>
      <w:r w:rsidR="001044E6" w:rsidRPr="00523A7F">
        <w:rPr>
          <w:rFonts w:asciiTheme="minorHAnsi" w:hAnsiTheme="minorHAnsi" w:cstheme="minorHAnsi"/>
          <w:sz w:val="22"/>
          <w:szCs w:val="22"/>
        </w:rPr>
        <w:t>on work pertaining to the management and deliver</w:t>
      </w:r>
      <w:r w:rsidR="00FA529F" w:rsidRPr="00523A7F">
        <w:rPr>
          <w:rFonts w:asciiTheme="minorHAnsi" w:hAnsiTheme="minorHAnsi" w:cstheme="minorHAnsi"/>
          <w:sz w:val="22"/>
          <w:szCs w:val="22"/>
        </w:rPr>
        <w:t>y</w:t>
      </w:r>
      <w:r w:rsidR="001044E6" w:rsidRPr="00523A7F">
        <w:rPr>
          <w:rFonts w:asciiTheme="minorHAnsi" w:hAnsiTheme="minorHAnsi" w:cstheme="minorHAnsi"/>
          <w:sz w:val="22"/>
          <w:szCs w:val="22"/>
        </w:rPr>
        <w:t xml:space="preserve"> of our annual </w:t>
      </w:r>
      <w:r>
        <w:rPr>
          <w:rFonts w:asciiTheme="minorHAnsi" w:hAnsiTheme="minorHAnsi" w:cstheme="minorHAnsi"/>
          <w:sz w:val="22"/>
          <w:szCs w:val="22"/>
        </w:rPr>
        <w:t xml:space="preserve">online </w:t>
      </w:r>
      <w:r w:rsidR="001044E6" w:rsidRPr="00523A7F">
        <w:rPr>
          <w:rFonts w:asciiTheme="minorHAnsi" w:hAnsiTheme="minorHAnsi" w:cstheme="minorHAnsi"/>
          <w:sz w:val="22"/>
          <w:szCs w:val="22"/>
        </w:rPr>
        <w:t>Conference (</w:t>
      </w:r>
      <w:r>
        <w:rPr>
          <w:rFonts w:asciiTheme="minorHAnsi" w:hAnsiTheme="minorHAnsi" w:cstheme="minorHAnsi"/>
          <w:sz w:val="22"/>
          <w:szCs w:val="22"/>
        </w:rPr>
        <w:t xml:space="preserve">to take place in </w:t>
      </w:r>
      <w:r w:rsidR="001044E6" w:rsidRPr="00523A7F">
        <w:rPr>
          <w:rFonts w:asciiTheme="minorHAnsi" w:hAnsiTheme="minorHAnsi" w:cstheme="minorHAnsi"/>
          <w:sz w:val="22"/>
          <w:szCs w:val="22"/>
        </w:rPr>
        <w:t>November 202</w:t>
      </w:r>
      <w:r>
        <w:rPr>
          <w:rFonts w:asciiTheme="minorHAnsi" w:hAnsiTheme="minorHAnsi" w:cstheme="minorHAnsi"/>
          <w:sz w:val="22"/>
          <w:szCs w:val="22"/>
        </w:rPr>
        <w:t>5</w:t>
      </w:r>
      <w:r w:rsidR="001044E6" w:rsidRPr="00523A7F">
        <w:rPr>
          <w:rFonts w:asciiTheme="minorHAnsi" w:hAnsiTheme="minorHAnsi" w:cstheme="minorHAnsi"/>
          <w:sz w:val="22"/>
          <w:szCs w:val="22"/>
        </w:rPr>
        <w:t xml:space="preserve">). </w:t>
      </w:r>
    </w:p>
    <w:p w14:paraId="7F6A6308" w14:textId="77777777" w:rsidR="007E7678" w:rsidRPr="00523A7F" w:rsidRDefault="007E7678" w:rsidP="00DB4A9E">
      <w:pPr>
        <w:jc w:val="both"/>
        <w:rPr>
          <w:rFonts w:asciiTheme="minorHAnsi" w:hAnsiTheme="minorHAnsi" w:cstheme="minorHAnsi"/>
          <w:sz w:val="22"/>
          <w:szCs w:val="22"/>
        </w:rPr>
      </w:pPr>
    </w:p>
    <w:p w14:paraId="78EA6F8B" w14:textId="596E1950" w:rsidR="00DB4A9E" w:rsidRPr="00523A7F" w:rsidRDefault="001044E6" w:rsidP="00DB4A9E">
      <w:pPr>
        <w:jc w:val="both"/>
        <w:rPr>
          <w:rFonts w:asciiTheme="minorHAnsi" w:hAnsiTheme="minorHAnsi" w:cstheme="minorHAnsi"/>
          <w:sz w:val="22"/>
          <w:szCs w:val="22"/>
        </w:rPr>
      </w:pPr>
      <w:r w:rsidRPr="00523A7F">
        <w:rPr>
          <w:rFonts w:asciiTheme="minorHAnsi" w:hAnsiTheme="minorHAnsi" w:cstheme="minorHAnsi"/>
          <w:sz w:val="22"/>
          <w:szCs w:val="22"/>
        </w:rPr>
        <w:t xml:space="preserve">Our Information Manager and our Publications Manager, both contractors, worked closely with Mosaic Events to manage day to day activities. Our Board of Trustees continued to oversee the management of NAWE, supported particularly </w:t>
      </w:r>
      <w:r w:rsidR="00440541" w:rsidRPr="00523A7F">
        <w:rPr>
          <w:rFonts w:asciiTheme="minorHAnsi" w:hAnsiTheme="minorHAnsi" w:cstheme="minorHAnsi"/>
          <w:sz w:val="22"/>
          <w:szCs w:val="22"/>
        </w:rPr>
        <w:t xml:space="preserve">by </w:t>
      </w:r>
      <w:r w:rsidRPr="00523A7F">
        <w:rPr>
          <w:rFonts w:asciiTheme="minorHAnsi" w:hAnsiTheme="minorHAnsi" w:cstheme="minorHAnsi"/>
          <w:sz w:val="22"/>
          <w:szCs w:val="22"/>
        </w:rPr>
        <w:t xml:space="preserve">our Higher Education Sub-Committee. </w:t>
      </w:r>
      <w:r w:rsidR="00523A7F">
        <w:rPr>
          <w:rFonts w:asciiTheme="minorHAnsi" w:hAnsiTheme="minorHAnsi" w:cstheme="minorHAnsi"/>
          <w:sz w:val="22"/>
          <w:szCs w:val="22"/>
        </w:rPr>
        <w:t xml:space="preserve">The frequency of </w:t>
      </w:r>
      <w:r w:rsidRPr="00523A7F">
        <w:rPr>
          <w:rFonts w:asciiTheme="minorHAnsi" w:hAnsiTheme="minorHAnsi" w:cstheme="minorHAnsi"/>
          <w:sz w:val="22"/>
          <w:szCs w:val="22"/>
        </w:rPr>
        <w:t xml:space="preserve">The Board of Trustees </w:t>
      </w:r>
      <w:r w:rsidR="00523A7F">
        <w:rPr>
          <w:rFonts w:asciiTheme="minorHAnsi" w:hAnsiTheme="minorHAnsi" w:cstheme="minorHAnsi"/>
          <w:sz w:val="22"/>
          <w:szCs w:val="22"/>
        </w:rPr>
        <w:t>meetings was reduced to quarterly, in line with an agreed plan to streamline governance. The organisation</w:t>
      </w:r>
      <w:r w:rsidR="007C49C8">
        <w:rPr>
          <w:rFonts w:asciiTheme="minorHAnsi" w:hAnsiTheme="minorHAnsi" w:cstheme="minorHAnsi"/>
          <w:sz w:val="22"/>
          <w:szCs w:val="22"/>
        </w:rPr>
        <w:t>’</w:t>
      </w:r>
      <w:r w:rsidR="00523A7F">
        <w:rPr>
          <w:rFonts w:asciiTheme="minorHAnsi" w:hAnsiTheme="minorHAnsi" w:cstheme="minorHAnsi"/>
          <w:sz w:val="22"/>
          <w:szCs w:val="22"/>
        </w:rPr>
        <w:t xml:space="preserve">s </w:t>
      </w:r>
      <w:r w:rsidR="007E7678" w:rsidRPr="00523A7F">
        <w:rPr>
          <w:rFonts w:asciiTheme="minorHAnsi" w:hAnsiTheme="minorHAnsi" w:cstheme="minorHAnsi"/>
          <w:sz w:val="22"/>
          <w:szCs w:val="22"/>
        </w:rPr>
        <w:t xml:space="preserve">two Co-Chairs </w:t>
      </w:r>
      <w:r w:rsidR="00523A7F">
        <w:rPr>
          <w:rFonts w:asciiTheme="minorHAnsi" w:hAnsiTheme="minorHAnsi" w:cstheme="minorHAnsi"/>
          <w:sz w:val="22"/>
          <w:szCs w:val="22"/>
        </w:rPr>
        <w:t xml:space="preserve">continued to </w:t>
      </w:r>
      <w:r w:rsidR="007E7678" w:rsidRPr="00523A7F">
        <w:rPr>
          <w:rFonts w:asciiTheme="minorHAnsi" w:hAnsiTheme="minorHAnsi" w:cstheme="minorHAnsi"/>
          <w:sz w:val="22"/>
          <w:szCs w:val="22"/>
        </w:rPr>
        <w:t>meet with Mosaic Events and our Information Manager and Publications Manager on a fortnightly basis</w:t>
      </w:r>
      <w:r w:rsidR="00523A7F">
        <w:rPr>
          <w:rFonts w:asciiTheme="minorHAnsi" w:hAnsiTheme="minorHAnsi" w:cstheme="minorHAnsi"/>
          <w:sz w:val="22"/>
          <w:szCs w:val="22"/>
        </w:rPr>
        <w:t xml:space="preserve"> to deal with day-to-day management issues</w:t>
      </w:r>
      <w:r w:rsidR="007E7678" w:rsidRPr="00523A7F">
        <w:rPr>
          <w:rFonts w:asciiTheme="minorHAnsi" w:hAnsiTheme="minorHAnsi" w:cstheme="minorHAnsi"/>
          <w:sz w:val="22"/>
          <w:szCs w:val="22"/>
        </w:rPr>
        <w:t xml:space="preserve">. </w:t>
      </w:r>
    </w:p>
    <w:p w14:paraId="7D4AA743" w14:textId="77777777" w:rsidR="007E7678" w:rsidRPr="00523A7F" w:rsidRDefault="007E7678" w:rsidP="00DB4A9E">
      <w:pPr>
        <w:jc w:val="both"/>
        <w:rPr>
          <w:rFonts w:asciiTheme="minorHAnsi" w:hAnsiTheme="minorHAnsi" w:cstheme="minorHAnsi"/>
          <w:sz w:val="22"/>
          <w:szCs w:val="22"/>
        </w:rPr>
      </w:pPr>
    </w:p>
    <w:p w14:paraId="74DE7C10" w14:textId="484EC5A8" w:rsidR="007E7678" w:rsidRPr="00523A7F" w:rsidRDefault="00523A7F" w:rsidP="00DB4A9E">
      <w:pPr>
        <w:jc w:val="both"/>
        <w:rPr>
          <w:rFonts w:asciiTheme="minorHAnsi" w:hAnsiTheme="minorHAnsi" w:cstheme="minorHAnsi"/>
          <w:sz w:val="22"/>
          <w:szCs w:val="22"/>
        </w:rPr>
      </w:pPr>
      <w:r>
        <w:rPr>
          <w:rFonts w:asciiTheme="minorHAnsi" w:hAnsiTheme="minorHAnsi" w:cstheme="minorHAnsi"/>
          <w:sz w:val="22"/>
          <w:szCs w:val="22"/>
        </w:rPr>
        <w:t>With the current Co-Chairs having given notice that they wished to step-down from this role in November 2025, two recently appoint</w:t>
      </w:r>
      <w:r w:rsidR="00EA40F2">
        <w:rPr>
          <w:rFonts w:asciiTheme="minorHAnsi" w:hAnsiTheme="minorHAnsi" w:cstheme="minorHAnsi"/>
          <w:sz w:val="22"/>
          <w:szCs w:val="22"/>
        </w:rPr>
        <w:t>ed</w:t>
      </w:r>
      <w:r>
        <w:rPr>
          <w:rFonts w:asciiTheme="minorHAnsi" w:hAnsiTheme="minorHAnsi" w:cstheme="minorHAnsi"/>
          <w:sz w:val="22"/>
          <w:szCs w:val="22"/>
        </w:rPr>
        <w:t xml:space="preserve"> Trustees agreed to take on this role, subject to confirmation at the organisation’s AGM in November 2025. An induction process was begun, with the two Co-Chairs Elect beginning to shadow the work of the current Co-Chairs and plans being put in place to ensure a seamless transition of the roles in due course. </w:t>
      </w:r>
    </w:p>
    <w:p w14:paraId="1A24AE88" w14:textId="77777777" w:rsidR="001044E6" w:rsidRPr="004F31EF" w:rsidRDefault="001044E6" w:rsidP="00DB4A9E">
      <w:pPr>
        <w:jc w:val="both"/>
        <w:rPr>
          <w:rFonts w:asciiTheme="minorHAnsi" w:hAnsiTheme="minorHAnsi" w:cstheme="minorHAnsi"/>
          <w:sz w:val="22"/>
          <w:szCs w:val="22"/>
          <w:highlight w:val="yellow"/>
        </w:rPr>
      </w:pPr>
    </w:p>
    <w:p w14:paraId="14B18173" w14:textId="5C7A48A4" w:rsidR="001044E6" w:rsidRPr="00FE6ADF" w:rsidRDefault="001044E6" w:rsidP="001044E6">
      <w:pPr>
        <w:jc w:val="both"/>
        <w:rPr>
          <w:rFonts w:ascii="Calibri" w:hAnsi="Calibri"/>
          <w:b/>
          <w:sz w:val="22"/>
          <w:szCs w:val="22"/>
        </w:rPr>
      </w:pPr>
      <w:r w:rsidRPr="00FE6ADF">
        <w:rPr>
          <w:rFonts w:ascii="Calibri" w:hAnsi="Calibri"/>
          <w:b/>
          <w:sz w:val="22"/>
          <w:szCs w:val="22"/>
        </w:rPr>
        <w:t>Operational Finance &amp; Resources</w:t>
      </w:r>
    </w:p>
    <w:p w14:paraId="3E418E82" w14:textId="3FB4996E" w:rsidR="00440541" w:rsidRPr="00FE6ADF" w:rsidRDefault="00980ECC" w:rsidP="001044E6">
      <w:pPr>
        <w:jc w:val="both"/>
        <w:rPr>
          <w:rFonts w:asciiTheme="minorHAnsi" w:hAnsiTheme="minorHAnsi" w:cstheme="minorHAnsi"/>
          <w:sz w:val="22"/>
          <w:szCs w:val="22"/>
        </w:rPr>
      </w:pPr>
      <w:r>
        <w:rPr>
          <w:rFonts w:asciiTheme="minorHAnsi" w:hAnsiTheme="minorHAnsi" w:cstheme="minorHAnsi"/>
          <w:sz w:val="22"/>
          <w:szCs w:val="22"/>
        </w:rPr>
        <w:t>Finance and resources continued to be stable during t</w:t>
      </w:r>
      <w:r w:rsidR="00FE6ADF">
        <w:rPr>
          <w:rFonts w:asciiTheme="minorHAnsi" w:hAnsiTheme="minorHAnsi" w:cstheme="minorHAnsi"/>
          <w:sz w:val="22"/>
          <w:szCs w:val="22"/>
        </w:rPr>
        <w:t>he year 2024-25</w:t>
      </w:r>
      <w:r>
        <w:rPr>
          <w:rFonts w:asciiTheme="minorHAnsi" w:hAnsiTheme="minorHAnsi" w:cstheme="minorHAnsi"/>
          <w:sz w:val="22"/>
          <w:szCs w:val="22"/>
        </w:rPr>
        <w:t xml:space="preserve">. </w:t>
      </w:r>
      <w:r w:rsidR="007E7678" w:rsidRPr="00FE6ADF">
        <w:rPr>
          <w:rFonts w:asciiTheme="minorHAnsi" w:hAnsiTheme="minorHAnsi" w:cstheme="minorHAnsi"/>
          <w:sz w:val="22"/>
          <w:szCs w:val="22"/>
        </w:rPr>
        <w:t xml:space="preserve">Financial performance </w:t>
      </w:r>
      <w:r>
        <w:rPr>
          <w:rFonts w:asciiTheme="minorHAnsi" w:hAnsiTheme="minorHAnsi" w:cstheme="minorHAnsi"/>
          <w:sz w:val="22"/>
          <w:szCs w:val="22"/>
        </w:rPr>
        <w:t xml:space="preserve">– especially membership income - </w:t>
      </w:r>
      <w:r w:rsidR="007E7678" w:rsidRPr="00FE6ADF">
        <w:rPr>
          <w:rFonts w:asciiTheme="minorHAnsi" w:hAnsiTheme="minorHAnsi" w:cstheme="minorHAnsi"/>
          <w:sz w:val="22"/>
          <w:szCs w:val="22"/>
        </w:rPr>
        <w:t xml:space="preserve">was reviewed monthly by the Co-Chairs using information provided by Mosaic Events. Income </w:t>
      </w:r>
      <w:r w:rsidR="00440541" w:rsidRPr="00FE6ADF">
        <w:rPr>
          <w:rFonts w:asciiTheme="minorHAnsi" w:hAnsiTheme="minorHAnsi" w:cstheme="minorHAnsi"/>
          <w:sz w:val="22"/>
          <w:szCs w:val="22"/>
        </w:rPr>
        <w:t>&amp;</w:t>
      </w:r>
      <w:r w:rsidR="007E7678" w:rsidRPr="00FE6ADF">
        <w:rPr>
          <w:rFonts w:asciiTheme="minorHAnsi" w:hAnsiTheme="minorHAnsi" w:cstheme="minorHAnsi"/>
          <w:sz w:val="22"/>
          <w:szCs w:val="22"/>
        </w:rPr>
        <w:t xml:space="preserve"> expenditure was compared to budget</w:t>
      </w:r>
      <w:r w:rsidR="002A0EEC" w:rsidRPr="00FE6ADF">
        <w:rPr>
          <w:rFonts w:asciiTheme="minorHAnsi" w:hAnsiTheme="minorHAnsi" w:cstheme="minorHAnsi"/>
          <w:sz w:val="22"/>
          <w:szCs w:val="22"/>
        </w:rPr>
        <w:t xml:space="preserve"> </w:t>
      </w:r>
      <w:r w:rsidR="007E7678" w:rsidRPr="00FE6ADF">
        <w:rPr>
          <w:rFonts w:asciiTheme="minorHAnsi" w:hAnsiTheme="minorHAnsi" w:cstheme="minorHAnsi"/>
          <w:sz w:val="22"/>
          <w:szCs w:val="22"/>
        </w:rPr>
        <w:t>and any variances investigated with necessary adjustments to budget being made as required</w:t>
      </w:r>
      <w:r>
        <w:rPr>
          <w:rFonts w:asciiTheme="minorHAnsi" w:hAnsiTheme="minorHAnsi" w:cstheme="minorHAnsi"/>
          <w:sz w:val="22"/>
          <w:szCs w:val="22"/>
        </w:rPr>
        <w:t xml:space="preserve"> and reported to the Trustees. A more efficient system of budget management was developed with Mosaic, allowing budget variances to be more easily identified, with this new system being introduced during 2025-26. </w:t>
      </w:r>
    </w:p>
    <w:p w14:paraId="78BFC3A2" w14:textId="29A64437" w:rsidR="001044E6" w:rsidRPr="00FE6ADF" w:rsidRDefault="00440541" w:rsidP="001044E6">
      <w:pPr>
        <w:jc w:val="both"/>
        <w:rPr>
          <w:rFonts w:ascii="Calibri" w:hAnsi="Calibri"/>
          <w:bCs/>
          <w:sz w:val="22"/>
          <w:szCs w:val="22"/>
        </w:rPr>
      </w:pPr>
      <w:r w:rsidRPr="00FE6ADF">
        <w:rPr>
          <w:rFonts w:asciiTheme="minorHAnsi" w:hAnsiTheme="minorHAnsi" w:cstheme="minorHAnsi"/>
          <w:sz w:val="22"/>
          <w:szCs w:val="22"/>
        </w:rPr>
        <w:br/>
      </w:r>
      <w:r w:rsidR="007E7678" w:rsidRPr="00FE6ADF">
        <w:rPr>
          <w:rFonts w:asciiTheme="minorHAnsi" w:hAnsiTheme="minorHAnsi" w:cstheme="minorHAnsi"/>
          <w:sz w:val="22"/>
          <w:szCs w:val="22"/>
        </w:rPr>
        <w:t xml:space="preserve">Reserves increased steadily across the year, allowing </w:t>
      </w:r>
      <w:r w:rsidR="00980ECC">
        <w:rPr>
          <w:rFonts w:asciiTheme="minorHAnsi" w:hAnsiTheme="minorHAnsi" w:cstheme="minorHAnsi"/>
          <w:sz w:val="22"/>
          <w:szCs w:val="22"/>
        </w:rPr>
        <w:t>the Trustees to feel confident in offering above-inflationary increases to its two contractors, reflecting their continued growing value to the organisation. Mosaic notified the Trustees of some increased costs for their management of the Conference, which were absorbed into a revised budget for 2025-26. The level of reserves is now just above two thirds of the £31K figure required</w:t>
      </w:r>
      <w:r w:rsidR="002A0EEC" w:rsidRPr="00FE6ADF">
        <w:rPr>
          <w:rFonts w:asciiTheme="minorHAnsi" w:hAnsiTheme="minorHAnsi" w:cstheme="minorHAnsi"/>
          <w:sz w:val="22"/>
          <w:szCs w:val="22"/>
        </w:rPr>
        <w:t xml:space="preserve"> to cover any unexpected eventualities</w:t>
      </w:r>
      <w:r w:rsidR="00980ECC">
        <w:rPr>
          <w:rFonts w:asciiTheme="minorHAnsi" w:hAnsiTheme="minorHAnsi" w:cstheme="minorHAnsi"/>
          <w:sz w:val="22"/>
          <w:szCs w:val="22"/>
        </w:rPr>
        <w:t xml:space="preserve"> and it is anticipated that with careful financial management this reserves figure will be achieved by 2026-27. </w:t>
      </w:r>
    </w:p>
    <w:p w14:paraId="23BA1CC4" w14:textId="77777777" w:rsidR="001044E6" w:rsidRPr="004F31EF" w:rsidRDefault="001044E6" w:rsidP="00DB4A9E">
      <w:pPr>
        <w:jc w:val="both"/>
        <w:rPr>
          <w:rFonts w:ascii="Calibri" w:hAnsi="Calibri"/>
          <w:bCs/>
          <w:sz w:val="22"/>
          <w:szCs w:val="22"/>
          <w:highlight w:val="yellow"/>
        </w:rPr>
      </w:pPr>
    </w:p>
    <w:p w14:paraId="03574E57" w14:textId="77777777" w:rsidR="002A0EEC" w:rsidRPr="00AB0714" w:rsidRDefault="002A0EEC" w:rsidP="00DB4A9E">
      <w:pPr>
        <w:jc w:val="both"/>
        <w:rPr>
          <w:rFonts w:ascii="Calibri" w:hAnsi="Calibri"/>
          <w:b/>
          <w:sz w:val="22"/>
          <w:szCs w:val="22"/>
        </w:rPr>
      </w:pPr>
      <w:r w:rsidRPr="00AB0714">
        <w:rPr>
          <w:rFonts w:ascii="Calibri" w:hAnsi="Calibri"/>
          <w:b/>
          <w:sz w:val="22"/>
          <w:szCs w:val="22"/>
        </w:rPr>
        <w:t>Staffing</w:t>
      </w:r>
    </w:p>
    <w:p w14:paraId="45300C3B" w14:textId="110188E3" w:rsidR="002A0EEC" w:rsidRPr="006F580B" w:rsidRDefault="00AB0714" w:rsidP="00DB4A9E">
      <w:pPr>
        <w:jc w:val="both"/>
        <w:rPr>
          <w:rFonts w:ascii="Calibri" w:hAnsi="Calibri"/>
          <w:bCs/>
          <w:sz w:val="22"/>
          <w:szCs w:val="22"/>
        </w:rPr>
      </w:pPr>
      <w:r>
        <w:rPr>
          <w:rFonts w:ascii="Calibri" w:hAnsi="Calibri"/>
          <w:bCs/>
          <w:sz w:val="22"/>
          <w:szCs w:val="22"/>
        </w:rPr>
        <w:t xml:space="preserve">All </w:t>
      </w:r>
      <w:r w:rsidR="002A0EEC" w:rsidRPr="00AB0714">
        <w:rPr>
          <w:rFonts w:ascii="Calibri" w:hAnsi="Calibri"/>
          <w:bCs/>
          <w:sz w:val="22"/>
          <w:szCs w:val="22"/>
        </w:rPr>
        <w:t xml:space="preserve">NAWE </w:t>
      </w:r>
      <w:r>
        <w:rPr>
          <w:rFonts w:ascii="Calibri" w:hAnsi="Calibri"/>
          <w:bCs/>
          <w:sz w:val="22"/>
          <w:szCs w:val="22"/>
        </w:rPr>
        <w:t>work is carried out by contractors rather than employed staff.</w:t>
      </w:r>
      <w:r w:rsidR="002A0EEC" w:rsidRPr="00AB0714">
        <w:rPr>
          <w:rFonts w:ascii="Calibri" w:hAnsi="Calibri"/>
          <w:bCs/>
          <w:sz w:val="22"/>
          <w:szCs w:val="22"/>
        </w:rPr>
        <w:t xml:space="preserve"> </w:t>
      </w:r>
      <w:r>
        <w:rPr>
          <w:rFonts w:ascii="Calibri" w:hAnsi="Calibri"/>
          <w:bCs/>
          <w:sz w:val="22"/>
          <w:szCs w:val="22"/>
        </w:rPr>
        <w:t xml:space="preserve">This consists of </w:t>
      </w:r>
      <w:r w:rsidR="002A0EEC" w:rsidRPr="00AB0714">
        <w:rPr>
          <w:rFonts w:ascii="Calibri" w:hAnsi="Calibri"/>
          <w:bCs/>
          <w:sz w:val="22"/>
          <w:szCs w:val="22"/>
        </w:rPr>
        <w:t>Mosaic Events (focusing on membership services and conference delivery), a contracted Information Manager and a contracted Publications Manager</w:t>
      </w:r>
      <w:r w:rsidR="006F580B" w:rsidRPr="00AB0714">
        <w:rPr>
          <w:rFonts w:ascii="Calibri" w:hAnsi="Calibri"/>
          <w:bCs/>
          <w:sz w:val="22"/>
          <w:szCs w:val="22"/>
        </w:rPr>
        <w:t xml:space="preserve">. </w:t>
      </w:r>
      <w:r w:rsidR="00784CC8">
        <w:rPr>
          <w:rFonts w:ascii="Calibri" w:hAnsi="Calibri"/>
          <w:bCs/>
          <w:sz w:val="22"/>
          <w:szCs w:val="22"/>
        </w:rPr>
        <w:t xml:space="preserve">All contractor organisations and individuals have contracts of service, these being due for renewal during 2025-26. </w:t>
      </w:r>
    </w:p>
    <w:p w14:paraId="3AF2F228" w14:textId="062AD3CD" w:rsidR="006F580B" w:rsidRDefault="006F580B">
      <w:pPr>
        <w:rPr>
          <w:rFonts w:ascii="Calibri" w:hAnsi="Calibri"/>
          <w:b/>
          <w:bCs/>
          <w:sz w:val="28"/>
          <w:szCs w:val="28"/>
        </w:rPr>
      </w:pPr>
    </w:p>
    <w:p w14:paraId="0569E3D9" w14:textId="77777777" w:rsidR="00210589" w:rsidRDefault="00210589">
      <w:pPr>
        <w:rPr>
          <w:rFonts w:ascii="Calibri" w:hAnsi="Calibri"/>
          <w:b/>
          <w:bCs/>
          <w:sz w:val="28"/>
          <w:szCs w:val="28"/>
        </w:rPr>
      </w:pPr>
    </w:p>
    <w:p w14:paraId="6642C393" w14:textId="433D0F5B" w:rsidR="004F474C" w:rsidRPr="00DB4A9E" w:rsidRDefault="006F580B" w:rsidP="006F580B">
      <w:pPr>
        <w:jc w:val="both"/>
        <w:rPr>
          <w:rFonts w:ascii="Calibri" w:hAnsi="Calibri"/>
          <w:b/>
          <w:bCs/>
          <w:sz w:val="28"/>
          <w:szCs w:val="28"/>
        </w:rPr>
      </w:pPr>
      <w:r w:rsidRPr="00DB4A9E">
        <w:rPr>
          <w:rFonts w:ascii="Calibri" w:hAnsi="Calibri"/>
          <w:b/>
          <w:bCs/>
          <w:sz w:val="28"/>
          <w:szCs w:val="28"/>
        </w:rPr>
        <w:t>Report of the Trustees (continued)</w:t>
      </w:r>
    </w:p>
    <w:p w14:paraId="3D292F71" w14:textId="77777777" w:rsidR="006F580B" w:rsidRDefault="006F580B" w:rsidP="006F580B">
      <w:pPr>
        <w:jc w:val="both"/>
        <w:rPr>
          <w:rFonts w:ascii="Calibri" w:hAnsi="Calibri"/>
          <w:b/>
          <w:sz w:val="22"/>
          <w:szCs w:val="22"/>
        </w:rPr>
      </w:pPr>
      <w:r w:rsidRPr="002A0EEC">
        <w:rPr>
          <w:rFonts w:ascii="Calibri" w:hAnsi="Calibri"/>
          <w:b/>
          <w:sz w:val="22"/>
          <w:szCs w:val="22"/>
        </w:rPr>
        <w:t xml:space="preserve">Governance </w:t>
      </w:r>
    </w:p>
    <w:p w14:paraId="700DC94E" w14:textId="703D5380" w:rsidR="006F580B" w:rsidRPr="00C01684" w:rsidRDefault="004C504E" w:rsidP="006F580B">
      <w:pPr>
        <w:jc w:val="both"/>
        <w:rPr>
          <w:rFonts w:ascii="Calibri" w:hAnsi="Calibri"/>
          <w:bCs/>
          <w:sz w:val="22"/>
          <w:szCs w:val="22"/>
        </w:rPr>
      </w:pPr>
      <w:r w:rsidRPr="00402E3E">
        <w:rPr>
          <w:rFonts w:ascii="Calibri" w:hAnsi="Calibri"/>
          <w:bCs/>
          <w:sz w:val="22"/>
          <w:szCs w:val="22"/>
        </w:rPr>
        <w:t>Our Annual General Meeting took place on Thursday 14</w:t>
      </w:r>
      <w:r w:rsidRPr="00402E3E">
        <w:rPr>
          <w:rFonts w:ascii="Calibri" w:hAnsi="Calibri"/>
          <w:bCs/>
          <w:sz w:val="22"/>
          <w:szCs w:val="22"/>
          <w:vertAlign w:val="superscript"/>
        </w:rPr>
        <w:t>th</w:t>
      </w:r>
      <w:r w:rsidRPr="00402E3E">
        <w:rPr>
          <w:rFonts w:ascii="Calibri" w:hAnsi="Calibri"/>
          <w:bCs/>
          <w:sz w:val="22"/>
          <w:szCs w:val="22"/>
        </w:rPr>
        <w:t xml:space="preserve"> November 2024 as an online event and was well attended. </w:t>
      </w:r>
      <w:r w:rsidR="00C01684">
        <w:rPr>
          <w:rFonts w:ascii="Calibri" w:hAnsi="Calibri"/>
          <w:bCs/>
          <w:sz w:val="22"/>
          <w:szCs w:val="22"/>
        </w:rPr>
        <w:t xml:space="preserve">A recruitment process amongst NAWE Members for new </w:t>
      </w:r>
      <w:r w:rsidR="006F580B" w:rsidRPr="00C01684">
        <w:rPr>
          <w:rFonts w:ascii="Calibri" w:hAnsi="Calibri"/>
          <w:bCs/>
          <w:sz w:val="22"/>
          <w:szCs w:val="22"/>
        </w:rPr>
        <w:t xml:space="preserve">Trustees </w:t>
      </w:r>
      <w:r w:rsidR="00C01684">
        <w:rPr>
          <w:rFonts w:ascii="Calibri" w:hAnsi="Calibri"/>
          <w:bCs/>
          <w:sz w:val="22"/>
          <w:szCs w:val="22"/>
        </w:rPr>
        <w:t xml:space="preserve">was successful during 2024-25, with six new Trustees being appointed at the AGM in November 2025. Two of these new Trustees subsequently offered their services as Co-Chairs when the existing Co-Chairs step down from this role in November 2025. One Trustee stood down during 2024-25 due to family illness with an additional long-serving Trustee indicating that they would resign during 2025-26. All new Trustees have been made aware of their responsibilities as Trustees, guided by information produced by the Charities Commission. </w:t>
      </w:r>
    </w:p>
    <w:p w14:paraId="0C7539E1" w14:textId="77777777" w:rsidR="006F580B" w:rsidRPr="00C01684" w:rsidRDefault="006F580B" w:rsidP="00DB4A9E">
      <w:pPr>
        <w:jc w:val="both"/>
        <w:rPr>
          <w:rFonts w:ascii="Calibri" w:hAnsi="Calibri"/>
          <w:bCs/>
          <w:sz w:val="22"/>
          <w:szCs w:val="22"/>
        </w:rPr>
      </w:pPr>
    </w:p>
    <w:p w14:paraId="25E4B2CC" w14:textId="77456C73" w:rsidR="006F580B" w:rsidRPr="004C45F5" w:rsidRDefault="004C45F5" w:rsidP="00DB4A9E">
      <w:pPr>
        <w:jc w:val="both"/>
        <w:rPr>
          <w:rFonts w:ascii="Calibri" w:hAnsi="Calibri"/>
          <w:bCs/>
          <w:sz w:val="22"/>
          <w:szCs w:val="22"/>
        </w:rPr>
      </w:pPr>
      <w:r>
        <w:rPr>
          <w:rFonts w:ascii="Calibri" w:hAnsi="Calibri"/>
          <w:bCs/>
          <w:sz w:val="22"/>
          <w:szCs w:val="22"/>
        </w:rPr>
        <w:t xml:space="preserve"> </w:t>
      </w:r>
      <w:r w:rsidR="00C30B0C" w:rsidRPr="004C45F5">
        <w:rPr>
          <w:rFonts w:ascii="Calibri" w:hAnsi="Calibri"/>
          <w:bCs/>
          <w:sz w:val="22"/>
          <w:szCs w:val="22"/>
        </w:rPr>
        <w:t>The Higher</w:t>
      </w:r>
      <w:r w:rsidR="00F57F11" w:rsidRPr="004C45F5">
        <w:rPr>
          <w:rFonts w:ascii="Calibri" w:hAnsi="Calibri"/>
          <w:bCs/>
          <w:sz w:val="22"/>
          <w:szCs w:val="22"/>
        </w:rPr>
        <w:t xml:space="preserve"> Education Sub-Committee </w:t>
      </w:r>
      <w:r w:rsidR="002A6886" w:rsidRPr="004C45F5">
        <w:rPr>
          <w:rFonts w:ascii="Calibri" w:hAnsi="Calibri"/>
          <w:bCs/>
          <w:sz w:val="22"/>
          <w:szCs w:val="22"/>
        </w:rPr>
        <w:t xml:space="preserve">(HESC) </w:t>
      </w:r>
      <w:r w:rsidR="00F57F11" w:rsidRPr="004C45F5">
        <w:rPr>
          <w:rFonts w:ascii="Calibri" w:hAnsi="Calibri"/>
          <w:bCs/>
          <w:sz w:val="22"/>
          <w:szCs w:val="22"/>
        </w:rPr>
        <w:t>continued to undertake va</w:t>
      </w:r>
      <w:r w:rsidR="00EF0465" w:rsidRPr="004C45F5">
        <w:rPr>
          <w:rFonts w:ascii="Calibri" w:hAnsi="Calibri"/>
          <w:bCs/>
          <w:sz w:val="22"/>
          <w:szCs w:val="22"/>
        </w:rPr>
        <w:t xml:space="preserve">luable work across the University sector, regularly reporting to the Board of Trustees. </w:t>
      </w:r>
      <w:r w:rsidR="0021123A" w:rsidRPr="004C45F5">
        <w:rPr>
          <w:rFonts w:ascii="Calibri" w:hAnsi="Calibri"/>
          <w:bCs/>
          <w:sz w:val="22"/>
          <w:szCs w:val="22"/>
        </w:rPr>
        <w:t>The Co</w:t>
      </w:r>
      <w:r w:rsidR="003B53F5" w:rsidRPr="004C45F5">
        <w:rPr>
          <w:rFonts w:ascii="Calibri" w:hAnsi="Calibri"/>
          <w:bCs/>
          <w:sz w:val="22"/>
          <w:szCs w:val="22"/>
        </w:rPr>
        <w:t xml:space="preserve">mmunity Writers Sub-Committee remains on hold, its remit of engaging </w:t>
      </w:r>
      <w:r w:rsidR="00CD5B43" w:rsidRPr="004C45F5">
        <w:rPr>
          <w:rFonts w:ascii="Calibri" w:hAnsi="Calibri"/>
          <w:bCs/>
          <w:sz w:val="22"/>
          <w:szCs w:val="22"/>
        </w:rPr>
        <w:t xml:space="preserve">with members working in community settings </w:t>
      </w:r>
      <w:r w:rsidR="00C539C4" w:rsidRPr="004C45F5">
        <w:rPr>
          <w:rFonts w:ascii="Calibri" w:hAnsi="Calibri"/>
          <w:bCs/>
          <w:sz w:val="22"/>
          <w:szCs w:val="22"/>
        </w:rPr>
        <w:t>continue</w:t>
      </w:r>
      <w:r w:rsidR="00D6701F" w:rsidRPr="004C45F5">
        <w:rPr>
          <w:rFonts w:ascii="Calibri" w:hAnsi="Calibri"/>
          <w:bCs/>
          <w:sz w:val="22"/>
          <w:szCs w:val="22"/>
        </w:rPr>
        <w:t>s</w:t>
      </w:r>
      <w:r w:rsidR="00C539C4" w:rsidRPr="004C45F5">
        <w:rPr>
          <w:rFonts w:ascii="Calibri" w:hAnsi="Calibri"/>
          <w:bCs/>
          <w:sz w:val="22"/>
          <w:szCs w:val="22"/>
        </w:rPr>
        <w:t xml:space="preserve"> to be</w:t>
      </w:r>
      <w:r w:rsidR="00CD5B43" w:rsidRPr="004C45F5">
        <w:rPr>
          <w:rFonts w:ascii="Calibri" w:hAnsi="Calibri"/>
          <w:bCs/>
          <w:sz w:val="22"/>
          <w:szCs w:val="22"/>
        </w:rPr>
        <w:t xml:space="preserve"> delivered </w:t>
      </w:r>
      <w:r w:rsidR="00720029" w:rsidRPr="004C45F5">
        <w:rPr>
          <w:rFonts w:ascii="Calibri" w:hAnsi="Calibri"/>
          <w:bCs/>
          <w:sz w:val="22"/>
          <w:szCs w:val="22"/>
        </w:rPr>
        <w:t xml:space="preserve">through the </w:t>
      </w:r>
      <w:r w:rsidR="00D6701F" w:rsidRPr="004C45F5">
        <w:rPr>
          <w:rFonts w:ascii="Calibri" w:hAnsi="Calibri"/>
          <w:bCs/>
          <w:sz w:val="22"/>
          <w:szCs w:val="22"/>
        </w:rPr>
        <w:t xml:space="preserve">highly </w:t>
      </w:r>
      <w:r w:rsidR="00720029" w:rsidRPr="004C45F5">
        <w:rPr>
          <w:rFonts w:ascii="Calibri" w:hAnsi="Calibri"/>
          <w:bCs/>
          <w:sz w:val="22"/>
          <w:szCs w:val="22"/>
        </w:rPr>
        <w:t>successful series of online Member Meet Ups</w:t>
      </w:r>
      <w:r w:rsidR="00C539C4" w:rsidRPr="004C45F5">
        <w:rPr>
          <w:rFonts w:ascii="Calibri" w:hAnsi="Calibri"/>
          <w:bCs/>
          <w:sz w:val="22"/>
          <w:szCs w:val="22"/>
        </w:rPr>
        <w:t xml:space="preserve">, first launched in </w:t>
      </w:r>
      <w:r w:rsidR="00A1582C" w:rsidRPr="004C45F5">
        <w:rPr>
          <w:rFonts w:ascii="Calibri" w:hAnsi="Calibri"/>
          <w:bCs/>
          <w:sz w:val="22"/>
          <w:szCs w:val="22"/>
        </w:rPr>
        <w:t>2023-24. A</w:t>
      </w:r>
      <w:r w:rsidR="006D782B" w:rsidRPr="004C45F5">
        <w:rPr>
          <w:rFonts w:ascii="Calibri" w:hAnsi="Calibri"/>
          <w:bCs/>
          <w:sz w:val="22"/>
          <w:szCs w:val="22"/>
        </w:rPr>
        <w:t>n ad hoc</w:t>
      </w:r>
      <w:r w:rsidR="00A1582C" w:rsidRPr="004C45F5">
        <w:rPr>
          <w:rFonts w:ascii="Calibri" w:hAnsi="Calibri"/>
          <w:bCs/>
          <w:sz w:val="22"/>
          <w:szCs w:val="22"/>
        </w:rPr>
        <w:t xml:space="preserve"> Sub-Committee was again set up to manage the </w:t>
      </w:r>
      <w:r w:rsidR="00895B68" w:rsidRPr="004C45F5">
        <w:rPr>
          <w:rFonts w:ascii="Calibri" w:hAnsi="Calibri"/>
          <w:bCs/>
          <w:sz w:val="22"/>
          <w:szCs w:val="22"/>
        </w:rPr>
        <w:t xml:space="preserve">planning and scheduling of the </w:t>
      </w:r>
      <w:r w:rsidR="00A1582C" w:rsidRPr="004C45F5">
        <w:rPr>
          <w:rFonts w:ascii="Calibri" w:hAnsi="Calibri"/>
          <w:bCs/>
          <w:sz w:val="22"/>
          <w:szCs w:val="22"/>
        </w:rPr>
        <w:t xml:space="preserve">annual </w:t>
      </w:r>
      <w:r w:rsidR="000C09CB" w:rsidRPr="004C45F5">
        <w:rPr>
          <w:rFonts w:ascii="Calibri" w:hAnsi="Calibri"/>
          <w:bCs/>
          <w:sz w:val="22"/>
          <w:szCs w:val="22"/>
        </w:rPr>
        <w:t>conference</w:t>
      </w:r>
      <w:r w:rsidR="00B77726" w:rsidRPr="004C45F5">
        <w:rPr>
          <w:rFonts w:ascii="Calibri" w:hAnsi="Calibri"/>
          <w:bCs/>
          <w:sz w:val="22"/>
          <w:szCs w:val="22"/>
        </w:rPr>
        <w:t>, due to take place in November 2025</w:t>
      </w:r>
      <w:r w:rsidR="009F3DAC" w:rsidRPr="004C45F5">
        <w:rPr>
          <w:rFonts w:ascii="Calibri" w:hAnsi="Calibri"/>
          <w:bCs/>
          <w:sz w:val="22"/>
          <w:szCs w:val="22"/>
        </w:rPr>
        <w:t>.</w:t>
      </w:r>
    </w:p>
    <w:p w14:paraId="1EFBC9E4" w14:textId="77777777" w:rsidR="00451142" w:rsidRPr="0021123A" w:rsidRDefault="00451142" w:rsidP="00DB4A9E">
      <w:pPr>
        <w:jc w:val="both"/>
        <w:rPr>
          <w:rFonts w:ascii="Calibri" w:hAnsi="Calibri"/>
          <w:b/>
          <w:sz w:val="22"/>
          <w:szCs w:val="22"/>
          <w:highlight w:val="yellow"/>
        </w:rPr>
      </w:pPr>
    </w:p>
    <w:p w14:paraId="44980E09" w14:textId="35CD59DB" w:rsidR="002A0EEC" w:rsidRPr="00576995" w:rsidRDefault="002A0EEC" w:rsidP="00DB4A9E">
      <w:pPr>
        <w:jc w:val="both"/>
        <w:rPr>
          <w:rFonts w:ascii="Calibri" w:hAnsi="Calibri"/>
          <w:b/>
          <w:sz w:val="22"/>
          <w:szCs w:val="22"/>
        </w:rPr>
      </w:pPr>
      <w:r w:rsidRPr="00576995">
        <w:rPr>
          <w:rFonts w:ascii="Calibri" w:hAnsi="Calibri"/>
          <w:b/>
          <w:sz w:val="22"/>
          <w:szCs w:val="22"/>
        </w:rPr>
        <w:t>Membership</w:t>
      </w:r>
    </w:p>
    <w:p w14:paraId="12544EF4" w14:textId="3FE01C93" w:rsidR="001044E6" w:rsidRPr="00576995" w:rsidRDefault="004A2906" w:rsidP="00DB4A9E">
      <w:pPr>
        <w:jc w:val="both"/>
        <w:rPr>
          <w:rFonts w:ascii="Calibri" w:hAnsi="Calibri"/>
          <w:bCs/>
          <w:sz w:val="22"/>
          <w:szCs w:val="22"/>
        </w:rPr>
      </w:pPr>
      <w:r w:rsidRPr="00576995">
        <w:rPr>
          <w:rFonts w:ascii="Calibri" w:hAnsi="Calibri"/>
          <w:bCs/>
          <w:sz w:val="22"/>
          <w:szCs w:val="22"/>
        </w:rPr>
        <w:t>Monthly Membership Reports were provided by Mosaic Events across 202</w:t>
      </w:r>
      <w:r w:rsidR="00BB0261">
        <w:rPr>
          <w:rFonts w:ascii="Calibri" w:hAnsi="Calibri"/>
          <w:bCs/>
          <w:sz w:val="22"/>
          <w:szCs w:val="22"/>
        </w:rPr>
        <w:t>4</w:t>
      </w:r>
      <w:r w:rsidRPr="00576995">
        <w:rPr>
          <w:rFonts w:ascii="Calibri" w:hAnsi="Calibri"/>
          <w:bCs/>
          <w:sz w:val="22"/>
          <w:szCs w:val="22"/>
        </w:rPr>
        <w:t>-2</w:t>
      </w:r>
      <w:r w:rsidR="00BB0261">
        <w:rPr>
          <w:rFonts w:ascii="Calibri" w:hAnsi="Calibri"/>
          <w:bCs/>
          <w:sz w:val="22"/>
          <w:szCs w:val="22"/>
        </w:rPr>
        <w:t>5</w:t>
      </w:r>
      <w:r w:rsidRPr="00576995">
        <w:rPr>
          <w:rFonts w:ascii="Calibri" w:hAnsi="Calibri"/>
          <w:bCs/>
          <w:sz w:val="22"/>
          <w:szCs w:val="22"/>
        </w:rPr>
        <w:t xml:space="preserve">. </w:t>
      </w:r>
      <w:r w:rsidR="00484223" w:rsidRPr="00576995">
        <w:rPr>
          <w:rFonts w:ascii="Calibri" w:hAnsi="Calibri"/>
          <w:bCs/>
          <w:sz w:val="22"/>
          <w:szCs w:val="22"/>
        </w:rPr>
        <w:t>At start of April 202</w:t>
      </w:r>
      <w:r w:rsidR="00BB0261">
        <w:rPr>
          <w:rFonts w:ascii="Calibri" w:hAnsi="Calibri"/>
          <w:bCs/>
          <w:sz w:val="22"/>
          <w:szCs w:val="22"/>
        </w:rPr>
        <w:t>4</w:t>
      </w:r>
      <w:r w:rsidR="00484223" w:rsidRPr="00576995">
        <w:rPr>
          <w:rFonts w:ascii="Calibri" w:hAnsi="Calibri"/>
          <w:bCs/>
          <w:sz w:val="22"/>
          <w:szCs w:val="22"/>
        </w:rPr>
        <w:t xml:space="preserve"> there were 1</w:t>
      </w:r>
      <w:r w:rsidR="00BB0261">
        <w:rPr>
          <w:rFonts w:ascii="Calibri" w:hAnsi="Calibri"/>
          <w:bCs/>
          <w:sz w:val="22"/>
          <w:szCs w:val="22"/>
        </w:rPr>
        <w:t>231</w:t>
      </w:r>
      <w:r w:rsidR="00484223" w:rsidRPr="00576995">
        <w:rPr>
          <w:rFonts w:ascii="Calibri" w:hAnsi="Calibri"/>
          <w:bCs/>
          <w:sz w:val="22"/>
          <w:szCs w:val="22"/>
        </w:rPr>
        <w:t xml:space="preserve"> members, 3</w:t>
      </w:r>
      <w:r w:rsidR="00BB0261">
        <w:rPr>
          <w:rFonts w:ascii="Calibri" w:hAnsi="Calibri"/>
          <w:bCs/>
          <w:sz w:val="22"/>
          <w:szCs w:val="22"/>
        </w:rPr>
        <w:t>19</w:t>
      </w:r>
      <w:r w:rsidR="00484223" w:rsidRPr="00576995">
        <w:rPr>
          <w:rFonts w:ascii="Calibri" w:hAnsi="Calibri"/>
          <w:bCs/>
          <w:sz w:val="22"/>
          <w:szCs w:val="22"/>
        </w:rPr>
        <w:t xml:space="preserve"> being Institutional Members and the remainder being Individual Members across various categories. At end of March 202</w:t>
      </w:r>
      <w:r w:rsidR="00BB0261">
        <w:rPr>
          <w:rFonts w:ascii="Calibri" w:hAnsi="Calibri"/>
          <w:bCs/>
          <w:sz w:val="22"/>
          <w:szCs w:val="22"/>
        </w:rPr>
        <w:t>5</w:t>
      </w:r>
      <w:r w:rsidR="00484223" w:rsidRPr="00576995">
        <w:rPr>
          <w:rFonts w:ascii="Calibri" w:hAnsi="Calibri"/>
          <w:bCs/>
          <w:sz w:val="22"/>
          <w:szCs w:val="22"/>
        </w:rPr>
        <w:t xml:space="preserve"> there were </w:t>
      </w:r>
      <w:r w:rsidR="00D04CE7" w:rsidRPr="00576995">
        <w:rPr>
          <w:rFonts w:ascii="Calibri" w:hAnsi="Calibri"/>
          <w:bCs/>
          <w:sz w:val="22"/>
          <w:szCs w:val="22"/>
        </w:rPr>
        <w:t>12</w:t>
      </w:r>
      <w:r w:rsidR="00BB0261">
        <w:rPr>
          <w:rFonts w:ascii="Calibri" w:hAnsi="Calibri"/>
          <w:bCs/>
          <w:sz w:val="22"/>
          <w:szCs w:val="22"/>
        </w:rPr>
        <w:t>0</w:t>
      </w:r>
      <w:r w:rsidR="00D04CE7" w:rsidRPr="00576995">
        <w:rPr>
          <w:rFonts w:ascii="Calibri" w:hAnsi="Calibri"/>
          <w:bCs/>
          <w:sz w:val="22"/>
          <w:szCs w:val="22"/>
        </w:rPr>
        <w:t xml:space="preserve">1 </w:t>
      </w:r>
      <w:r w:rsidR="00484223" w:rsidRPr="00576995">
        <w:rPr>
          <w:rFonts w:ascii="Calibri" w:hAnsi="Calibri"/>
          <w:bCs/>
          <w:sz w:val="22"/>
          <w:szCs w:val="22"/>
        </w:rPr>
        <w:t xml:space="preserve">members, </w:t>
      </w:r>
      <w:r w:rsidR="00BB0261">
        <w:rPr>
          <w:rFonts w:ascii="Calibri" w:hAnsi="Calibri"/>
          <w:bCs/>
          <w:sz w:val="22"/>
          <w:szCs w:val="22"/>
        </w:rPr>
        <w:t>275</w:t>
      </w:r>
      <w:r w:rsidR="00484223" w:rsidRPr="00576995">
        <w:rPr>
          <w:rFonts w:ascii="Calibri" w:hAnsi="Calibri"/>
          <w:bCs/>
          <w:sz w:val="22"/>
          <w:szCs w:val="22"/>
        </w:rPr>
        <w:t xml:space="preserve"> being Institutional Members and the remainder being Individual Members across various categories.</w:t>
      </w:r>
      <w:r w:rsidR="00D04CE7" w:rsidRPr="00576995">
        <w:rPr>
          <w:rFonts w:ascii="Calibri" w:hAnsi="Calibri"/>
          <w:bCs/>
          <w:sz w:val="22"/>
          <w:szCs w:val="22"/>
        </w:rPr>
        <w:t xml:space="preserve"> As a result of increases in membership fees</w:t>
      </w:r>
      <w:r w:rsidR="00BB0261">
        <w:rPr>
          <w:rFonts w:ascii="Calibri" w:hAnsi="Calibri"/>
          <w:bCs/>
          <w:sz w:val="22"/>
          <w:szCs w:val="22"/>
        </w:rPr>
        <w:t xml:space="preserve"> which began in 2023-24 but have come into effect only on renewal</w:t>
      </w:r>
      <w:r w:rsidR="00D04CE7" w:rsidRPr="00576995">
        <w:rPr>
          <w:rFonts w:ascii="Calibri" w:hAnsi="Calibri"/>
          <w:bCs/>
          <w:sz w:val="22"/>
          <w:szCs w:val="22"/>
        </w:rPr>
        <w:t xml:space="preserve">, </w:t>
      </w:r>
      <w:r w:rsidR="005B42F3">
        <w:rPr>
          <w:rFonts w:ascii="Calibri" w:hAnsi="Calibri"/>
          <w:bCs/>
          <w:sz w:val="22"/>
          <w:szCs w:val="22"/>
        </w:rPr>
        <w:t xml:space="preserve">while there was a </w:t>
      </w:r>
      <w:r w:rsidR="00D04CE7" w:rsidRPr="00576995">
        <w:rPr>
          <w:rFonts w:ascii="Calibri" w:hAnsi="Calibri"/>
          <w:bCs/>
          <w:sz w:val="22"/>
          <w:szCs w:val="22"/>
        </w:rPr>
        <w:t xml:space="preserve">reduction in membership numbers </w:t>
      </w:r>
      <w:r w:rsidR="00BB0261">
        <w:rPr>
          <w:rFonts w:ascii="Calibri" w:hAnsi="Calibri"/>
          <w:bCs/>
          <w:sz w:val="22"/>
          <w:szCs w:val="22"/>
        </w:rPr>
        <w:t>by 30</w:t>
      </w:r>
      <w:r w:rsidR="00D04CE7" w:rsidRPr="00576995">
        <w:rPr>
          <w:rFonts w:ascii="Calibri" w:hAnsi="Calibri"/>
          <w:bCs/>
          <w:sz w:val="22"/>
          <w:szCs w:val="22"/>
        </w:rPr>
        <w:t xml:space="preserve"> </w:t>
      </w:r>
      <w:r w:rsidR="00BB0261">
        <w:rPr>
          <w:rFonts w:ascii="Calibri" w:hAnsi="Calibri"/>
          <w:bCs/>
          <w:sz w:val="22"/>
          <w:szCs w:val="22"/>
        </w:rPr>
        <w:t xml:space="preserve">people (2.4%) </w:t>
      </w:r>
      <w:r w:rsidR="005B42F3">
        <w:rPr>
          <w:rFonts w:ascii="Calibri" w:hAnsi="Calibri"/>
          <w:bCs/>
          <w:sz w:val="22"/>
          <w:szCs w:val="22"/>
        </w:rPr>
        <w:t xml:space="preserve">due to increases in Membership fees, </w:t>
      </w:r>
      <w:r w:rsidR="00D04CE7" w:rsidRPr="00576995">
        <w:rPr>
          <w:rFonts w:ascii="Calibri" w:hAnsi="Calibri"/>
          <w:bCs/>
          <w:sz w:val="22"/>
          <w:szCs w:val="22"/>
        </w:rPr>
        <w:t xml:space="preserve">income </w:t>
      </w:r>
      <w:r w:rsidR="005B42F3">
        <w:rPr>
          <w:rFonts w:ascii="Calibri" w:hAnsi="Calibri"/>
          <w:bCs/>
          <w:sz w:val="22"/>
          <w:szCs w:val="22"/>
        </w:rPr>
        <w:t xml:space="preserve">increased from </w:t>
      </w:r>
      <w:r w:rsidR="00D04CE7" w:rsidRPr="00576995">
        <w:rPr>
          <w:rFonts w:ascii="Calibri" w:hAnsi="Calibri"/>
          <w:bCs/>
          <w:sz w:val="22"/>
          <w:szCs w:val="22"/>
        </w:rPr>
        <w:t>£5</w:t>
      </w:r>
      <w:r w:rsidR="005B42F3">
        <w:rPr>
          <w:rFonts w:ascii="Calibri" w:hAnsi="Calibri"/>
          <w:bCs/>
          <w:sz w:val="22"/>
          <w:szCs w:val="22"/>
        </w:rPr>
        <w:t>5</w:t>
      </w:r>
      <w:r w:rsidR="00D04CE7" w:rsidRPr="00576995">
        <w:rPr>
          <w:rFonts w:ascii="Calibri" w:hAnsi="Calibri"/>
          <w:bCs/>
          <w:sz w:val="22"/>
          <w:szCs w:val="22"/>
        </w:rPr>
        <w:t>,</w:t>
      </w:r>
      <w:r w:rsidR="005B42F3">
        <w:rPr>
          <w:rFonts w:ascii="Calibri" w:hAnsi="Calibri"/>
          <w:bCs/>
          <w:sz w:val="22"/>
          <w:szCs w:val="22"/>
        </w:rPr>
        <w:t>098</w:t>
      </w:r>
      <w:r w:rsidR="00BB0261">
        <w:rPr>
          <w:rFonts w:ascii="Calibri" w:hAnsi="Calibri"/>
          <w:bCs/>
          <w:sz w:val="22"/>
          <w:szCs w:val="22"/>
        </w:rPr>
        <w:t xml:space="preserve"> to £56,</w:t>
      </w:r>
      <w:r w:rsidR="005B42F3">
        <w:rPr>
          <w:rFonts w:ascii="Calibri" w:hAnsi="Calibri"/>
          <w:bCs/>
          <w:sz w:val="22"/>
          <w:szCs w:val="22"/>
        </w:rPr>
        <w:t>128</w:t>
      </w:r>
      <w:r w:rsidR="00D04CE7" w:rsidRPr="00576995">
        <w:rPr>
          <w:rFonts w:ascii="Calibri" w:hAnsi="Calibri"/>
          <w:bCs/>
          <w:sz w:val="22"/>
          <w:szCs w:val="22"/>
        </w:rPr>
        <w:t xml:space="preserve"> (£1,</w:t>
      </w:r>
      <w:r w:rsidR="005B42F3">
        <w:rPr>
          <w:rFonts w:ascii="Calibri" w:hAnsi="Calibri"/>
          <w:bCs/>
          <w:sz w:val="22"/>
          <w:szCs w:val="22"/>
        </w:rPr>
        <w:t>030</w:t>
      </w:r>
      <w:r w:rsidR="00D04CE7" w:rsidRPr="00576995">
        <w:rPr>
          <w:rFonts w:ascii="Calibri" w:hAnsi="Calibri"/>
          <w:bCs/>
          <w:sz w:val="22"/>
          <w:szCs w:val="22"/>
        </w:rPr>
        <w:t xml:space="preserve">), </w:t>
      </w:r>
      <w:r w:rsidR="005B42F3">
        <w:rPr>
          <w:rFonts w:ascii="Calibri" w:hAnsi="Calibri"/>
          <w:bCs/>
          <w:sz w:val="22"/>
          <w:szCs w:val="22"/>
        </w:rPr>
        <w:t>an increase of 1.9</w:t>
      </w:r>
      <w:r w:rsidR="00D04CE7" w:rsidRPr="00576995">
        <w:rPr>
          <w:rFonts w:ascii="Calibri" w:hAnsi="Calibri"/>
          <w:bCs/>
          <w:sz w:val="22"/>
          <w:szCs w:val="22"/>
        </w:rPr>
        <w:t xml:space="preserve">%. </w:t>
      </w:r>
    </w:p>
    <w:p w14:paraId="410CD0C3" w14:textId="77777777" w:rsidR="00D04CE7" w:rsidRPr="00576995" w:rsidRDefault="00D04CE7" w:rsidP="00DB4A9E">
      <w:pPr>
        <w:jc w:val="both"/>
        <w:rPr>
          <w:rFonts w:ascii="Calibri" w:hAnsi="Calibri"/>
          <w:bCs/>
          <w:sz w:val="22"/>
          <w:szCs w:val="22"/>
        </w:rPr>
      </w:pPr>
    </w:p>
    <w:p w14:paraId="6F92AC33" w14:textId="2CDDD215" w:rsidR="00D04CE7" w:rsidRPr="00576995" w:rsidRDefault="00BB0261" w:rsidP="00DB4A9E">
      <w:pPr>
        <w:jc w:val="both"/>
        <w:rPr>
          <w:rFonts w:ascii="Calibri" w:hAnsi="Calibri"/>
          <w:bCs/>
          <w:sz w:val="22"/>
          <w:szCs w:val="22"/>
        </w:rPr>
      </w:pPr>
      <w:r>
        <w:rPr>
          <w:rFonts w:ascii="Calibri" w:hAnsi="Calibri"/>
          <w:bCs/>
          <w:sz w:val="22"/>
          <w:szCs w:val="22"/>
        </w:rPr>
        <w:t>While this decline in membership numbers and income is concerning, the Trustees identifying the current contraction of the creative writing sector within universities as a major cause of this decline, and not one that NAWE could directly influence. However, d</w:t>
      </w:r>
      <w:r w:rsidR="00D04CE7" w:rsidRPr="00576995">
        <w:rPr>
          <w:rFonts w:ascii="Calibri" w:hAnsi="Calibri"/>
          <w:bCs/>
          <w:sz w:val="22"/>
          <w:szCs w:val="22"/>
        </w:rPr>
        <w:t>uring 202</w:t>
      </w:r>
      <w:r>
        <w:rPr>
          <w:rFonts w:ascii="Calibri" w:hAnsi="Calibri"/>
          <w:bCs/>
          <w:sz w:val="22"/>
          <w:szCs w:val="22"/>
        </w:rPr>
        <w:t>4</w:t>
      </w:r>
      <w:r w:rsidR="00D04CE7" w:rsidRPr="00576995">
        <w:rPr>
          <w:rFonts w:ascii="Calibri" w:hAnsi="Calibri"/>
          <w:bCs/>
          <w:sz w:val="22"/>
          <w:szCs w:val="22"/>
        </w:rPr>
        <w:t>-2</w:t>
      </w:r>
      <w:r>
        <w:rPr>
          <w:rFonts w:ascii="Calibri" w:hAnsi="Calibri"/>
          <w:bCs/>
          <w:sz w:val="22"/>
          <w:szCs w:val="22"/>
        </w:rPr>
        <w:t>5</w:t>
      </w:r>
      <w:r w:rsidR="00D04CE7" w:rsidRPr="00576995">
        <w:rPr>
          <w:rFonts w:ascii="Calibri" w:hAnsi="Calibri"/>
          <w:bCs/>
          <w:sz w:val="22"/>
          <w:szCs w:val="22"/>
        </w:rPr>
        <w:t xml:space="preserve"> the Board of Trustees </w:t>
      </w:r>
      <w:r>
        <w:rPr>
          <w:rFonts w:ascii="Calibri" w:hAnsi="Calibri"/>
          <w:bCs/>
          <w:sz w:val="22"/>
          <w:szCs w:val="22"/>
        </w:rPr>
        <w:t xml:space="preserve">continued to work to </w:t>
      </w:r>
      <w:r w:rsidR="00D04CE7" w:rsidRPr="00576995">
        <w:rPr>
          <w:rFonts w:ascii="Calibri" w:hAnsi="Calibri"/>
          <w:bCs/>
          <w:sz w:val="22"/>
          <w:szCs w:val="22"/>
        </w:rPr>
        <w:t>slow down and</w:t>
      </w:r>
      <w:r w:rsidR="00440541" w:rsidRPr="00576995">
        <w:rPr>
          <w:rFonts w:ascii="Calibri" w:hAnsi="Calibri"/>
          <w:bCs/>
          <w:sz w:val="22"/>
          <w:szCs w:val="22"/>
        </w:rPr>
        <w:t>,</w:t>
      </w:r>
      <w:r w:rsidR="00D04CE7" w:rsidRPr="00576995">
        <w:rPr>
          <w:rFonts w:ascii="Calibri" w:hAnsi="Calibri"/>
          <w:bCs/>
          <w:sz w:val="22"/>
          <w:szCs w:val="22"/>
        </w:rPr>
        <w:t xml:space="preserve"> if possible</w:t>
      </w:r>
      <w:r w:rsidR="00440541" w:rsidRPr="00576995">
        <w:rPr>
          <w:rFonts w:ascii="Calibri" w:hAnsi="Calibri"/>
          <w:bCs/>
          <w:sz w:val="22"/>
          <w:szCs w:val="22"/>
        </w:rPr>
        <w:t>,</w:t>
      </w:r>
      <w:r w:rsidR="00C43C27" w:rsidRPr="00576995">
        <w:rPr>
          <w:rFonts w:ascii="Calibri" w:hAnsi="Calibri"/>
          <w:bCs/>
          <w:sz w:val="22"/>
          <w:szCs w:val="22"/>
        </w:rPr>
        <w:t xml:space="preserve"> to</w:t>
      </w:r>
      <w:r w:rsidR="00D04CE7" w:rsidRPr="00576995">
        <w:rPr>
          <w:rFonts w:ascii="Calibri" w:hAnsi="Calibri"/>
          <w:bCs/>
          <w:sz w:val="22"/>
          <w:szCs w:val="22"/>
        </w:rPr>
        <w:t xml:space="preserve"> reverse th</w:t>
      </w:r>
      <w:r w:rsidR="00440541" w:rsidRPr="00576995">
        <w:rPr>
          <w:rFonts w:ascii="Calibri" w:hAnsi="Calibri"/>
          <w:bCs/>
          <w:sz w:val="22"/>
          <w:szCs w:val="22"/>
        </w:rPr>
        <w:t>e</w:t>
      </w:r>
      <w:r w:rsidR="00D04CE7" w:rsidRPr="00576995">
        <w:rPr>
          <w:rFonts w:ascii="Calibri" w:hAnsi="Calibri"/>
          <w:bCs/>
          <w:sz w:val="22"/>
          <w:szCs w:val="22"/>
        </w:rPr>
        <w:t xml:space="preserve"> trend</w:t>
      </w:r>
      <w:r w:rsidR="00440541" w:rsidRPr="00576995">
        <w:rPr>
          <w:rFonts w:ascii="Calibri" w:hAnsi="Calibri"/>
          <w:bCs/>
          <w:sz w:val="22"/>
          <w:szCs w:val="22"/>
        </w:rPr>
        <w:t xml:space="preserve"> of declining membership</w:t>
      </w:r>
      <w:r w:rsidR="00D04CE7" w:rsidRPr="00576995">
        <w:rPr>
          <w:rFonts w:ascii="Calibri" w:hAnsi="Calibri"/>
          <w:bCs/>
          <w:sz w:val="22"/>
          <w:szCs w:val="22"/>
        </w:rPr>
        <w:t xml:space="preserve">. This included </w:t>
      </w:r>
      <w:r>
        <w:rPr>
          <w:rFonts w:ascii="Calibri" w:hAnsi="Calibri"/>
          <w:bCs/>
          <w:sz w:val="22"/>
          <w:szCs w:val="22"/>
        </w:rPr>
        <w:t xml:space="preserve">continuing to </w:t>
      </w:r>
      <w:r w:rsidR="00D04CE7" w:rsidRPr="00576995">
        <w:rPr>
          <w:rFonts w:ascii="Calibri" w:hAnsi="Calibri"/>
          <w:bCs/>
          <w:sz w:val="22"/>
          <w:szCs w:val="22"/>
        </w:rPr>
        <w:t xml:space="preserve">identify key universities running creative writing courses that were not members and </w:t>
      </w:r>
      <w:r w:rsidR="00C43C27" w:rsidRPr="00576995">
        <w:rPr>
          <w:rFonts w:ascii="Calibri" w:hAnsi="Calibri"/>
          <w:bCs/>
          <w:sz w:val="22"/>
          <w:szCs w:val="22"/>
        </w:rPr>
        <w:t xml:space="preserve">using the new PhD Network as a means of recruiting new Members at the beginnings of their careers. </w:t>
      </w:r>
    </w:p>
    <w:p w14:paraId="3EAD7176" w14:textId="77777777" w:rsidR="00484223" w:rsidRPr="004F31EF" w:rsidRDefault="00484223" w:rsidP="00DB4A9E">
      <w:pPr>
        <w:jc w:val="both"/>
        <w:rPr>
          <w:rFonts w:ascii="Calibri" w:hAnsi="Calibri"/>
          <w:bCs/>
          <w:sz w:val="22"/>
          <w:szCs w:val="22"/>
          <w:highlight w:val="yellow"/>
        </w:rPr>
      </w:pPr>
    </w:p>
    <w:p w14:paraId="5B03E16E" w14:textId="77777777" w:rsidR="001044E6" w:rsidRPr="004C504E" w:rsidRDefault="001044E6" w:rsidP="00DB4A9E">
      <w:pPr>
        <w:jc w:val="both"/>
        <w:rPr>
          <w:rFonts w:ascii="Calibri" w:hAnsi="Calibri"/>
          <w:b/>
          <w:sz w:val="22"/>
          <w:szCs w:val="22"/>
        </w:rPr>
      </w:pPr>
      <w:r w:rsidRPr="004C504E">
        <w:rPr>
          <w:rFonts w:ascii="Calibri" w:hAnsi="Calibri"/>
          <w:b/>
          <w:sz w:val="22"/>
          <w:szCs w:val="22"/>
        </w:rPr>
        <w:t xml:space="preserve">Key Activities: </w:t>
      </w:r>
    </w:p>
    <w:p w14:paraId="5B358052" w14:textId="77777777" w:rsidR="001044E6" w:rsidRPr="004C504E" w:rsidRDefault="001044E6" w:rsidP="00DB4A9E">
      <w:pPr>
        <w:jc w:val="both"/>
        <w:rPr>
          <w:rFonts w:ascii="Calibri" w:hAnsi="Calibri"/>
          <w:b/>
          <w:sz w:val="22"/>
          <w:szCs w:val="22"/>
        </w:rPr>
      </w:pPr>
      <w:r w:rsidRPr="004C504E">
        <w:rPr>
          <w:rFonts w:ascii="Calibri" w:hAnsi="Calibri"/>
          <w:b/>
          <w:sz w:val="22"/>
          <w:szCs w:val="22"/>
        </w:rPr>
        <w:t>NAWE Conference</w:t>
      </w:r>
    </w:p>
    <w:p w14:paraId="7BEE7B75" w14:textId="1A0E8185" w:rsidR="002A0EEC" w:rsidRPr="004C504E" w:rsidRDefault="00BE38A3" w:rsidP="00DB4A9E">
      <w:pPr>
        <w:jc w:val="both"/>
        <w:rPr>
          <w:rFonts w:ascii="Calibri" w:hAnsi="Calibri"/>
          <w:bCs/>
          <w:sz w:val="22"/>
          <w:szCs w:val="22"/>
        </w:rPr>
      </w:pPr>
      <w:r>
        <w:rPr>
          <w:rFonts w:ascii="Calibri" w:hAnsi="Calibri"/>
          <w:bCs/>
          <w:sz w:val="22"/>
          <w:szCs w:val="22"/>
        </w:rPr>
        <w:t>The 2024 NAWE Conference was again run online and took place across two days in early November 2024. The Conference was attended by 173 delegates, 71 of whom were also involved in giving presentations or running workshops. Total delegate income of £</w:t>
      </w:r>
      <w:r w:rsidR="005B42F3">
        <w:rPr>
          <w:rFonts w:ascii="Calibri" w:hAnsi="Calibri"/>
          <w:bCs/>
          <w:sz w:val="22"/>
          <w:szCs w:val="22"/>
        </w:rPr>
        <w:t>7</w:t>
      </w:r>
      <w:r>
        <w:rPr>
          <w:rFonts w:ascii="Calibri" w:hAnsi="Calibri"/>
          <w:bCs/>
          <w:sz w:val="22"/>
          <w:szCs w:val="22"/>
        </w:rPr>
        <w:t>,</w:t>
      </w:r>
      <w:r w:rsidR="005B42F3">
        <w:rPr>
          <w:rFonts w:ascii="Calibri" w:hAnsi="Calibri"/>
          <w:bCs/>
          <w:sz w:val="22"/>
          <w:szCs w:val="22"/>
        </w:rPr>
        <w:t>232</w:t>
      </w:r>
      <w:r>
        <w:rPr>
          <w:rFonts w:ascii="Calibri" w:hAnsi="Calibri"/>
          <w:bCs/>
          <w:sz w:val="22"/>
          <w:szCs w:val="22"/>
        </w:rPr>
        <w:t xml:space="preserve"> was achieved, which boosted by some sponsorship income, resulted in a cost to NAWE of £7</w:t>
      </w:r>
      <w:r w:rsidR="005B42F3">
        <w:rPr>
          <w:rFonts w:ascii="Calibri" w:hAnsi="Calibri"/>
          <w:bCs/>
          <w:sz w:val="22"/>
          <w:szCs w:val="22"/>
        </w:rPr>
        <w:t>0</w:t>
      </w:r>
      <w:r>
        <w:rPr>
          <w:rFonts w:ascii="Calibri" w:hAnsi="Calibri"/>
          <w:bCs/>
          <w:sz w:val="22"/>
          <w:szCs w:val="22"/>
        </w:rPr>
        <w:t xml:space="preserve">4 to deliver the Conference. The responses to the Conference from delegates were very positive, particularly so amongst the many student members of NAWE and others who received free or discounted places. </w:t>
      </w:r>
    </w:p>
    <w:p w14:paraId="08C07B4D" w14:textId="77777777" w:rsidR="002A0EEC" w:rsidRPr="004F31EF" w:rsidRDefault="002A0EEC" w:rsidP="00DB4A9E">
      <w:pPr>
        <w:jc w:val="both"/>
        <w:rPr>
          <w:rFonts w:ascii="Calibri" w:hAnsi="Calibri"/>
          <w:b/>
          <w:sz w:val="22"/>
          <w:szCs w:val="22"/>
          <w:highlight w:val="yellow"/>
        </w:rPr>
      </w:pPr>
    </w:p>
    <w:p w14:paraId="5B9991B9" w14:textId="77777777" w:rsidR="006876D4" w:rsidRDefault="006876D4">
      <w:pPr>
        <w:rPr>
          <w:rFonts w:ascii="Calibri" w:hAnsi="Calibri"/>
          <w:b/>
          <w:bCs/>
          <w:sz w:val="28"/>
          <w:szCs w:val="28"/>
          <w:highlight w:val="yellow"/>
        </w:rPr>
      </w:pPr>
      <w:r>
        <w:rPr>
          <w:rFonts w:ascii="Calibri" w:hAnsi="Calibri"/>
          <w:b/>
          <w:bCs/>
          <w:sz w:val="28"/>
          <w:szCs w:val="28"/>
          <w:highlight w:val="yellow"/>
        </w:rPr>
        <w:br w:type="page"/>
      </w:r>
    </w:p>
    <w:p w14:paraId="28679682" w14:textId="2905B911" w:rsidR="006876D4" w:rsidRPr="00DB4A9E" w:rsidRDefault="006876D4" w:rsidP="006876D4">
      <w:pPr>
        <w:jc w:val="both"/>
        <w:rPr>
          <w:rFonts w:ascii="Calibri" w:hAnsi="Calibri"/>
          <w:b/>
          <w:bCs/>
          <w:sz w:val="28"/>
          <w:szCs w:val="28"/>
        </w:rPr>
      </w:pPr>
      <w:r w:rsidRPr="006876D4">
        <w:rPr>
          <w:rFonts w:ascii="Calibri" w:hAnsi="Calibri"/>
          <w:b/>
          <w:bCs/>
          <w:sz w:val="28"/>
          <w:szCs w:val="28"/>
        </w:rPr>
        <w:lastRenderedPageBreak/>
        <w:t>Report of the Trustees (continued)</w:t>
      </w:r>
    </w:p>
    <w:p w14:paraId="7AC1EC92" w14:textId="77777777" w:rsidR="006876D4" w:rsidRDefault="006876D4" w:rsidP="00DB4A9E">
      <w:pPr>
        <w:jc w:val="both"/>
        <w:rPr>
          <w:rFonts w:ascii="Calibri" w:hAnsi="Calibri"/>
          <w:b/>
          <w:sz w:val="22"/>
          <w:szCs w:val="22"/>
        </w:rPr>
      </w:pPr>
    </w:p>
    <w:p w14:paraId="1D6F3B33" w14:textId="2D784A2A" w:rsidR="001044E6" w:rsidRPr="006876D4" w:rsidRDefault="001044E6" w:rsidP="00DB4A9E">
      <w:pPr>
        <w:jc w:val="both"/>
        <w:rPr>
          <w:rFonts w:ascii="Calibri" w:hAnsi="Calibri"/>
          <w:bCs/>
          <w:sz w:val="22"/>
          <w:szCs w:val="22"/>
        </w:rPr>
      </w:pPr>
      <w:r w:rsidRPr="006876D4">
        <w:rPr>
          <w:rFonts w:ascii="Calibri" w:hAnsi="Calibri"/>
          <w:b/>
          <w:sz w:val="22"/>
          <w:szCs w:val="22"/>
        </w:rPr>
        <w:t>Publications</w:t>
      </w:r>
    </w:p>
    <w:p w14:paraId="4455FF2A" w14:textId="5BAAA7B0" w:rsidR="006876D4" w:rsidRDefault="00AA03EB" w:rsidP="00C43C27">
      <w:pPr>
        <w:jc w:val="both"/>
        <w:rPr>
          <w:rFonts w:ascii="Calibri" w:hAnsi="Calibri"/>
          <w:bCs/>
          <w:sz w:val="22"/>
          <w:szCs w:val="22"/>
        </w:rPr>
      </w:pPr>
      <w:r>
        <w:rPr>
          <w:rFonts w:ascii="Calibri" w:hAnsi="Calibri"/>
          <w:bCs/>
          <w:sz w:val="22"/>
          <w:szCs w:val="22"/>
        </w:rPr>
        <w:t xml:space="preserve">NAWE’s </w:t>
      </w:r>
      <w:r w:rsidR="00C43C27" w:rsidRPr="006876D4">
        <w:rPr>
          <w:rFonts w:ascii="Calibri" w:hAnsi="Calibri"/>
          <w:bCs/>
          <w:sz w:val="22"/>
          <w:szCs w:val="22"/>
        </w:rPr>
        <w:t>publication programme continued throughout 202</w:t>
      </w:r>
      <w:r>
        <w:rPr>
          <w:rFonts w:ascii="Calibri" w:hAnsi="Calibri"/>
          <w:bCs/>
          <w:sz w:val="22"/>
          <w:szCs w:val="22"/>
        </w:rPr>
        <w:t>4</w:t>
      </w:r>
      <w:r w:rsidR="00C43C27" w:rsidRPr="006876D4">
        <w:rPr>
          <w:rFonts w:ascii="Calibri" w:hAnsi="Calibri"/>
          <w:bCs/>
          <w:sz w:val="22"/>
          <w:szCs w:val="22"/>
        </w:rPr>
        <w:t>/2</w:t>
      </w:r>
      <w:r>
        <w:rPr>
          <w:rFonts w:ascii="Calibri" w:hAnsi="Calibri"/>
          <w:bCs/>
          <w:sz w:val="22"/>
          <w:szCs w:val="22"/>
        </w:rPr>
        <w:t>5</w:t>
      </w:r>
      <w:r w:rsidR="00C43C27" w:rsidRPr="006876D4">
        <w:rPr>
          <w:rFonts w:ascii="Calibri" w:hAnsi="Calibri"/>
          <w:bCs/>
          <w:sz w:val="22"/>
          <w:szCs w:val="22"/>
        </w:rPr>
        <w:t>, with three editions of Writing in Education and one edition of Writing in Practice (our open access, online literary journal)</w:t>
      </w:r>
      <w:r>
        <w:rPr>
          <w:rFonts w:ascii="Calibri" w:hAnsi="Calibri"/>
          <w:bCs/>
          <w:sz w:val="22"/>
          <w:szCs w:val="22"/>
        </w:rPr>
        <w:t xml:space="preserve"> produced</w:t>
      </w:r>
      <w:r w:rsidR="00C43C27" w:rsidRPr="006876D4">
        <w:rPr>
          <w:rFonts w:ascii="Calibri" w:hAnsi="Calibri"/>
          <w:bCs/>
          <w:sz w:val="22"/>
          <w:szCs w:val="22"/>
        </w:rPr>
        <w:t>.</w:t>
      </w:r>
      <w:r>
        <w:rPr>
          <w:rFonts w:ascii="Calibri" w:hAnsi="Calibri"/>
          <w:bCs/>
          <w:sz w:val="22"/>
          <w:szCs w:val="22"/>
        </w:rPr>
        <w:t xml:space="preserve"> All editions were produced by our Publications Manager. Both p</w:t>
      </w:r>
      <w:r w:rsidR="00C43C27" w:rsidRPr="006876D4">
        <w:rPr>
          <w:rFonts w:ascii="Calibri" w:hAnsi="Calibri"/>
          <w:bCs/>
          <w:sz w:val="22"/>
          <w:szCs w:val="22"/>
        </w:rPr>
        <w:t xml:space="preserve">ublications </w:t>
      </w:r>
      <w:r>
        <w:rPr>
          <w:rFonts w:ascii="Calibri" w:hAnsi="Calibri"/>
          <w:bCs/>
          <w:sz w:val="22"/>
          <w:szCs w:val="22"/>
        </w:rPr>
        <w:t>continued to be developed by our Publications Manager, supported in the case of Writing in Practice, by a team of Members from the Higher Education Sub-Committee.</w:t>
      </w:r>
      <w:r w:rsidR="008261F7">
        <w:rPr>
          <w:rFonts w:ascii="Calibri" w:hAnsi="Calibri"/>
          <w:bCs/>
          <w:sz w:val="22"/>
          <w:szCs w:val="22"/>
        </w:rPr>
        <w:t xml:space="preserve"> Extra work </w:t>
      </w:r>
      <w:r w:rsidR="00711D57">
        <w:rPr>
          <w:rFonts w:ascii="Calibri" w:hAnsi="Calibri"/>
          <w:bCs/>
          <w:sz w:val="22"/>
          <w:szCs w:val="22"/>
        </w:rPr>
        <w:t xml:space="preserve">was undertaken this year to make articles published in </w:t>
      </w:r>
      <w:r w:rsidR="00334F69">
        <w:rPr>
          <w:rFonts w:ascii="Calibri" w:hAnsi="Calibri"/>
          <w:bCs/>
          <w:sz w:val="22"/>
          <w:szCs w:val="22"/>
        </w:rPr>
        <w:t>Writing in Practice compliant with search mechanisms</w:t>
      </w:r>
      <w:r w:rsidR="00B2058B">
        <w:rPr>
          <w:rFonts w:ascii="Calibri" w:hAnsi="Calibri"/>
          <w:bCs/>
          <w:sz w:val="22"/>
          <w:szCs w:val="22"/>
        </w:rPr>
        <w:t xml:space="preserve"> and methods common</w:t>
      </w:r>
      <w:r w:rsidR="00334F69">
        <w:rPr>
          <w:rFonts w:ascii="Calibri" w:hAnsi="Calibri"/>
          <w:bCs/>
          <w:sz w:val="22"/>
          <w:szCs w:val="22"/>
        </w:rPr>
        <w:t xml:space="preserve"> within the </w:t>
      </w:r>
      <w:r w:rsidR="000D310F">
        <w:rPr>
          <w:rFonts w:ascii="Calibri" w:hAnsi="Calibri"/>
          <w:bCs/>
          <w:sz w:val="22"/>
          <w:szCs w:val="22"/>
        </w:rPr>
        <w:t xml:space="preserve">HE research </w:t>
      </w:r>
      <w:r w:rsidR="00334F69">
        <w:rPr>
          <w:rFonts w:ascii="Calibri" w:hAnsi="Calibri"/>
          <w:bCs/>
          <w:sz w:val="22"/>
          <w:szCs w:val="22"/>
        </w:rPr>
        <w:t xml:space="preserve">sector. This involved </w:t>
      </w:r>
      <w:r w:rsidR="00070597">
        <w:rPr>
          <w:rFonts w:ascii="Calibri" w:hAnsi="Calibri"/>
          <w:bCs/>
          <w:sz w:val="22"/>
          <w:szCs w:val="22"/>
        </w:rPr>
        <w:t xml:space="preserve">giving </w:t>
      </w:r>
      <w:r w:rsidR="00C71C7F">
        <w:rPr>
          <w:rFonts w:ascii="Calibri" w:hAnsi="Calibri"/>
          <w:bCs/>
          <w:sz w:val="22"/>
          <w:szCs w:val="22"/>
        </w:rPr>
        <w:t>articles Digital Object Identification</w:t>
      </w:r>
      <w:r w:rsidR="00B2058B">
        <w:rPr>
          <w:rFonts w:ascii="Calibri" w:hAnsi="Calibri"/>
          <w:bCs/>
          <w:sz w:val="22"/>
          <w:szCs w:val="22"/>
        </w:rPr>
        <w:t xml:space="preserve"> (DOI)</w:t>
      </w:r>
      <w:r w:rsidR="00C71C7F">
        <w:rPr>
          <w:rFonts w:ascii="Calibri" w:hAnsi="Calibri"/>
          <w:bCs/>
          <w:sz w:val="22"/>
          <w:szCs w:val="22"/>
        </w:rPr>
        <w:t xml:space="preserve"> codes and registering them with </w:t>
      </w:r>
      <w:r w:rsidR="00652D35">
        <w:rPr>
          <w:rFonts w:ascii="Calibri" w:hAnsi="Calibri"/>
          <w:bCs/>
          <w:sz w:val="22"/>
          <w:szCs w:val="22"/>
        </w:rPr>
        <w:t>appropriate directories and search indexes. Th</w:t>
      </w:r>
      <w:r w:rsidR="0079683C">
        <w:rPr>
          <w:rFonts w:ascii="Calibri" w:hAnsi="Calibri"/>
          <w:bCs/>
          <w:sz w:val="22"/>
          <w:szCs w:val="22"/>
        </w:rPr>
        <w:t>e</w:t>
      </w:r>
      <w:r w:rsidR="00652D35">
        <w:rPr>
          <w:rFonts w:ascii="Calibri" w:hAnsi="Calibri"/>
          <w:bCs/>
          <w:sz w:val="22"/>
          <w:szCs w:val="22"/>
        </w:rPr>
        <w:t xml:space="preserve"> work </w:t>
      </w:r>
      <w:r w:rsidR="008F2E0C">
        <w:rPr>
          <w:rFonts w:ascii="Calibri" w:hAnsi="Calibri"/>
          <w:bCs/>
          <w:sz w:val="22"/>
          <w:szCs w:val="22"/>
        </w:rPr>
        <w:t xml:space="preserve">is largely achieved but some parts of it are still ongoing. It </w:t>
      </w:r>
      <w:r w:rsidR="00652D35">
        <w:rPr>
          <w:rFonts w:ascii="Calibri" w:hAnsi="Calibri"/>
          <w:bCs/>
          <w:sz w:val="22"/>
          <w:szCs w:val="22"/>
        </w:rPr>
        <w:t xml:space="preserve">will </w:t>
      </w:r>
      <w:r w:rsidR="000D3634">
        <w:rPr>
          <w:rFonts w:ascii="Calibri" w:hAnsi="Calibri"/>
          <w:bCs/>
          <w:sz w:val="22"/>
          <w:szCs w:val="22"/>
        </w:rPr>
        <w:t xml:space="preserve">enable articles to be searched internationally and will attract scholars, readers and contributing authors from </w:t>
      </w:r>
      <w:r w:rsidR="00182869">
        <w:rPr>
          <w:rFonts w:ascii="Calibri" w:hAnsi="Calibri"/>
          <w:bCs/>
          <w:sz w:val="22"/>
          <w:szCs w:val="22"/>
        </w:rPr>
        <w:t xml:space="preserve">a wider range of settings than has previously been the case. There were costs involved with this work, </w:t>
      </w:r>
      <w:r w:rsidR="0034763C">
        <w:rPr>
          <w:rFonts w:ascii="Calibri" w:hAnsi="Calibri"/>
          <w:bCs/>
          <w:sz w:val="22"/>
          <w:szCs w:val="22"/>
        </w:rPr>
        <w:t xml:space="preserve">some of them alleviated by rationalising use of previous publishing software such as Issuu. </w:t>
      </w:r>
      <w:r>
        <w:rPr>
          <w:rFonts w:ascii="Calibri" w:hAnsi="Calibri"/>
          <w:bCs/>
          <w:sz w:val="22"/>
          <w:szCs w:val="22"/>
        </w:rPr>
        <w:t xml:space="preserve"> </w:t>
      </w:r>
    </w:p>
    <w:p w14:paraId="5D2AD54E" w14:textId="77777777" w:rsidR="007F4FFF" w:rsidRPr="006876D4" w:rsidRDefault="007F4FFF" w:rsidP="00C43C27">
      <w:pPr>
        <w:jc w:val="both"/>
        <w:rPr>
          <w:rFonts w:ascii="Calibri" w:hAnsi="Calibri"/>
          <w:bCs/>
          <w:sz w:val="22"/>
          <w:szCs w:val="22"/>
        </w:rPr>
      </w:pPr>
    </w:p>
    <w:p w14:paraId="7352DB2C" w14:textId="3B66E14E" w:rsidR="001044E6" w:rsidRPr="003C3A7C" w:rsidRDefault="001044E6" w:rsidP="00DB4A9E">
      <w:pPr>
        <w:jc w:val="both"/>
        <w:rPr>
          <w:rFonts w:ascii="Calibri" w:hAnsi="Calibri"/>
          <w:b/>
          <w:sz w:val="22"/>
          <w:szCs w:val="22"/>
        </w:rPr>
      </w:pPr>
      <w:r w:rsidRPr="003C3A7C">
        <w:rPr>
          <w:rFonts w:ascii="Calibri" w:hAnsi="Calibri"/>
          <w:b/>
          <w:sz w:val="22"/>
          <w:szCs w:val="22"/>
        </w:rPr>
        <w:t>Information Sharing/Communications</w:t>
      </w:r>
    </w:p>
    <w:p w14:paraId="366B02C7" w14:textId="516D6F0E" w:rsidR="001044E6" w:rsidRPr="003C3A7C" w:rsidRDefault="006B0F36" w:rsidP="006B0F36">
      <w:pPr>
        <w:jc w:val="both"/>
        <w:rPr>
          <w:rFonts w:ascii="Calibri" w:hAnsi="Calibri"/>
          <w:bCs/>
          <w:sz w:val="22"/>
          <w:szCs w:val="22"/>
        </w:rPr>
      </w:pPr>
      <w:r w:rsidRPr="003C3A7C">
        <w:rPr>
          <w:rFonts w:ascii="Calibri" w:hAnsi="Calibri"/>
          <w:bCs/>
          <w:sz w:val="22"/>
          <w:szCs w:val="22"/>
        </w:rPr>
        <w:t>Our regular bulletin of news and opportunities continued, actively managed by our Information Manager. This was published fortnightly and included a range of notices of opportunities across all four home nations and beyond</w:t>
      </w:r>
      <w:r w:rsidR="009C57AB" w:rsidRPr="003C3A7C">
        <w:rPr>
          <w:rFonts w:ascii="Calibri" w:hAnsi="Calibri"/>
          <w:bCs/>
          <w:sz w:val="22"/>
          <w:szCs w:val="22"/>
        </w:rPr>
        <w:t xml:space="preserve">. Information included details of </w:t>
      </w:r>
      <w:r w:rsidRPr="003C3A7C">
        <w:rPr>
          <w:rFonts w:ascii="Calibri" w:hAnsi="Calibri"/>
          <w:bCs/>
          <w:sz w:val="22"/>
          <w:szCs w:val="22"/>
        </w:rPr>
        <w:t xml:space="preserve">free events and activities, commissions, calls for publication and jobs on offer. </w:t>
      </w:r>
      <w:r w:rsidR="006D77E1" w:rsidRPr="003C3A7C">
        <w:rPr>
          <w:rFonts w:ascii="Calibri" w:hAnsi="Calibri"/>
          <w:bCs/>
          <w:sz w:val="22"/>
          <w:szCs w:val="22"/>
        </w:rPr>
        <w:t xml:space="preserve">The bulletin was also used to communicate NAWE activities for its members, including online Writer Meet-Ups, a call for Conference submissions, the AGM and the activities of the Higher Education Sub-Committee and the PhD Network. </w:t>
      </w:r>
    </w:p>
    <w:p w14:paraId="0477F019" w14:textId="77777777" w:rsidR="006B0F36" w:rsidRPr="003C3A7C" w:rsidRDefault="006B0F36" w:rsidP="00DB4A9E">
      <w:pPr>
        <w:jc w:val="both"/>
        <w:rPr>
          <w:rFonts w:ascii="Calibri" w:hAnsi="Calibri"/>
          <w:b/>
          <w:sz w:val="22"/>
          <w:szCs w:val="22"/>
        </w:rPr>
      </w:pPr>
    </w:p>
    <w:p w14:paraId="0E87A95F" w14:textId="77777777" w:rsidR="001044E6" w:rsidRPr="0066414B" w:rsidRDefault="001044E6" w:rsidP="00DB4A9E">
      <w:pPr>
        <w:jc w:val="both"/>
        <w:rPr>
          <w:rFonts w:ascii="Calibri" w:hAnsi="Calibri"/>
          <w:b/>
          <w:sz w:val="22"/>
          <w:szCs w:val="22"/>
        </w:rPr>
      </w:pPr>
      <w:r w:rsidRPr="0066414B">
        <w:rPr>
          <w:rFonts w:ascii="Calibri" w:hAnsi="Calibri"/>
          <w:b/>
          <w:sz w:val="22"/>
          <w:szCs w:val="22"/>
        </w:rPr>
        <w:t>Networking/Skill-Sharing</w:t>
      </w:r>
    </w:p>
    <w:p w14:paraId="0F884D93" w14:textId="7DFDD4BB" w:rsidR="001044E6" w:rsidRPr="0066414B" w:rsidRDefault="0066414B" w:rsidP="00DB4A9E">
      <w:pPr>
        <w:jc w:val="both"/>
        <w:rPr>
          <w:rFonts w:ascii="Calibri" w:hAnsi="Calibri"/>
          <w:bCs/>
          <w:sz w:val="22"/>
          <w:szCs w:val="22"/>
        </w:rPr>
      </w:pPr>
      <w:r>
        <w:rPr>
          <w:rFonts w:ascii="Calibri" w:hAnsi="Calibri"/>
          <w:bCs/>
          <w:sz w:val="22"/>
          <w:szCs w:val="22"/>
        </w:rPr>
        <w:t xml:space="preserve">NAWE’s series of </w:t>
      </w:r>
      <w:r w:rsidR="006D77E1" w:rsidRPr="0066414B">
        <w:rPr>
          <w:rFonts w:ascii="Calibri" w:hAnsi="Calibri"/>
          <w:bCs/>
          <w:sz w:val="22"/>
          <w:szCs w:val="22"/>
        </w:rPr>
        <w:t>quarterly online Member Meet-Ups</w:t>
      </w:r>
      <w:r>
        <w:rPr>
          <w:rFonts w:ascii="Calibri" w:hAnsi="Calibri"/>
          <w:bCs/>
          <w:sz w:val="22"/>
          <w:szCs w:val="22"/>
        </w:rPr>
        <w:t>, launc</w:t>
      </w:r>
      <w:r w:rsidR="009C57AB" w:rsidRPr="0066414B">
        <w:rPr>
          <w:rFonts w:ascii="Calibri" w:hAnsi="Calibri"/>
          <w:bCs/>
          <w:sz w:val="22"/>
          <w:szCs w:val="22"/>
        </w:rPr>
        <w:t xml:space="preserve">hed in </w:t>
      </w:r>
      <w:r w:rsidR="006D77E1" w:rsidRPr="0066414B">
        <w:rPr>
          <w:rFonts w:ascii="Calibri" w:hAnsi="Calibri"/>
          <w:bCs/>
          <w:sz w:val="22"/>
          <w:szCs w:val="22"/>
        </w:rPr>
        <w:t xml:space="preserve">2023-24, </w:t>
      </w:r>
      <w:r>
        <w:rPr>
          <w:rFonts w:ascii="Calibri" w:hAnsi="Calibri"/>
          <w:bCs/>
          <w:sz w:val="22"/>
          <w:szCs w:val="22"/>
        </w:rPr>
        <w:t xml:space="preserve">continued, </w:t>
      </w:r>
      <w:r w:rsidR="006D77E1" w:rsidRPr="0066414B">
        <w:rPr>
          <w:rFonts w:ascii="Calibri" w:hAnsi="Calibri"/>
          <w:bCs/>
          <w:sz w:val="22"/>
          <w:szCs w:val="22"/>
        </w:rPr>
        <w:t xml:space="preserve">each event having a theme. These </w:t>
      </w:r>
      <w:r>
        <w:rPr>
          <w:rFonts w:ascii="Calibri" w:hAnsi="Calibri"/>
          <w:bCs/>
          <w:sz w:val="22"/>
          <w:szCs w:val="22"/>
        </w:rPr>
        <w:t xml:space="preserve">have continued to </w:t>
      </w:r>
      <w:r w:rsidR="006D77E1" w:rsidRPr="0066414B">
        <w:rPr>
          <w:rFonts w:ascii="Calibri" w:hAnsi="Calibri"/>
          <w:bCs/>
          <w:sz w:val="22"/>
          <w:szCs w:val="22"/>
        </w:rPr>
        <w:t xml:space="preserve">prove, with a range of subjects being discussed and many suggestions for future events. An average of </w:t>
      </w:r>
      <w:r w:rsidR="004E512B">
        <w:rPr>
          <w:rFonts w:ascii="Calibri" w:hAnsi="Calibri"/>
          <w:bCs/>
          <w:sz w:val="22"/>
          <w:szCs w:val="22"/>
        </w:rPr>
        <w:t>52</w:t>
      </w:r>
      <w:r w:rsidR="006D77E1" w:rsidRPr="0066414B">
        <w:rPr>
          <w:rFonts w:ascii="Calibri" w:hAnsi="Calibri"/>
          <w:bCs/>
          <w:sz w:val="22"/>
          <w:szCs w:val="22"/>
        </w:rPr>
        <w:t xml:space="preserve"> Members </w:t>
      </w:r>
      <w:r>
        <w:rPr>
          <w:rFonts w:ascii="Calibri" w:hAnsi="Calibri"/>
          <w:bCs/>
          <w:sz w:val="22"/>
          <w:szCs w:val="22"/>
        </w:rPr>
        <w:t xml:space="preserve">signed-up for </w:t>
      </w:r>
      <w:r w:rsidR="009C57AB" w:rsidRPr="0066414B">
        <w:rPr>
          <w:rFonts w:ascii="Calibri" w:hAnsi="Calibri"/>
          <w:bCs/>
          <w:sz w:val="22"/>
          <w:szCs w:val="22"/>
        </w:rPr>
        <w:t xml:space="preserve">each </w:t>
      </w:r>
      <w:r w:rsidR="006D77E1" w:rsidRPr="0066414B">
        <w:rPr>
          <w:rFonts w:ascii="Calibri" w:hAnsi="Calibri"/>
          <w:bCs/>
          <w:sz w:val="22"/>
          <w:szCs w:val="22"/>
        </w:rPr>
        <w:t>Member Meet-Up</w:t>
      </w:r>
      <w:r w:rsidR="009C57AB" w:rsidRPr="0066414B">
        <w:rPr>
          <w:rFonts w:ascii="Calibri" w:hAnsi="Calibri"/>
          <w:bCs/>
          <w:sz w:val="22"/>
          <w:szCs w:val="22"/>
        </w:rPr>
        <w:t xml:space="preserve"> in 202</w:t>
      </w:r>
      <w:r>
        <w:rPr>
          <w:rFonts w:ascii="Calibri" w:hAnsi="Calibri"/>
          <w:bCs/>
          <w:sz w:val="22"/>
          <w:szCs w:val="22"/>
        </w:rPr>
        <w:t>4</w:t>
      </w:r>
      <w:r w:rsidR="009C57AB" w:rsidRPr="0066414B">
        <w:rPr>
          <w:rFonts w:ascii="Calibri" w:hAnsi="Calibri"/>
          <w:bCs/>
          <w:sz w:val="22"/>
          <w:szCs w:val="22"/>
        </w:rPr>
        <w:t>-2</w:t>
      </w:r>
      <w:r>
        <w:rPr>
          <w:rFonts w:ascii="Calibri" w:hAnsi="Calibri"/>
          <w:bCs/>
          <w:sz w:val="22"/>
          <w:szCs w:val="22"/>
        </w:rPr>
        <w:t>5</w:t>
      </w:r>
      <w:r w:rsidR="006D77E1" w:rsidRPr="0066414B">
        <w:rPr>
          <w:rFonts w:ascii="Calibri" w:hAnsi="Calibri"/>
          <w:bCs/>
          <w:sz w:val="22"/>
          <w:szCs w:val="22"/>
        </w:rPr>
        <w:t xml:space="preserve">. </w:t>
      </w:r>
    </w:p>
    <w:p w14:paraId="70C81781" w14:textId="77777777" w:rsidR="006D77E1" w:rsidRPr="004F31EF" w:rsidRDefault="006D77E1" w:rsidP="00DB4A9E">
      <w:pPr>
        <w:jc w:val="both"/>
        <w:rPr>
          <w:rFonts w:ascii="Calibri" w:hAnsi="Calibri"/>
          <w:bCs/>
          <w:sz w:val="22"/>
          <w:szCs w:val="22"/>
          <w:highlight w:val="yellow"/>
        </w:rPr>
      </w:pPr>
    </w:p>
    <w:p w14:paraId="30E614E8" w14:textId="3B193560" w:rsidR="006D77E1" w:rsidRPr="00BF1727" w:rsidRDefault="00BF1727" w:rsidP="00DB4A9E">
      <w:pPr>
        <w:jc w:val="both"/>
        <w:rPr>
          <w:rFonts w:ascii="Calibri" w:hAnsi="Calibri"/>
          <w:bCs/>
          <w:sz w:val="22"/>
          <w:szCs w:val="22"/>
        </w:rPr>
      </w:pPr>
      <w:r w:rsidRPr="00BF1727">
        <w:rPr>
          <w:rFonts w:ascii="Calibri" w:hAnsi="Calibri"/>
          <w:bCs/>
          <w:sz w:val="22"/>
          <w:szCs w:val="22"/>
        </w:rPr>
        <w:t>In re</w:t>
      </w:r>
      <w:r>
        <w:rPr>
          <w:rFonts w:ascii="Calibri" w:hAnsi="Calibri"/>
          <w:bCs/>
          <w:sz w:val="22"/>
          <w:szCs w:val="22"/>
        </w:rPr>
        <w:t>sponse to request from some Members, some in-person Member Meet-Ups were arranged around the dates of the NAWE Conference. While there was some interest in these, in the event there were not enough Members signing-up to attend to make any of those planned viable. However, th</w:t>
      </w:r>
      <w:r w:rsidR="00693355">
        <w:rPr>
          <w:rFonts w:ascii="Calibri" w:hAnsi="Calibri"/>
          <w:bCs/>
          <w:sz w:val="22"/>
          <w:szCs w:val="22"/>
        </w:rPr>
        <w:t>ese</w:t>
      </w:r>
      <w:r>
        <w:rPr>
          <w:rFonts w:ascii="Calibri" w:hAnsi="Calibri"/>
          <w:bCs/>
          <w:sz w:val="22"/>
          <w:szCs w:val="22"/>
        </w:rPr>
        <w:t xml:space="preserve"> in-person meetings will continued to be considered in future years. </w:t>
      </w:r>
    </w:p>
    <w:p w14:paraId="1652A733" w14:textId="77777777" w:rsidR="006D77E1" w:rsidRPr="004F31EF" w:rsidRDefault="006D77E1" w:rsidP="00DB4A9E">
      <w:pPr>
        <w:jc w:val="both"/>
        <w:rPr>
          <w:rFonts w:ascii="Calibri" w:hAnsi="Calibri"/>
          <w:b/>
          <w:sz w:val="22"/>
          <w:szCs w:val="22"/>
          <w:highlight w:val="yellow"/>
        </w:rPr>
      </w:pPr>
    </w:p>
    <w:p w14:paraId="633D1C4E" w14:textId="13706811" w:rsidR="001044E6" w:rsidRPr="004C45F5" w:rsidRDefault="001044E6" w:rsidP="00DB4A9E">
      <w:pPr>
        <w:jc w:val="both"/>
        <w:rPr>
          <w:rFonts w:ascii="Calibri" w:hAnsi="Calibri"/>
          <w:b/>
          <w:sz w:val="22"/>
          <w:szCs w:val="22"/>
        </w:rPr>
      </w:pPr>
      <w:r w:rsidRPr="004C45F5">
        <w:rPr>
          <w:rFonts w:ascii="Calibri" w:hAnsi="Calibri"/>
          <w:b/>
          <w:sz w:val="22"/>
          <w:szCs w:val="22"/>
        </w:rPr>
        <w:t xml:space="preserve">Higher Education </w:t>
      </w:r>
      <w:r w:rsidR="006D77E1" w:rsidRPr="004C45F5">
        <w:rPr>
          <w:rFonts w:ascii="Calibri" w:hAnsi="Calibri"/>
          <w:b/>
          <w:sz w:val="22"/>
          <w:szCs w:val="22"/>
        </w:rPr>
        <w:t xml:space="preserve">Sub-Committee/Higher Education </w:t>
      </w:r>
      <w:r w:rsidRPr="004C45F5">
        <w:rPr>
          <w:rFonts w:ascii="Calibri" w:hAnsi="Calibri"/>
          <w:b/>
          <w:sz w:val="22"/>
          <w:szCs w:val="22"/>
        </w:rPr>
        <w:t>Specific Activity</w:t>
      </w:r>
    </w:p>
    <w:p w14:paraId="3A95C9E6" w14:textId="77777777" w:rsidR="00AC183B" w:rsidRPr="004C45F5" w:rsidRDefault="00AC183B" w:rsidP="0050778A">
      <w:pPr>
        <w:tabs>
          <w:tab w:val="left" w:pos="993"/>
        </w:tabs>
        <w:jc w:val="both"/>
        <w:rPr>
          <w:rFonts w:ascii="Calibri" w:hAnsi="Calibri"/>
          <w:bCs/>
          <w:sz w:val="22"/>
          <w:szCs w:val="22"/>
        </w:rPr>
      </w:pPr>
    </w:p>
    <w:p w14:paraId="1F11BA3D" w14:textId="605B0720" w:rsidR="00AC183B" w:rsidRPr="004C45F5" w:rsidRDefault="00AC183B" w:rsidP="0050778A">
      <w:pPr>
        <w:tabs>
          <w:tab w:val="left" w:pos="993"/>
        </w:tabs>
        <w:jc w:val="both"/>
        <w:rPr>
          <w:rFonts w:ascii="Calibri" w:hAnsi="Calibri"/>
          <w:bCs/>
          <w:sz w:val="22"/>
          <w:szCs w:val="22"/>
        </w:rPr>
      </w:pPr>
      <w:r w:rsidRPr="004C45F5">
        <w:rPr>
          <w:rFonts w:ascii="Calibri" w:hAnsi="Calibri"/>
          <w:bCs/>
          <w:sz w:val="22"/>
          <w:szCs w:val="22"/>
        </w:rPr>
        <w:t>NAWE is the Subject Association for Creative Writing</w:t>
      </w:r>
      <w:r w:rsidR="00167C2F" w:rsidRPr="004C45F5">
        <w:rPr>
          <w:rFonts w:ascii="Calibri" w:hAnsi="Calibri"/>
          <w:bCs/>
          <w:sz w:val="22"/>
          <w:szCs w:val="22"/>
        </w:rPr>
        <w:t xml:space="preserve"> and </w:t>
      </w:r>
      <w:r w:rsidR="00323CF1" w:rsidRPr="004C45F5">
        <w:rPr>
          <w:rFonts w:ascii="Calibri" w:hAnsi="Calibri"/>
          <w:bCs/>
          <w:sz w:val="22"/>
          <w:szCs w:val="22"/>
        </w:rPr>
        <w:t>members of NAWE</w:t>
      </w:r>
      <w:r w:rsidR="00167C2F" w:rsidRPr="004C45F5">
        <w:rPr>
          <w:rFonts w:ascii="Calibri" w:hAnsi="Calibri"/>
          <w:bCs/>
          <w:sz w:val="22"/>
          <w:szCs w:val="22"/>
        </w:rPr>
        <w:t>’s</w:t>
      </w:r>
      <w:r w:rsidR="00323CF1" w:rsidRPr="004C45F5">
        <w:rPr>
          <w:rFonts w:ascii="Calibri" w:hAnsi="Calibri"/>
          <w:bCs/>
          <w:sz w:val="22"/>
          <w:szCs w:val="22"/>
        </w:rPr>
        <w:t xml:space="preserve"> HE </w:t>
      </w:r>
      <w:r w:rsidR="0050778A" w:rsidRPr="004C45F5">
        <w:rPr>
          <w:rFonts w:ascii="Calibri" w:hAnsi="Calibri"/>
          <w:bCs/>
          <w:sz w:val="22"/>
          <w:szCs w:val="22"/>
        </w:rPr>
        <w:t>Sub-</w:t>
      </w:r>
      <w:r w:rsidR="00F66C70" w:rsidRPr="004C45F5">
        <w:rPr>
          <w:rFonts w:ascii="Calibri" w:hAnsi="Calibri"/>
          <w:bCs/>
          <w:sz w:val="22"/>
          <w:szCs w:val="22"/>
        </w:rPr>
        <w:t xml:space="preserve">Committee </w:t>
      </w:r>
      <w:r w:rsidR="005D1CAF" w:rsidRPr="004C45F5">
        <w:rPr>
          <w:rFonts w:ascii="Calibri" w:hAnsi="Calibri"/>
          <w:bCs/>
          <w:sz w:val="22"/>
          <w:szCs w:val="22"/>
        </w:rPr>
        <w:t xml:space="preserve">communicated with </w:t>
      </w:r>
      <w:r w:rsidR="005B63F0" w:rsidRPr="004C45F5">
        <w:rPr>
          <w:rFonts w:ascii="Calibri" w:hAnsi="Calibri"/>
          <w:bCs/>
          <w:sz w:val="22"/>
          <w:szCs w:val="22"/>
        </w:rPr>
        <w:t xml:space="preserve">the </w:t>
      </w:r>
      <w:r w:rsidR="003E4092" w:rsidRPr="004C45F5">
        <w:rPr>
          <w:rFonts w:ascii="Calibri" w:hAnsi="Calibri"/>
          <w:bCs/>
          <w:sz w:val="22"/>
          <w:szCs w:val="22"/>
        </w:rPr>
        <w:t>Br</w:t>
      </w:r>
      <w:r w:rsidR="00F66C70" w:rsidRPr="004C45F5">
        <w:rPr>
          <w:rFonts w:ascii="Calibri" w:hAnsi="Calibri"/>
          <w:bCs/>
          <w:sz w:val="22"/>
          <w:szCs w:val="22"/>
        </w:rPr>
        <w:t>itish Academ</w:t>
      </w:r>
      <w:r w:rsidR="003E5B44" w:rsidRPr="004C45F5">
        <w:rPr>
          <w:rFonts w:ascii="Calibri" w:hAnsi="Calibri"/>
          <w:bCs/>
          <w:sz w:val="22"/>
          <w:szCs w:val="22"/>
        </w:rPr>
        <w:t>y</w:t>
      </w:r>
      <w:r w:rsidR="00750FAF" w:rsidRPr="004C45F5">
        <w:rPr>
          <w:rFonts w:ascii="Calibri" w:hAnsi="Calibri"/>
          <w:bCs/>
          <w:sz w:val="22"/>
          <w:szCs w:val="22"/>
        </w:rPr>
        <w:t xml:space="preserve">’s </w:t>
      </w:r>
      <w:r w:rsidR="00F66C70" w:rsidRPr="004C45F5">
        <w:rPr>
          <w:rFonts w:ascii="Calibri" w:hAnsi="Calibri"/>
          <w:bCs/>
          <w:sz w:val="22"/>
          <w:szCs w:val="22"/>
        </w:rPr>
        <w:t>network</w:t>
      </w:r>
      <w:r w:rsidR="004C45F5" w:rsidRPr="004C45F5">
        <w:rPr>
          <w:rFonts w:ascii="Calibri" w:hAnsi="Calibri"/>
          <w:bCs/>
          <w:sz w:val="22"/>
          <w:szCs w:val="22"/>
        </w:rPr>
        <w:t xml:space="preserve"> </w:t>
      </w:r>
      <w:r w:rsidR="00750FAF" w:rsidRPr="004C45F5">
        <w:rPr>
          <w:rFonts w:ascii="Calibri" w:hAnsi="Calibri"/>
          <w:bCs/>
          <w:sz w:val="22"/>
          <w:szCs w:val="22"/>
        </w:rPr>
        <w:t>of</w:t>
      </w:r>
      <w:r w:rsidR="003E5B44" w:rsidRPr="004C45F5">
        <w:rPr>
          <w:rFonts w:ascii="Calibri" w:hAnsi="Calibri"/>
          <w:bCs/>
          <w:sz w:val="22"/>
          <w:szCs w:val="22"/>
        </w:rPr>
        <w:t xml:space="preserve"> all</w:t>
      </w:r>
      <w:r w:rsidR="00F66C70" w:rsidRPr="004C45F5">
        <w:rPr>
          <w:rFonts w:ascii="Calibri" w:hAnsi="Calibri"/>
          <w:bCs/>
          <w:sz w:val="22"/>
          <w:szCs w:val="22"/>
        </w:rPr>
        <w:t xml:space="preserve"> </w:t>
      </w:r>
      <w:r w:rsidR="00E75251" w:rsidRPr="004C45F5">
        <w:rPr>
          <w:rFonts w:ascii="Calibri" w:hAnsi="Calibri"/>
          <w:bCs/>
          <w:sz w:val="22"/>
          <w:szCs w:val="22"/>
        </w:rPr>
        <w:t xml:space="preserve">disciplines’ </w:t>
      </w:r>
      <w:r w:rsidR="00F66C70" w:rsidRPr="004C45F5">
        <w:rPr>
          <w:rFonts w:ascii="Calibri" w:hAnsi="Calibri"/>
          <w:bCs/>
          <w:sz w:val="22"/>
          <w:szCs w:val="22"/>
        </w:rPr>
        <w:t>Subject Associations</w:t>
      </w:r>
      <w:r w:rsidR="00E75251" w:rsidRPr="004C45F5">
        <w:rPr>
          <w:rFonts w:ascii="Calibri" w:hAnsi="Calibri"/>
          <w:bCs/>
          <w:sz w:val="22"/>
          <w:szCs w:val="22"/>
        </w:rPr>
        <w:t xml:space="preserve">. </w:t>
      </w:r>
      <w:r w:rsidRPr="004C45F5">
        <w:rPr>
          <w:rFonts w:ascii="Calibri" w:hAnsi="Calibri"/>
          <w:bCs/>
          <w:sz w:val="22"/>
          <w:szCs w:val="22"/>
        </w:rPr>
        <w:t xml:space="preserve">The Sub-Committee was instrumental in reviving NAWE’s PhD Network, with two PhD </w:t>
      </w:r>
      <w:r w:rsidR="0070570B" w:rsidRPr="004C45F5">
        <w:rPr>
          <w:rFonts w:ascii="Calibri" w:hAnsi="Calibri"/>
          <w:bCs/>
          <w:sz w:val="22"/>
          <w:szCs w:val="22"/>
        </w:rPr>
        <w:t>candidates b</w:t>
      </w:r>
      <w:r w:rsidR="00BB5DED" w:rsidRPr="004C45F5">
        <w:rPr>
          <w:rFonts w:ascii="Calibri" w:hAnsi="Calibri"/>
          <w:bCs/>
          <w:sz w:val="22"/>
          <w:szCs w:val="22"/>
        </w:rPr>
        <w:t xml:space="preserve">eing members of </w:t>
      </w:r>
      <w:r w:rsidRPr="004C45F5">
        <w:rPr>
          <w:rFonts w:ascii="Calibri" w:hAnsi="Calibri"/>
          <w:bCs/>
          <w:sz w:val="22"/>
          <w:szCs w:val="22"/>
        </w:rPr>
        <w:t xml:space="preserve">the group. </w:t>
      </w:r>
      <w:r w:rsidR="0050778A" w:rsidRPr="004C45F5">
        <w:rPr>
          <w:rFonts w:ascii="Calibri" w:hAnsi="Calibri"/>
          <w:bCs/>
          <w:sz w:val="22"/>
          <w:szCs w:val="22"/>
        </w:rPr>
        <w:t xml:space="preserve">Discussion work </w:t>
      </w:r>
      <w:r w:rsidR="00BB5DED" w:rsidRPr="004C45F5">
        <w:rPr>
          <w:rFonts w:ascii="Calibri" w:hAnsi="Calibri"/>
          <w:bCs/>
          <w:sz w:val="22"/>
          <w:szCs w:val="22"/>
        </w:rPr>
        <w:t xml:space="preserve">continues </w:t>
      </w:r>
      <w:r w:rsidR="0050778A" w:rsidRPr="004C45F5">
        <w:rPr>
          <w:rFonts w:ascii="Calibri" w:hAnsi="Calibri"/>
          <w:bCs/>
          <w:sz w:val="22"/>
          <w:szCs w:val="22"/>
        </w:rPr>
        <w:t>on</w:t>
      </w:r>
      <w:r w:rsidR="0016729E" w:rsidRPr="004C45F5">
        <w:rPr>
          <w:rFonts w:ascii="Calibri" w:hAnsi="Calibri"/>
          <w:bCs/>
          <w:sz w:val="22"/>
          <w:szCs w:val="22"/>
        </w:rPr>
        <w:t xml:space="preserve"> possible</w:t>
      </w:r>
      <w:r w:rsidRPr="004C45F5">
        <w:rPr>
          <w:rFonts w:ascii="Calibri" w:hAnsi="Calibri"/>
          <w:bCs/>
          <w:sz w:val="22"/>
          <w:szCs w:val="22"/>
        </w:rPr>
        <w:t xml:space="preserve"> future work</w:t>
      </w:r>
      <w:r w:rsidR="00BB5DED" w:rsidRPr="004C45F5">
        <w:rPr>
          <w:rFonts w:ascii="Calibri" w:hAnsi="Calibri"/>
          <w:bCs/>
          <w:sz w:val="22"/>
          <w:szCs w:val="22"/>
        </w:rPr>
        <w:t xml:space="preserve">, </w:t>
      </w:r>
      <w:r w:rsidR="00DE0E78" w:rsidRPr="004C45F5">
        <w:rPr>
          <w:rFonts w:ascii="Calibri" w:hAnsi="Calibri"/>
          <w:bCs/>
          <w:sz w:val="22"/>
          <w:szCs w:val="22"/>
        </w:rPr>
        <w:t>led by a newly elected Chair and Deputy Chair</w:t>
      </w:r>
      <w:r w:rsidR="000B7BD5" w:rsidRPr="004C45F5">
        <w:rPr>
          <w:rFonts w:ascii="Calibri" w:hAnsi="Calibri"/>
          <w:bCs/>
          <w:sz w:val="22"/>
          <w:szCs w:val="22"/>
        </w:rPr>
        <w:t xml:space="preserve">. This work </w:t>
      </w:r>
      <w:r w:rsidR="00BB5DED" w:rsidRPr="004C45F5">
        <w:rPr>
          <w:rFonts w:ascii="Calibri" w:hAnsi="Calibri"/>
          <w:bCs/>
          <w:sz w:val="22"/>
          <w:szCs w:val="22"/>
        </w:rPr>
        <w:t>includ</w:t>
      </w:r>
      <w:r w:rsidR="000B7BD5" w:rsidRPr="004C45F5">
        <w:rPr>
          <w:rFonts w:ascii="Calibri" w:hAnsi="Calibri"/>
          <w:bCs/>
          <w:sz w:val="22"/>
          <w:szCs w:val="22"/>
        </w:rPr>
        <w:t>ed</w:t>
      </w:r>
      <w:r w:rsidR="00BB5DED" w:rsidRPr="004C45F5">
        <w:rPr>
          <w:rFonts w:ascii="Calibri" w:hAnsi="Calibri"/>
          <w:bCs/>
          <w:sz w:val="22"/>
          <w:szCs w:val="22"/>
        </w:rPr>
        <w:t xml:space="preserve"> </w:t>
      </w:r>
      <w:r w:rsidR="009D19F6" w:rsidRPr="004C45F5">
        <w:rPr>
          <w:rFonts w:ascii="Calibri" w:hAnsi="Calibri"/>
          <w:bCs/>
          <w:sz w:val="22"/>
          <w:szCs w:val="22"/>
        </w:rPr>
        <w:t xml:space="preserve">endorsing the need for </w:t>
      </w:r>
      <w:r w:rsidR="000149F3" w:rsidRPr="004C45F5">
        <w:rPr>
          <w:rFonts w:ascii="Calibri" w:hAnsi="Calibri"/>
          <w:bCs/>
          <w:sz w:val="22"/>
          <w:szCs w:val="22"/>
        </w:rPr>
        <w:t>a</w:t>
      </w:r>
      <w:r w:rsidR="0050778A" w:rsidRPr="004C45F5">
        <w:rPr>
          <w:rFonts w:ascii="Calibri" w:hAnsi="Calibri"/>
          <w:bCs/>
          <w:sz w:val="22"/>
          <w:szCs w:val="22"/>
        </w:rPr>
        <w:t xml:space="preserve"> Digital Object Identifier </w:t>
      </w:r>
      <w:r w:rsidR="000149F3" w:rsidRPr="004C45F5">
        <w:rPr>
          <w:rFonts w:ascii="Calibri" w:hAnsi="Calibri"/>
          <w:bCs/>
          <w:sz w:val="22"/>
          <w:szCs w:val="22"/>
        </w:rPr>
        <w:t xml:space="preserve">facility </w:t>
      </w:r>
      <w:r w:rsidR="009D19F6" w:rsidRPr="004C45F5">
        <w:rPr>
          <w:rFonts w:ascii="Calibri" w:hAnsi="Calibri"/>
          <w:bCs/>
          <w:sz w:val="22"/>
          <w:szCs w:val="22"/>
        </w:rPr>
        <w:t>i</w:t>
      </w:r>
      <w:r w:rsidR="0016729E" w:rsidRPr="004C45F5">
        <w:rPr>
          <w:rFonts w:ascii="Calibri" w:hAnsi="Calibri"/>
          <w:bCs/>
          <w:sz w:val="22"/>
          <w:szCs w:val="22"/>
        </w:rPr>
        <w:t>n</w:t>
      </w:r>
      <w:r w:rsidR="000149F3" w:rsidRPr="004C45F5">
        <w:rPr>
          <w:rFonts w:ascii="Calibri" w:hAnsi="Calibri"/>
          <w:bCs/>
          <w:sz w:val="22"/>
          <w:szCs w:val="22"/>
        </w:rPr>
        <w:t xml:space="preserve"> Writing in Practice, to bring it in line with</w:t>
      </w:r>
      <w:r w:rsidRPr="004C45F5">
        <w:rPr>
          <w:rFonts w:ascii="Calibri" w:hAnsi="Calibri"/>
          <w:bCs/>
          <w:sz w:val="22"/>
          <w:szCs w:val="22"/>
        </w:rPr>
        <w:t xml:space="preserve"> other academic journals in the sector; and </w:t>
      </w:r>
      <w:r w:rsidR="00827528" w:rsidRPr="004C45F5">
        <w:rPr>
          <w:rFonts w:ascii="Calibri" w:hAnsi="Calibri"/>
          <w:bCs/>
          <w:sz w:val="22"/>
          <w:szCs w:val="22"/>
        </w:rPr>
        <w:t xml:space="preserve">considerations about </w:t>
      </w:r>
      <w:r w:rsidRPr="004C45F5">
        <w:rPr>
          <w:rFonts w:ascii="Calibri" w:hAnsi="Calibri"/>
          <w:bCs/>
          <w:sz w:val="22"/>
          <w:szCs w:val="22"/>
        </w:rPr>
        <w:t xml:space="preserve">how AI might </w:t>
      </w:r>
      <w:r w:rsidR="00E5449E" w:rsidRPr="004C45F5">
        <w:rPr>
          <w:rFonts w:ascii="Calibri" w:hAnsi="Calibri"/>
          <w:bCs/>
          <w:sz w:val="22"/>
          <w:szCs w:val="22"/>
        </w:rPr>
        <w:t>come to a</w:t>
      </w:r>
      <w:r w:rsidRPr="004C45F5">
        <w:rPr>
          <w:rFonts w:ascii="Calibri" w:hAnsi="Calibri"/>
          <w:bCs/>
          <w:sz w:val="22"/>
          <w:szCs w:val="22"/>
        </w:rPr>
        <w:t>ffect Creative Writing teaching a</w:t>
      </w:r>
      <w:r w:rsidR="001C1EB8" w:rsidRPr="004C45F5">
        <w:rPr>
          <w:rFonts w:ascii="Calibri" w:hAnsi="Calibri"/>
          <w:bCs/>
          <w:sz w:val="22"/>
          <w:szCs w:val="22"/>
        </w:rPr>
        <w:t>nd</w:t>
      </w:r>
      <w:r w:rsidRPr="004C45F5">
        <w:rPr>
          <w:rFonts w:ascii="Calibri" w:hAnsi="Calibri"/>
          <w:bCs/>
          <w:sz w:val="22"/>
          <w:szCs w:val="22"/>
        </w:rPr>
        <w:t xml:space="preserve"> writing practice. </w:t>
      </w:r>
      <w:r w:rsidR="00760BB3" w:rsidRPr="004C45F5">
        <w:rPr>
          <w:rFonts w:ascii="Calibri" w:hAnsi="Calibri"/>
          <w:bCs/>
          <w:sz w:val="22"/>
          <w:szCs w:val="22"/>
        </w:rPr>
        <w:t>A</w:t>
      </w:r>
      <w:r w:rsidR="007E3EB0" w:rsidRPr="004C45F5">
        <w:rPr>
          <w:rFonts w:ascii="Calibri" w:hAnsi="Calibri"/>
          <w:bCs/>
          <w:sz w:val="22"/>
          <w:szCs w:val="22"/>
        </w:rPr>
        <w:t>n AI working group</w:t>
      </w:r>
      <w:r w:rsidR="00760BB3" w:rsidRPr="004C45F5">
        <w:rPr>
          <w:rFonts w:ascii="Calibri" w:hAnsi="Calibri"/>
          <w:bCs/>
          <w:sz w:val="22"/>
          <w:szCs w:val="22"/>
        </w:rPr>
        <w:t xml:space="preserve"> has now been established</w:t>
      </w:r>
      <w:r w:rsidR="007E3EB0" w:rsidRPr="004C45F5">
        <w:rPr>
          <w:rFonts w:ascii="Calibri" w:hAnsi="Calibri"/>
          <w:bCs/>
          <w:sz w:val="22"/>
          <w:szCs w:val="22"/>
        </w:rPr>
        <w:t>. It should be noted that HESC members form the editorial board for NAWE’s peer reviewed journal, Writing in Practice</w:t>
      </w:r>
      <w:r w:rsidR="007E3EB0" w:rsidRPr="004C45F5">
        <w:rPr>
          <w:rFonts w:ascii="Calibri" w:hAnsi="Calibri"/>
          <w:bCs/>
          <w:i/>
          <w:iCs/>
          <w:sz w:val="22"/>
          <w:szCs w:val="22"/>
        </w:rPr>
        <w:t>.</w:t>
      </w:r>
    </w:p>
    <w:p w14:paraId="39AA8D8C" w14:textId="129FFF4C" w:rsidR="006D77E1" w:rsidRPr="004F31EF" w:rsidRDefault="000149F3" w:rsidP="00732AA6">
      <w:pPr>
        <w:tabs>
          <w:tab w:val="left" w:pos="993"/>
        </w:tabs>
        <w:jc w:val="both"/>
        <w:rPr>
          <w:rFonts w:ascii="Calibri" w:hAnsi="Calibri"/>
          <w:bCs/>
          <w:sz w:val="22"/>
          <w:szCs w:val="22"/>
          <w:highlight w:val="yellow"/>
        </w:rPr>
      </w:pPr>
      <w:bookmarkStart w:id="0" w:name="_Hlk204613274"/>
      <w:r w:rsidRPr="004F31EF">
        <w:rPr>
          <w:rFonts w:ascii="Calibri" w:hAnsi="Calibri"/>
          <w:bCs/>
          <w:sz w:val="22"/>
          <w:szCs w:val="22"/>
          <w:highlight w:val="yellow"/>
        </w:rPr>
        <w:t xml:space="preserve"> </w:t>
      </w:r>
    </w:p>
    <w:p w14:paraId="301CA388" w14:textId="4D525D7E" w:rsidR="001044E6" w:rsidRPr="00DA56FE" w:rsidRDefault="001044E6" w:rsidP="00DB4A9E">
      <w:pPr>
        <w:jc w:val="both"/>
        <w:rPr>
          <w:rFonts w:ascii="Calibri" w:hAnsi="Calibri"/>
          <w:b/>
          <w:sz w:val="22"/>
          <w:szCs w:val="22"/>
        </w:rPr>
      </w:pPr>
      <w:r w:rsidRPr="00DA56FE">
        <w:rPr>
          <w:rFonts w:ascii="Calibri" w:hAnsi="Calibri"/>
          <w:b/>
          <w:sz w:val="22"/>
          <w:szCs w:val="22"/>
        </w:rPr>
        <w:t>International Engagement</w:t>
      </w:r>
    </w:p>
    <w:p w14:paraId="028F209F" w14:textId="6A95423B" w:rsidR="006D77E1" w:rsidRPr="00DA56FE" w:rsidRDefault="006D77E1" w:rsidP="006D77E1">
      <w:pPr>
        <w:jc w:val="both"/>
        <w:rPr>
          <w:rFonts w:ascii="Calibri" w:hAnsi="Calibri"/>
          <w:bCs/>
          <w:sz w:val="22"/>
          <w:szCs w:val="22"/>
          <w:highlight w:val="yellow"/>
        </w:rPr>
      </w:pPr>
      <w:r w:rsidRPr="00DA56FE">
        <w:rPr>
          <w:rFonts w:ascii="Calibri" w:hAnsi="Calibri"/>
          <w:bCs/>
          <w:sz w:val="22"/>
          <w:szCs w:val="22"/>
        </w:rPr>
        <w:t>Connections with the European Association of Creative Writing Programmes were maintained. Links with our partner organisations in Australia and the USA were less evident during 202</w:t>
      </w:r>
      <w:r w:rsidR="00C60226" w:rsidRPr="00DA56FE">
        <w:rPr>
          <w:rFonts w:ascii="Calibri" w:hAnsi="Calibri"/>
          <w:bCs/>
          <w:sz w:val="22"/>
          <w:szCs w:val="22"/>
        </w:rPr>
        <w:t>4</w:t>
      </w:r>
      <w:r w:rsidRPr="00DA56FE">
        <w:rPr>
          <w:rFonts w:ascii="Calibri" w:hAnsi="Calibri"/>
          <w:bCs/>
          <w:sz w:val="22"/>
          <w:szCs w:val="22"/>
        </w:rPr>
        <w:t>-2</w:t>
      </w:r>
      <w:r w:rsidR="00C60226" w:rsidRPr="00DA56FE">
        <w:rPr>
          <w:rFonts w:ascii="Calibri" w:hAnsi="Calibri"/>
          <w:bCs/>
          <w:sz w:val="22"/>
          <w:szCs w:val="22"/>
        </w:rPr>
        <w:t>5</w:t>
      </w:r>
      <w:r w:rsidRPr="00DA56FE">
        <w:rPr>
          <w:rFonts w:ascii="Calibri" w:hAnsi="Calibri"/>
          <w:bCs/>
          <w:sz w:val="22"/>
          <w:szCs w:val="22"/>
        </w:rPr>
        <w:t>.</w:t>
      </w:r>
      <w:r w:rsidR="00C60226" w:rsidRPr="00DA56FE">
        <w:rPr>
          <w:rFonts w:ascii="Calibri" w:hAnsi="Calibri"/>
          <w:bCs/>
          <w:sz w:val="22"/>
          <w:szCs w:val="22"/>
        </w:rPr>
        <w:t xml:space="preserve"> </w:t>
      </w:r>
      <w:r w:rsidR="008020B7" w:rsidRPr="00DA56FE">
        <w:rPr>
          <w:rFonts w:ascii="Calibri" w:hAnsi="Calibri"/>
          <w:bCs/>
          <w:sz w:val="22"/>
          <w:szCs w:val="22"/>
        </w:rPr>
        <w:t>A number of international writing opportunities such as jobs and residencies were included in our online and bulletin listings.</w:t>
      </w:r>
      <w:r w:rsidR="00CA3058" w:rsidRPr="00DA56FE">
        <w:rPr>
          <w:rFonts w:ascii="Calibri" w:hAnsi="Calibri"/>
          <w:bCs/>
          <w:sz w:val="22"/>
          <w:szCs w:val="22"/>
        </w:rPr>
        <w:t xml:space="preserve"> Our international membership totalled 45.</w:t>
      </w:r>
    </w:p>
    <w:bookmarkEnd w:id="0"/>
    <w:p w14:paraId="14483B1F" w14:textId="77777777" w:rsidR="001044E6" w:rsidRPr="00DA56FE" w:rsidRDefault="001044E6" w:rsidP="00DB4A9E">
      <w:pPr>
        <w:jc w:val="both"/>
        <w:rPr>
          <w:rFonts w:ascii="Calibri" w:hAnsi="Calibri"/>
          <w:b/>
          <w:sz w:val="22"/>
          <w:szCs w:val="22"/>
          <w:highlight w:val="yellow"/>
        </w:rPr>
      </w:pPr>
    </w:p>
    <w:p w14:paraId="4F350282" w14:textId="77777777" w:rsidR="004C45F5" w:rsidRPr="00DB4A9E" w:rsidRDefault="004C45F5" w:rsidP="004C45F5">
      <w:pPr>
        <w:jc w:val="both"/>
        <w:rPr>
          <w:rFonts w:ascii="Calibri" w:hAnsi="Calibri"/>
          <w:b/>
          <w:sz w:val="22"/>
          <w:szCs w:val="22"/>
        </w:rPr>
      </w:pPr>
    </w:p>
    <w:p w14:paraId="3FAE057A" w14:textId="77777777" w:rsidR="004C45F5" w:rsidRPr="00DB4A9E" w:rsidRDefault="004C45F5" w:rsidP="004C45F5">
      <w:pPr>
        <w:jc w:val="both"/>
        <w:rPr>
          <w:rFonts w:ascii="Calibri" w:hAnsi="Calibri"/>
          <w:b/>
          <w:bCs/>
          <w:sz w:val="28"/>
          <w:szCs w:val="28"/>
        </w:rPr>
      </w:pPr>
      <w:r w:rsidRPr="00DB4A9E">
        <w:rPr>
          <w:rFonts w:ascii="Calibri" w:hAnsi="Calibri"/>
          <w:b/>
          <w:bCs/>
          <w:sz w:val="28"/>
          <w:szCs w:val="28"/>
        </w:rPr>
        <w:t>Report of the Trustees (continued)</w:t>
      </w:r>
    </w:p>
    <w:p w14:paraId="4617FC37" w14:textId="77777777" w:rsidR="004C45F5" w:rsidRDefault="004C45F5" w:rsidP="00DB4A9E">
      <w:pPr>
        <w:jc w:val="both"/>
        <w:rPr>
          <w:rFonts w:ascii="Calibri" w:hAnsi="Calibri"/>
          <w:b/>
          <w:sz w:val="22"/>
          <w:szCs w:val="22"/>
        </w:rPr>
      </w:pPr>
    </w:p>
    <w:p w14:paraId="4AFED5FC" w14:textId="1214E168" w:rsidR="001044E6" w:rsidRPr="00C60226" w:rsidRDefault="001044E6" w:rsidP="00DB4A9E">
      <w:pPr>
        <w:jc w:val="both"/>
        <w:rPr>
          <w:rFonts w:ascii="Calibri" w:hAnsi="Calibri"/>
          <w:b/>
          <w:sz w:val="22"/>
          <w:szCs w:val="22"/>
        </w:rPr>
      </w:pPr>
      <w:r w:rsidRPr="00C60226">
        <w:rPr>
          <w:rFonts w:ascii="Calibri" w:hAnsi="Calibri"/>
          <w:b/>
          <w:sz w:val="22"/>
          <w:szCs w:val="22"/>
        </w:rPr>
        <w:t>MaxLiteracy Trust Project</w:t>
      </w:r>
    </w:p>
    <w:p w14:paraId="73796C0D" w14:textId="7B948967" w:rsidR="00C60226" w:rsidRDefault="00DC1995" w:rsidP="00C60226">
      <w:pPr>
        <w:jc w:val="both"/>
        <w:rPr>
          <w:rFonts w:ascii="Calibri" w:hAnsi="Calibri"/>
          <w:bCs/>
          <w:sz w:val="22"/>
          <w:szCs w:val="22"/>
        </w:rPr>
      </w:pPr>
      <w:r w:rsidRPr="00C60226">
        <w:rPr>
          <w:rFonts w:ascii="Calibri" w:hAnsi="Calibri"/>
          <w:bCs/>
          <w:sz w:val="22"/>
          <w:szCs w:val="22"/>
        </w:rPr>
        <w:t xml:space="preserve">NAWE </w:t>
      </w:r>
      <w:r w:rsidR="00C60226" w:rsidRPr="00C60226">
        <w:rPr>
          <w:rFonts w:ascii="Calibri" w:hAnsi="Calibri"/>
          <w:bCs/>
          <w:sz w:val="22"/>
          <w:szCs w:val="22"/>
        </w:rPr>
        <w:t xml:space="preserve">was a partner in </w:t>
      </w:r>
      <w:r w:rsidRPr="00C60226">
        <w:rPr>
          <w:rFonts w:ascii="Calibri" w:hAnsi="Calibri"/>
          <w:bCs/>
          <w:sz w:val="22"/>
          <w:szCs w:val="22"/>
        </w:rPr>
        <w:t>the MaxLiteracy</w:t>
      </w:r>
      <w:r w:rsidR="00C60226" w:rsidRPr="00C60226">
        <w:rPr>
          <w:rFonts w:ascii="Calibri" w:hAnsi="Calibri"/>
          <w:bCs/>
          <w:sz w:val="22"/>
          <w:szCs w:val="22"/>
        </w:rPr>
        <w:t xml:space="preserve"> Project, funded by the Max Rheinhart</w:t>
      </w:r>
      <w:r w:rsidRPr="00C60226">
        <w:rPr>
          <w:rFonts w:ascii="Calibri" w:hAnsi="Calibri"/>
          <w:bCs/>
          <w:sz w:val="22"/>
          <w:szCs w:val="22"/>
        </w:rPr>
        <w:t xml:space="preserve"> Trust</w:t>
      </w:r>
      <w:r w:rsidR="00C60226" w:rsidRPr="00C60226">
        <w:rPr>
          <w:rFonts w:ascii="Calibri" w:hAnsi="Calibri"/>
          <w:bCs/>
          <w:sz w:val="22"/>
          <w:szCs w:val="22"/>
        </w:rPr>
        <w:t xml:space="preserve"> and in partnership with Engage, the galleries development agency. This Project placed creative writers in galleries across England to work the school children on creative writing responding to visual art. Details of this work were presented at the NAWE Conference in November 2024. A NAWE Trustee supported this programme along with a paid contractor using funds provided by the Max Rheinhart Trust.</w:t>
      </w:r>
      <w:r w:rsidR="00C60226">
        <w:rPr>
          <w:rFonts w:ascii="Calibri" w:hAnsi="Calibri"/>
          <w:bCs/>
          <w:sz w:val="22"/>
          <w:szCs w:val="22"/>
        </w:rPr>
        <w:t xml:space="preserve"> </w:t>
      </w:r>
    </w:p>
    <w:p w14:paraId="7AA8D2DA" w14:textId="0C68361F" w:rsidR="0006233F" w:rsidRPr="00C60226" w:rsidRDefault="00C60226" w:rsidP="0006233F">
      <w:pPr>
        <w:jc w:val="both"/>
        <w:rPr>
          <w:rFonts w:ascii="Calibri" w:hAnsi="Calibri"/>
          <w:sz w:val="22"/>
          <w:szCs w:val="22"/>
        </w:rPr>
      </w:pPr>
      <w:r>
        <w:rPr>
          <w:rFonts w:ascii="Calibri" w:hAnsi="Calibri"/>
          <w:b/>
          <w:sz w:val="22"/>
          <w:szCs w:val="22"/>
          <w:highlight w:val="yellow"/>
        </w:rPr>
        <w:br/>
      </w:r>
      <w:r w:rsidR="00EB43E7" w:rsidRPr="00C60226">
        <w:rPr>
          <w:rFonts w:ascii="Calibri" w:hAnsi="Calibri"/>
          <w:b/>
          <w:sz w:val="22"/>
          <w:szCs w:val="22"/>
        </w:rPr>
        <w:t>FUTURE PLANS</w:t>
      </w:r>
    </w:p>
    <w:p w14:paraId="39ADE701" w14:textId="77777777" w:rsidR="00EB43E7" w:rsidRPr="00C60226" w:rsidRDefault="00EB43E7" w:rsidP="0006233F">
      <w:pPr>
        <w:jc w:val="both"/>
        <w:rPr>
          <w:rFonts w:ascii="Calibri" w:hAnsi="Calibri"/>
          <w:sz w:val="22"/>
          <w:szCs w:val="22"/>
        </w:rPr>
      </w:pPr>
    </w:p>
    <w:p w14:paraId="454BDE92" w14:textId="689FCFB0" w:rsidR="008E65D3" w:rsidRPr="00C60226" w:rsidRDefault="009C57AB" w:rsidP="0006233F">
      <w:pPr>
        <w:jc w:val="both"/>
        <w:rPr>
          <w:rFonts w:ascii="Calibri" w:hAnsi="Calibri"/>
          <w:sz w:val="22"/>
          <w:szCs w:val="22"/>
        </w:rPr>
      </w:pPr>
      <w:r w:rsidRPr="00C60226">
        <w:rPr>
          <w:rFonts w:ascii="Calibri" w:hAnsi="Calibri"/>
          <w:sz w:val="22"/>
          <w:szCs w:val="22"/>
        </w:rPr>
        <w:t xml:space="preserve">NAWE’s key aim </w:t>
      </w:r>
      <w:r w:rsidR="00C60226">
        <w:rPr>
          <w:rFonts w:ascii="Calibri" w:hAnsi="Calibri"/>
          <w:sz w:val="22"/>
          <w:szCs w:val="22"/>
        </w:rPr>
        <w:t xml:space="preserve">continues to be to </w:t>
      </w:r>
      <w:r w:rsidRPr="00C60226">
        <w:rPr>
          <w:rFonts w:ascii="Calibri" w:hAnsi="Calibri"/>
          <w:sz w:val="22"/>
          <w:szCs w:val="22"/>
        </w:rPr>
        <w:t xml:space="preserve">sustain the work supporting those involved in creative writing education. </w:t>
      </w:r>
      <w:r w:rsidR="00F423C8">
        <w:rPr>
          <w:rFonts w:ascii="Calibri" w:hAnsi="Calibri"/>
          <w:sz w:val="22"/>
          <w:szCs w:val="22"/>
        </w:rPr>
        <w:t xml:space="preserve">Having come through a period of change, the organisation is now diligently and robustly managed. New Trustees have been recruited and two of these will take on the role of Co-Chair from our 2025 AGM in November 2025. </w:t>
      </w:r>
      <w:r w:rsidRPr="00C60226">
        <w:rPr>
          <w:rFonts w:ascii="Calibri" w:hAnsi="Calibri"/>
          <w:sz w:val="22"/>
          <w:szCs w:val="22"/>
        </w:rPr>
        <w:t xml:space="preserve">Their role, alongside existing Trustees, will be to </w:t>
      </w:r>
      <w:r w:rsidR="00843ADD" w:rsidRPr="00C60226">
        <w:rPr>
          <w:rFonts w:ascii="Calibri" w:hAnsi="Calibri"/>
          <w:sz w:val="22"/>
          <w:szCs w:val="22"/>
        </w:rPr>
        <w:t xml:space="preserve">ensure that NAWE’s activities are in accordance with our charitable Objectives and that resources are used appropriately. </w:t>
      </w:r>
    </w:p>
    <w:p w14:paraId="131136BB" w14:textId="77777777" w:rsidR="00843ADD" w:rsidRPr="00C60226" w:rsidRDefault="00843ADD" w:rsidP="0006233F">
      <w:pPr>
        <w:jc w:val="both"/>
        <w:rPr>
          <w:rFonts w:ascii="Calibri" w:hAnsi="Calibri"/>
          <w:sz w:val="22"/>
          <w:szCs w:val="22"/>
        </w:rPr>
      </w:pPr>
    </w:p>
    <w:p w14:paraId="0E9033D1" w14:textId="7036333D" w:rsidR="00843ADD" w:rsidRPr="00C60226" w:rsidRDefault="00843ADD" w:rsidP="0006233F">
      <w:pPr>
        <w:jc w:val="both"/>
        <w:rPr>
          <w:rFonts w:ascii="Calibri" w:hAnsi="Calibri"/>
          <w:sz w:val="22"/>
          <w:szCs w:val="22"/>
        </w:rPr>
      </w:pPr>
      <w:r w:rsidRPr="00C60226">
        <w:rPr>
          <w:rFonts w:ascii="Calibri" w:hAnsi="Calibri"/>
          <w:sz w:val="22"/>
          <w:szCs w:val="22"/>
        </w:rPr>
        <w:t xml:space="preserve">NAWE will continue to serve the needs of its Member Organisations and individual Members, </w:t>
      </w:r>
      <w:r w:rsidR="00F423C8">
        <w:rPr>
          <w:rFonts w:ascii="Calibri" w:hAnsi="Calibri"/>
          <w:sz w:val="22"/>
          <w:szCs w:val="22"/>
        </w:rPr>
        <w:t xml:space="preserve">with </w:t>
      </w:r>
      <w:r w:rsidRPr="00C60226">
        <w:rPr>
          <w:rFonts w:ascii="Calibri" w:hAnsi="Calibri"/>
          <w:sz w:val="22"/>
          <w:szCs w:val="22"/>
        </w:rPr>
        <w:t xml:space="preserve">emphasis </w:t>
      </w:r>
      <w:r w:rsidR="00F423C8">
        <w:rPr>
          <w:rFonts w:ascii="Calibri" w:hAnsi="Calibri"/>
          <w:sz w:val="22"/>
          <w:szCs w:val="22"/>
        </w:rPr>
        <w:t xml:space="preserve">being placed </w:t>
      </w:r>
      <w:r w:rsidRPr="00C60226">
        <w:rPr>
          <w:rFonts w:ascii="Calibri" w:hAnsi="Calibri"/>
          <w:sz w:val="22"/>
          <w:szCs w:val="22"/>
        </w:rPr>
        <w:t xml:space="preserve">on encouraging Members to contribute to our Objectives, for the benefit of other Members and for the Creative Writing Education sector more generally. </w:t>
      </w:r>
      <w:r w:rsidR="00F423C8">
        <w:rPr>
          <w:rFonts w:ascii="Calibri" w:hAnsi="Calibri"/>
          <w:sz w:val="22"/>
          <w:szCs w:val="22"/>
        </w:rPr>
        <w:t xml:space="preserve">During 2024-25 </w:t>
      </w:r>
      <w:r w:rsidRPr="00C60226">
        <w:rPr>
          <w:rFonts w:ascii="Calibri" w:hAnsi="Calibri"/>
          <w:sz w:val="22"/>
          <w:szCs w:val="22"/>
        </w:rPr>
        <w:t xml:space="preserve">our Member Meet-Ups </w:t>
      </w:r>
      <w:r w:rsidR="00F423C8">
        <w:rPr>
          <w:rFonts w:ascii="Calibri" w:hAnsi="Calibri"/>
          <w:sz w:val="22"/>
          <w:szCs w:val="22"/>
        </w:rPr>
        <w:t xml:space="preserve">have proved very productive and the </w:t>
      </w:r>
      <w:r w:rsidRPr="00C60226">
        <w:rPr>
          <w:rFonts w:ascii="Calibri" w:hAnsi="Calibri"/>
          <w:sz w:val="22"/>
          <w:szCs w:val="22"/>
        </w:rPr>
        <w:t>PhD Network</w:t>
      </w:r>
      <w:r w:rsidR="00F423C8">
        <w:rPr>
          <w:rFonts w:ascii="Calibri" w:hAnsi="Calibri"/>
          <w:sz w:val="22"/>
          <w:szCs w:val="22"/>
        </w:rPr>
        <w:t xml:space="preserve"> is continuing to provide a valuable meeting place for Members. </w:t>
      </w:r>
    </w:p>
    <w:p w14:paraId="74442243" w14:textId="77777777" w:rsidR="00843ADD" w:rsidRPr="00C60226" w:rsidRDefault="00843ADD" w:rsidP="0006233F">
      <w:pPr>
        <w:jc w:val="both"/>
        <w:rPr>
          <w:rFonts w:ascii="Calibri" w:hAnsi="Calibri"/>
          <w:sz w:val="22"/>
          <w:szCs w:val="22"/>
        </w:rPr>
      </w:pPr>
    </w:p>
    <w:p w14:paraId="4AE7FA5A" w14:textId="77777777" w:rsidR="00843ADD" w:rsidRPr="00C60226" w:rsidRDefault="00843ADD" w:rsidP="0006233F">
      <w:pPr>
        <w:jc w:val="both"/>
        <w:rPr>
          <w:rFonts w:ascii="Calibri" w:hAnsi="Calibri"/>
          <w:sz w:val="22"/>
          <w:szCs w:val="22"/>
        </w:rPr>
      </w:pPr>
      <w:r w:rsidRPr="00C60226">
        <w:rPr>
          <w:rFonts w:ascii="Calibri" w:hAnsi="Calibri"/>
          <w:sz w:val="22"/>
          <w:szCs w:val="22"/>
        </w:rPr>
        <w:t xml:space="preserve">NAWE has for many decades played a part in supporting the development of our sector, for instance advising on standards for teaching creative writing in universities. We will continue this work and as our Trustee numbers increase, will look to work with other creative writing organisations to more effectively make the case for maintaining and increasing support for creative writing in education. Our Higher Education Sub-Committee will play a particularly important role in this work, as it has done previously. </w:t>
      </w:r>
    </w:p>
    <w:p w14:paraId="786507D5" w14:textId="77777777" w:rsidR="00843ADD" w:rsidRPr="00C60226" w:rsidRDefault="00843ADD" w:rsidP="0006233F">
      <w:pPr>
        <w:jc w:val="both"/>
        <w:rPr>
          <w:rFonts w:ascii="Calibri" w:hAnsi="Calibri"/>
          <w:sz w:val="22"/>
          <w:szCs w:val="22"/>
        </w:rPr>
      </w:pPr>
    </w:p>
    <w:p w14:paraId="7344F107" w14:textId="2707F4CB" w:rsidR="00843ADD" w:rsidRPr="00C60226" w:rsidRDefault="001054C6" w:rsidP="0006233F">
      <w:pPr>
        <w:jc w:val="both"/>
        <w:rPr>
          <w:rFonts w:ascii="Calibri" w:hAnsi="Calibri"/>
          <w:sz w:val="22"/>
          <w:szCs w:val="22"/>
        </w:rPr>
      </w:pPr>
      <w:r w:rsidRPr="00C60226">
        <w:rPr>
          <w:rFonts w:ascii="Calibri" w:hAnsi="Calibri"/>
          <w:sz w:val="22"/>
          <w:szCs w:val="22"/>
        </w:rPr>
        <w:t>NAWE’s</w:t>
      </w:r>
      <w:r w:rsidR="00843ADD" w:rsidRPr="00C60226">
        <w:rPr>
          <w:rFonts w:ascii="Calibri" w:hAnsi="Calibri"/>
          <w:sz w:val="22"/>
          <w:szCs w:val="22"/>
        </w:rPr>
        <w:t xml:space="preserve"> annual Conference, to take place in November 202</w:t>
      </w:r>
      <w:r w:rsidR="00F423C8">
        <w:rPr>
          <w:rFonts w:ascii="Calibri" w:hAnsi="Calibri"/>
          <w:sz w:val="22"/>
          <w:szCs w:val="22"/>
        </w:rPr>
        <w:t>5</w:t>
      </w:r>
      <w:r w:rsidR="00843ADD" w:rsidRPr="00C60226">
        <w:rPr>
          <w:rFonts w:ascii="Calibri" w:hAnsi="Calibri"/>
          <w:sz w:val="22"/>
          <w:szCs w:val="22"/>
        </w:rPr>
        <w:t>, will provide a forum for the sharing of ideas, skills and experience within our sector, and will be attended by both Members and non-Members, from all four Home Nations and beyond. We will endeavour to attract more attendees</w:t>
      </w:r>
      <w:r w:rsidR="00F423C8">
        <w:rPr>
          <w:rFonts w:ascii="Calibri" w:hAnsi="Calibri"/>
          <w:sz w:val="22"/>
          <w:szCs w:val="22"/>
        </w:rPr>
        <w:t>. As in 2024, it</w:t>
      </w:r>
      <w:r w:rsidR="00843ADD" w:rsidRPr="00C60226">
        <w:rPr>
          <w:rFonts w:ascii="Calibri" w:hAnsi="Calibri"/>
          <w:sz w:val="22"/>
          <w:szCs w:val="22"/>
        </w:rPr>
        <w:t xml:space="preserve"> will especially target creative writing students and others at the beginnings of their careers. </w:t>
      </w:r>
    </w:p>
    <w:p w14:paraId="7688B3A7" w14:textId="77777777" w:rsidR="001054C6" w:rsidRPr="00C60226" w:rsidRDefault="001054C6" w:rsidP="0006233F">
      <w:pPr>
        <w:jc w:val="both"/>
        <w:rPr>
          <w:rFonts w:ascii="Calibri" w:hAnsi="Calibri"/>
          <w:sz w:val="22"/>
          <w:szCs w:val="22"/>
        </w:rPr>
      </w:pPr>
    </w:p>
    <w:p w14:paraId="2DF908DA" w14:textId="77777777" w:rsidR="001054C6" w:rsidRDefault="001054C6" w:rsidP="0006233F">
      <w:pPr>
        <w:jc w:val="both"/>
        <w:rPr>
          <w:rFonts w:ascii="Calibri" w:hAnsi="Calibri"/>
          <w:sz w:val="22"/>
          <w:szCs w:val="22"/>
        </w:rPr>
      </w:pPr>
      <w:r w:rsidRPr="00C60226">
        <w:rPr>
          <w:rFonts w:ascii="Calibri" w:hAnsi="Calibri"/>
          <w:sz w:val="22"/>
          <w:szCs w:val="22"/>
        </w:rPr>
        <w:t>NAWE will continue to profile an exemplary service of information to its Members and to the wider creative writing education sector, through our newsletter and our website. Our publications will continue to develop as both a pedagogical resource for Members and a resource for those wanting to develop their practice in the creative writing education sector. We will continue to develop our use of social media platforms to reinforce and amplify this work.</w:t>
      </w:r>
      <w:r>
        <w:rPr>
          <w:rFonts w:ascii="Calibri" w:hAnsi="Calibri"/>
          <w:sz w:val="22"/>
          <w:szCs w:val="22"/>
        </w:rPr>
        <w:t xml:space="preserve"> </w:t>
      </w:r>
    </w:p>
    <w:p w14:paraId="294D2707" w14:textId="45D55355" w:rsidR="008E65D3" w:rsidRPr="00DB4A9E" w:rsidRDefault="00843ADD" w:rsidP="001054C6">
      <w:pPr>
        <w:jc w:val="both"/>
        <w:rPr>
          <w:rFonts w:ascii="Calibri" w:hAnsi="Calibri"/>
          <w:sz w:val="22"/>
          <w:szCs w:val="22"/>
        </w:rPr>
      </w:pPr>
      <w:r>
        <w:rPr>
          <w:rFonts w:ascii="Calibri" w:hAnsi="Calibri"/>
          <w:sz w:val="22"/>
          <w:szCs w:val="22"/>
        </w:rPr>
        <w:br/>
      </w:r>
    </w:p>
    <w:p w14:paraId="794C298F" w14:textId="77777777" w:rsidR="008E65D3" w:rsidRPr="00DB4A9E" w:rsidRDefault="008E65D3" w:rsidP="0006233F">
      <w:pPr>
        <w:jc w:val="both"/>
        <w:rPr>
          <w:rFonts w:ascii="Calibri" w:hAnsi="Calibri"/>
          <w:sz w:val="22"/>
          <w:szCs w:val="22"/>
        </w:rPr>
      </w:pPr>
    </w:p>
    <w:p w14:paraId="24D0A743" w14:textId="506ECFB4" w:rsidR="0006233F" w:rsidRPr="00DB4A9E" w:rsidRDefault="0006233F" w:rsidP="00284C4F">
      <w:pPr>
        <w:jc w:val="both"/>
        <w:rPr>
          <w:rFonts w:ascii="Calibri" w:hAnsi="Calibri"/>
          <w:sz w:val="22"/>
          <w:szCs w:val="22"/>
          <w:highlight w:val="yellow"/>
        </w:rPr>
      </w:pPr>
    </w:p>
    <w:p w14:paraId="5FDFBCFB" w14:textId="77777777" w:rsidR="00DF3B88" w:rsidRPr="00DB4A9E" w:rsidRDefault="00DF3B88" w:rsidP="008D0C5A">
      <w:pPr>
        <w:jc w:val="both"/>
        <w:rPr>
          <w:rFonts w:ascii="Calibri" w:hAnsi="Calibri"/>
          <w:sz w:val="22"/>
          <w:szCs w:val="22"/>
        </w:rPr>
      </w:pPr>
    </w:p>
    <w:p w14:paraId="2D4E234A" w14:textId="0725C2DF" w:rsidR="00F8440B" w:rsidRPr="00DB4A9E" w:rsidRDefault="00F8440B">
      <w:pPr>
        <w:rPr>
          <w:rFonts w:ascii="Calibri" w:hAnsi="Calibri"/>
          <w:sz w:val="22"/>
          <w:szCs w:val="22"/>
        </w:rPr>
      </w:pPr>
    </w:p>
    <w:p w14:paraId="7E148713" w14:textId="77777777" w:rsidR="009F5A08" w:rsidRPr="00DB4A9E" w:rsidRDefault="009F5A08">
      <w:pPr>
        <w:rPr>
          <w:rFonts w:ascii="Calibri" w:hAnsi="Calibri"/>
          <w:b/>
          <w:sz w:val="28"/>
          <w:szCs w:val="28"/>
        </w:rPr>
      </w:pPr>
      <w:r w:rsidRPr="00DB4A9E">
        <w:rPr>
          <w:rFonts w:ascii="Calibri" w:hAnsi="Calibri"/>
          <w:b/>
          <w:sz w:val="28"/>
          <w:szCs w:val="28"/>
        </w:rPr>
        <w:br w:type="page"/>
      </w:r>
    </w:p>
    <w:p w14:paraId="4CEC672D" w14:textId="7746CADD" w:rsidR="00F8440B" w:rsidRPr="00DB4A9E" w:rsidRDefault="00F8440B" w:rsidP="00751E56">
      <w:pPr>
        <w:rPr>
          <w:rFonts w:ascii="Calibri" w:hAnsi="Calibri"/>
          <w:b/>
          <w:sz w:val="28"/>
          <w:szCs w:val="28"/>
        </w:rPr>
      </w:pPr>
      <w:r w:rsidRPr="00DB4A9E">
        <w:rPr>
          <w:rFonts w:ascii="Calibri" w:hAnsi="Calibri"/>
          <w:b/>
          <w:sz w:val="28"/>
          <w:szCs w:val="28"/>
        </w:rPr>
        <w:lastRenderedPageBreak/>
        <w:t>Report of the Trustees (continued)</w:t>
      </w:r>
      <w:r w:rsidR="00F423C8">
        <w:rPr>
          <w:rFonts w:ascii="Calibri" w:hAnsi="Calibri"/>
          <w:b/>
          <w:sz w:val="28"/>
          <w:szCs w:val="28"/>
        </w:rPr>
        <w:br/>
      </w:r>
    </w:p>
    <w:p w14:paraId="196A04AD" w14:textId="25B3BCD7" w:rsidR="008E65D3" w:rsidRPr="00DB4A9E" w:rsidRDefault="008E65D3" w:rsidP="00021874">
      <w:pPr>
        <w:jc w:val="both"/>
        <w:rPr>
          <w:rFonts w:ascii="Calibri" w:hAnsi="Calibri"/>
          <w:b/>
          <w:sz w:val="22"/>
          <w:szCs w:val="22"/>
        </w:rPr>
      </w:pPr>
      <w:r w:rsidRPr="00DB4A9E">
        <w:rPr>
          <w:rFonts w:ascii="Calibri" w:hAnsi="Calibri"/>
          <w:b/>
          <w:sz w:val="22"/>
          <w:szCs w:val="22"/>
        </w:rPr>
        <w:t>FINANCIAL REVIEW</w:t>
      </w:r>
    </w:p>
    <w:p w14:paraId="1A1F8A94" w14:textId="46D7FDD1" w:rsidR="0028079B" w:rsidRPr="00F423C8" w:rsidRDefault="0028079B" w:rsidP="00021874">
      <w:pPr>
        <w:jc w:val="both"/>
        <w:rPr>
          <w:rFonts w:ascii="Calibri" w:hAnsi="Calibri"/>
          <w:b/>
          <w:bCs/>
          <w:sz w:val="22"/>
          <w:szCs w:val="22"/>
        </w:rPr>
      </w:pPr>
      <w:r w:rsidRPr="00F423C8">
        <w:rPr>
          <w:rFonts w:ascii="Calibri" w:hAnsi="Calibri"/>
          <w:b/>
          <w:bCs/>
          <w:sz w:val="22"/>
          <w:szCs w:val="22"/>
        </w:rPr>
        <w:t>Financial Position</w:t>
      </w:r>
    </w:p>
    <w:p w14:paraId="6B040C39" w14:textId="3D643A95" w:rsidR="001054C6" w:rsidRPr="00F423C8" w:rsidRDefault="001054C6" w:rsidP="00021874">
      <w:pPr>
        <w:jc w:val="both"/>
        <w:rPr>
          <w:rFonts w:ascii="Calibri" w:hAnsi="Calibri"/>
          <w:sz w:val="22"/>
          <w:szCs w:val="22"/>
        </w:rPr>
      </w:pPr>
      <w:r w:rsidRPr="00F423C8">
        <w:rPr>
          <w:rFonts w:ascii="Calibri" w:hAnsi="Calibri"/>
          <w:sz w:val="22"/>
          <w:szCs w:val="22"/>
        </w:rPr>
        <w:t>The financial year 202</w:t>
      </w:r>
      <w:r w:rsidR="00F423C8">
        <w:rPr>
          <w:rFonts w:ascii="Calibri" w:hAnsi="Calibri"/>
          <w:sz w:val="22"/>
          <w:szCs w:val="22"/>
        </w:rPr>
        <w:t>4</w:t>
      </w:r>
      <w:r w:rsidRPr="00F423C8">
        <w:rPr>
          <w:rFonts w:ascii="Calibri" w:hAnsi="Calibri"/>
          <w:sz w:val="22"/>
          <w:szCs w:val="22"/>
        </w:rPr>
        <w:t>-2</w:t>
      </w:r>
      <w:r w:rsidR="00F423C8">
        <w:rPr>
          <w:rFonts w:ascii="Calibri" w:hAnsi="Calibri"/>
          <w:sz w:val="22"/>
          <w:szCs w:val="22"/>
        </w:rPr>
        <w:t>5</w:t>
      </w:r>
      <w:r w:rsidRPr="00F423C8">
        <w:rPr>
          <w:rFonts w:ascii="Calibri" w:hAnsi="Calibri"/>
          <w:sz w:val="22"/>
          <w:szCs w:val="22"/>
        </w:rPr>
        <w:t xml:space="preserve"> closed with a net </w:t>
      </w:r>
      <w:r w:rsidR="00A007E2" w:rsidRPr="00F423C8">
        <w:rPr>
          <w:rFonts w:ascii="Calibri" w:hAnsi="Calibri"/>
          <w:sz w:val="22"/>
          <w:szCs w:val="22"/>
        </w:rPr>
        <w:t>income</w:t>
      </w:r>
      <w:r w:rsidRPr="00F423C8">
        <w:rPr>
          <w:rFonts w:ascii="Calibri" w:hAnsi="Calibri"/>
          <w:sz w:val="22"/>
          <w:szCs w:val="22"/>
        </w:rPr>
        <w:t xml:space="preserve"> position of £</w:t>
      </w:r>
      <w:r w:rsidR="00636135">
        <w:rPr>
          <w:rFonts w:ascii="Calibri" w:hAnsi="Calibri"/>
          <w:sz w:val="22"/>
          <w:szCs w:val="22"/>
        </w:rPr>
        <w:t>8</w:t>
      </w:r>
      <w:r w:rsidRPr="00F423C8">
        <w:rPr>
          <w:rFonts w:ascii="Calibri" w:hAnsi="Calibri"/>
          <w:sz w:val="22"/>
          <w:szCs w:val="22"/>
        </w:rPr>
        <w:t>,</w:t>
      </w:r>
      <w:r w:rsidR="00636135">
        <w:rPr>
          <w:rFonts w:ascii="Calibri" w:hAnsi="Calibri"/>
          <w:sz w:val="22"/>
          <w:szCs w:val="22"/>
        </w:rPr>
        <w:t>276</w:t>
      </w:r>
      <w:r w:rsidR="00A007E2" w:rsidRPr="00F423C8">
        <w:rPr>
          <w:rFonts w:ascii="Calibri" w:hAnsi="Calibri"/>
          <w:sz w:val="22"/>
          <w:szCs w:val="22"/>
        </w:rPr>
        <w:t xml:space="preserve"> on un-restricted funds.</w:t>
      </w:r>
      <w:r w:rsidRPr="00F423C8">
        <w:rPr>
          <w:rFonts w:ascii="Calibri" w:hAnsi="Calibri"/>
          <w:sz w:val="22"/>
          <w:szCs w:val="22"/>
        </w:rPr>
        <w:t xml:space="preserve"> The balance sheet shows remaining </w:t>
      </w:r>
      <w:r w:rsidR="00636135">
        <w:rPr>
          <w:rFonts w:ascii="Calibri" w:hAnsi="Calibri"/>
          <w:sz w:val="22"/>
          <w:szCs w:val="22"/>
        </w:rPr>
        <w:t xml:space="preserve">un-restricted </w:t>
      </w:r>
      <w:r w:rsidRPr="00F423C8">
        <w:rPr>
          <w:rFonts w:ascii="Calibri" w:hAnsi="Calibri"/>
          <w:sz w:val="22"/>
          <w:szCs w:val="22"/>
        </w:rPr>
        <w:t>funds at the year-end of £</w:t>
      </w:r>
      <w:r w:rsidR="00636135">
        <w:rPr>
          <w:rFonts w:ascii="Calibri" w:hAnsi="Calibri"/>
          <w:sz w:val="22"/>
          <w:szCs w:val="22"/>
        </w:rPr>
        <w:t>20,594</w:t>
      </w:r>
      <w:r w:rsidR="00BC7492" w:rsidRPr="00F423C8">
        <w:rPr>
          <w:rFonts w:ascii="Calibri" w:hAnsi="Calibri"/>
          <w:sz w:val="22"/>
          <w:szCs w:val="22"/>
        </w:rPr>
        <w:t>, w</w:t>
      </w:r>
      <w:r w:rsidR="00636135">
        <w:rPr>
          <w:rFonts w:ascii="Calibri" w:hAnsi="Calibri"/>
          <w:sz w:val="22"/>
          <w:szCs w:val="22"/>
        </w:rPr>
        <w:t xml:space="preserve">ith </w:t>
      </w:r>
      <w:r w:rsidR="00BC7492" w:rsidRPr="00F423C8">
        <w:rPr>
          <w:rFonts w:ascii="Calibri" w:hAnsi="Calibri"/>
          <w:sz w:val="22"/>
          <w:szCs w:val="22"/>
        </w:rPr>
        <w:t>restricted funds of £</w:t>
      </w:r>
      <w:r w:rsidR="00636135">
        <w:rPr>
          <w:rFonts w:ascii="Calibri" w:hAnsi="Calibri"/>
          <w:sz w:val="22"/>
          <w:szCs w:val="22"/>
        </w:rPr>
        <w:t>2925</w:t>
      </w:r>
      <w:r w:rsidR="00BC7492" w:rsidRPr="00F423C8">
        <w:rPr>
          <w:rFonts w:ascii="Calibri" w:hAnsi="Calibri"/>
          <w:sz w:val="22"/>
          <w:szCs w:val="22"/>
        </w:rPr>
        <w:t xml:space="preserve"> for the Inspire Project</w:t>
      </w:r>
      <w:r w:rsidRPr="00F423C8">
        <w:rPr>
          <w:rFonts w:ascii="Calibri" w:hAnsi="Calibri"/>
          <w:sz w:val="22"/>
          <w:szCs w:val="22"/>
        </w:rPr>
        <w:t xml:space="preserve">. </w:t>
      </w:r>
    </w:p>
    <w:p w14:paraId="17E4F44C" w14:textId="77777777" w:rsidR="001054C6" w:rsidRPr="004F31EF" w:rsidRDefault="001054C6" w:rsidP="00021874">
      <w:pPr>
        <w:jc w:val="both"/>
        <w:rPr>
          <w:rFonts w:ascii="Calibri" w:hAnsi="Calibri"/>
          <w:sz w:val="22"/>
          <w:szCs w:val="22"/>
          <w:highlight w:val="yellow"/>
        </w:rPr>
      </w:pPr>
    </w:p>
    <w:p w14:paraId="3A8757E5" w14:textId="31C6E066" w:rsidR="001054C6" w:rsidRPr="00636135" w:rsidRDefault="001054C6" w:rsidP="00021874">
      <w:pPr>
        <w:jc w:val="both"/>
        <w:rPr>
          <w:rFonts w:ascii="Calibri" w:hAnsi="Calibri"/>
          <w:sz w:val="22"/>
          <w:szCs w:val="22"/>
        </w:rPr>
      </w:pPr>
      <w:r w:rsidRPr="00636135">
        <w:rPr>
          <w:rFonts w:ascii="Calibri" w:hAnsi="Calibri"/>
          <w:sz w:val="22"/>
          <w:szCs w:val="22"/>
        </w:rPr>
        <w:t>Remaining funds at the end of 202</w:t>
      </w:r>
      <w:r w:rsidR="00636135">
        <w:rPr>
          <w:rFonts w:ascii="Calibri" w:hAnsi="Calibri"/>
          <w:sz w:val="22"/>
          <w:szCs w:val="22"/>
        </w:rPr>
        <w:t>4</w:t>
      </w:r>
      <w:r w:rsidRPr="00636135">
        <w:rPr>
          <w:rFonts w:ascii="Calibri" w:hAnsi="Calibri"/>
          <w:sz w:val="22"/>
          <w:szCs w:val="22"/>
        </w:rPr>
        <w:t>-2</w:t>
      </w:r>
      <w:r w:rsidR="00636135">
        <w:rPr>
          <w:rFonts w:ascii="Calibri" w:hAnsi="Calibri"/>
          <w:sz w:val="22"/>
          <w:szCs w:val="22"/>
        </w:rPr>
        <w:t>5</w:t>
      </w:r>
      <w:r w:rsidRPr="00636135">
        <w:rPr>
          <w:rFonts w:ascii="Calibri" w:hAnsi="Calibri"/>
          <w:sz w:val="22"/>
          <w:szCs w:val="22"/>
        </w:rPr>
        <w:t xml:space="preserve"> show a</w:t>
      </w:r>
      <w:r w:rsidR="00636135">
        <w:rPr>
          <w:rFonts w:ascii="Calibri" w:hAnsi="Calibri"/>
          <w:sz w:val="22"/>
          <w:szCs w:val="22"/>
        </w:rPr>
        <w:t xml:space="preserve"> continued </w:t>
      </w:r>
      <w:r w:rsidRPr="00636135">
        <w:rPr>
          <w:rFonts w:ascii="Calibri" w:hAnsi="Calibri"/>
          <w:sz w:val="22"/>
          <w:szCs w:val="22"/>
        </w:rPr>
        <w:t>improvement</w:t>
      </w:r>
      <w:r w:rsidR="00636135">
        <w:rPr>
          <w:rFonts w:ascii="Calibri" w:hAnsi="Calibri"/>
          <w:sz w:val="22"/>
          <w:szCs w:val="22"/>
        </w:rPr>
        <w:t xml:space="preserve"> across previous years. </w:t>
      </w:r>
      <w:r w:rsidRPr="00636135">
        <w:rPr>
          <w:rFonts w:ascii="Calibri" w:hAnsi="Calibri"/>
          <w:sz w:val="22"/>
          <w:szCs w:val="22"/>
        </w:rPr>
        <w:t xml:space="preserve">Budgets and cash-flow have been prepared through to March 2026. These have assumed that the bulk of NAWE's income will come from its membership (individual and institutional), with some small additional income coming from our delivery of small-scale projects which include a fixed fee for our work. Expenditure is focussed on that necessary to serve the needs of our Members, and to continue to offer more broader support across the sector. </w:t>
      </w:r>
    </w:p>
    <w:p w14:paraId="43B7D696" w14:textId="77777777" w:rsidR="001054C6" w:rsidRPr="00636135" w:rsidRDefault="001054C6" w:rsidP="00021874">
      <w:pPr>
        <w:jc w:val="both"/>
        <w:rPr>
          <w:rFonts w:ascii="Calibri" w:hAnsi="Calibri"/>
          <w:sz w:val="22"/>
          <w:szCs w:val="22"/>
        </w:rPr>
      </w:pPr>
    </w:p>
    <w:p w14:paraId="61441162" w14:textId="4C66870E" w:rsidR="0028079B" w:rsidRPr="00636135" w:rsidRDefault="001054C6" w:rsidP="00021874">
      <w:pPr>
        <w:jc w:val="both"/>
        <w:rPr>
          <w:rFonts w:ascii="Calibri" w:hAnsi="Calibri"/>
          <w:sz w:val="22"/>
          <w:szCs w:val="22"/>
        </w:rPr>
      </w:pPr>
      <w:r w:rsidRPr="00636135">
        <w:rPr>
          <w:rFonts w:ascii="Calibri" w:hAnsi="Calibri"/>
          <w:sz w:val="22"/>
          <w:szCs w:val="22"/>
        </w:rPr>
        <w:t>The budget and cash-flow prepared for 202</w:t>
      </w:r>
      <w:r w:rsidR="00636135">
        <w:rPr>
          <w:rFonts w:ascii="Calibri" w:hAnsi="Calibri"/>
          <w:sz w:val="22"/>
          <w:szCs w:val="22"/>
        </w:rPr>
        <w:t>5</w:t>
      </w:r>
      <w:r w:rsidRPr="00636135">
        <w:rPr>
          <w:rFonts w:ascii="Calibri" w:hAnsi="Calibri"/>
          <w:sz w:val="22"/>
          <w:szCs w:val="22"/>
        </w:rPr>
        <w:t>/2</w:t>
      </w:r>
      <w:r w:rsidR="00636135">
        <w:rPr>
          <w:rFonts w:ascii="Calibri" w:hAnsi="Calibri"/>
          <w:sz w:val="22"/>
          <w:szCs w:val="22"/>
        </w:rPr>
        <w:t>6</w:t>
      </w:r>
      <w:r w:rsidRPr="00636135">
        <w:rPr>
          <w:rFonts w:ascii="Calibri" w:hAnsi="Calibri"/>
          <w:sz w:val="22"/>
          <w:szCs w:val="22"/>
        </w:rPr>
        <w:t xml:space="preserve"> suggest remaining funds at </w:t>
      </w:r>
      <w:r w:rsidR="00636135">
        <w:rPr>
          <w:rFonts w:ascii="Calibri" w:hAnsi="Calibri"/>
          <w:sz w:val="22"/>
          <w:szCs w:val="22"/>
        </w:rPr>
        <w:t>2025/26 will be just above</w:t>
      </w:r>
      <w:r w:rsidR="00BB1143" w:rsidRPr="00636135">
        <w:rPr>
          <w:rFonts w:ascii="Calibri" w:hAnsi="Calibri"/>
          <w:sz w:val="22"/>
          <w:szCs w:val="22"/>
        </w:rPr>
        <w:t xml:space="preserve"> </w:t>
      </w:r>
      <w:r w:rsidRPr="00636135">
        <w:rPr>
          <w:rFonts w:ascii="Calibri" w:hAnsi="Calibri"/>
          <w:sz w:val="22"/>
          <w:szCs w:val="22"/>
        </w:rPr>
        <w:t>£30K</w:t>
      </w:r>
      <w:r w:rsidR="00BB1143" w:rsidRPr="00636135">
        <w:rPr>
          <w:rFonts w:ascii="Calibri" w:hAnsi="Calibri"/>
          <w:sz w:val="22"/>
          <w:szCs w:val="22"/>
        </w:rPr>
        <w:t xml:space="preserve">, </w:t>
      </w:r>
      <w:r w:rsidR="00F7396E">
        <w:rPr>
          <w:rFonts w:ascii="Calibri" w:hAnsi="Calibri"/>
          <w:sz w:val="22"/>
          <w:szCs w:val="22"/>
        </w:rPr>
        <w:t xml:space="preserve">approaching the </w:t>
      </w:r>
      <w:r w:rsidR="00BB1143" w:rsidRPr="00636135">
        <w:rPr>
          <w:rFonts w:ascii="Calibri" w:hAnsi="Calibri"/>
          <w:sz w:val="22"/>
          <w:szCs w:val="22"/>
        </w:rPr>
        <w:t xml:space="preserve">figure set by our revised Reserves Policy. </w:t>
      </w:r>
      <w:r w:rsidRPr="00636135">
        <w:rPr>
          <w:rFonts w:ascii="Calibri" w:hAnsi="Calibri"/>
          <w:sz w:val="22"/>
          <w:szCs w:val="22"/>
        </w:rPr>
        <w:t xml:space="preserve">Inflationary increases have been included and a continued slight decrease in membership income has been anticipated. This suggests, that so long as NAWE continues to spend carefully and sustains the bulk of its membership, it is in a relatively good financial position going forward. </w:t>
      </w:r>
    </w:p>
    <w:p w14:paraId="750D2CEE" w14:textId="77777777" w:rsidR="0028079B" w:rsidRPr="004F31EF" w:rsidRDefault="0028079B" w:rsidP="00021874">
      <w:pPr>
        <w:jc w:val="both"/>
        <w:rPr>
          <w:rFonts w:ascii="Calibri" w:hAnsi="Calibri"/>
          <w:sz w:val="22"/>
          <w:szCs w:val="22"/>
          <w:highlight w:val="yellow"/>
        </w:rPr>
      </w:pPr>
    </w:p>
    <w:p w14:paraId="4BF872EA" w14:textId="19046938" w:rsidR="008D0C5A" w:rsidRPr="00231C26" w:rsidRDefault="00D05AA4" w:rsidP="008D0C5A">
      <w:pPr>
        <w:jc w:val="both"/>
        <w:rPr>
          <w:rFonts w:ascii="Calibri" w:hAnsi="Calibri"/>
          <w:b/>
          <w:sz w:val="22"/>
          <w:szCs w:val="22"/>
        </w:rPr>
      </w:pPr>
      <w:r w:rsidRPr="00231C26">
        <w:rPr>
          <w:rFonts w:ascii="Calibri" w:hAnsi="Calibri"/>
          <w:b/>
          <w:sz w:val="22"/>
          <w:szCs w:val="22"/>
        </w:rPr>
        <w:t>Reserves policy</w:t>
      </w:r>
    </w:p>
    <w:p w14:paraId="0413FE5F" w14:textId="3F3EF138" w:rsidR="00E745EC" w:rsidRPr="00231C26" w:rsidRDefault="00BB1143" w:rsidP="005772BE">
      <w:pPr>
        <w:jc w:val="both"/>
        <w:rPr>
          <w:rFonts w:ascii="Calibri" w:hAnsi="Calibri"/>
          <w:sz w:val="22"/>
          <w:szCs w:val="22"/>
        </w:rPr>
      </w:pPr>
      <w:r w:rsidRPr="00231C26">
        <w:rPr>
          <w:rFonts w:ascii="Calibri" w:hAnsi="Calibri"/>
          <w:sz w:val="22"/>
          <w:szCs w:val="22"/>
        </w:rPr>
        <w:t xml:space="preserve">The Reserves Policy, revised in April 2024, </w:t>
      </w:r>
      <w:r w:rsidR="00231C26">
        <w:rPr>
          <w:rFonts w:ascii="Calibri" w:hAnsi="Calibri"/>
          <w:sz w:val="22"/>
          <w:szCs w:val="22"/>
        </w:rPr>
        <w:t>was</w:t>
      </w:r>
      <w:r w:rsidRPr="00231C26">
        <w:rPr>
          <w:rFonts w:ascii="Calibri" w:hAnsi="Calibri"/>
          <w:sz w:val="22"/>
          <w:szCs w:val="22"/>
        </w:rPr>
        <w:t xml:space="preserve"> set at £28K</w:t>
      </w:r>
      <w:r w:rsidR="00231C26">
        <w:rPr>
          <w:rFonts w:ascii="Calibri" w:hAnsi="Calibri"/>
          <w:sz w:val="22"/>
          <w:szCs w:val="22"/>
        </w:rPr>
        <w:t xml:space="preserve"> but increases in anticipated expenditure – for instance with our contractors – has increased this to £31K</w:t>
      </w:r>
      <w:r w:rsidRPr="00231C26">
        <w:rPr>
          <w:rFonts w:ascii="Calibri" w:hAnsi="Calibri"/>
          <w:sz w:val="22"/>
          <w:szCs w:val="22"/>
        </w:rPr>
        <w:t>. It is likely that this figure will be achieved by March 202</w:t>
      </w:r>
      <w:r w:rsidR="00231C26">
        <w:rPr>
          <w:rFonts w:ascii="Calibri" w:hAnsi="Calibri"/>
          <w:sz w:val="22"/>
          <w:szCs w:val="22"/>
        </w:rPr>
        <w:t>6</w:t>
      </w:r>
      <w:r w:rsidRPr="00231C26">
        <w:rPr>
          <w:rFonts w:ascii="Calibri" w:hAnsi="Calibri"/>
          <w:sz w:val="22"/>
          <w:szCs w:val="22"/>
        </w:rPr>
        <w:t>. This figure would enable NAWE to fully discharge all its financial obligations to Members and to contractors in the event of our wishing to cease operating. The Reserves Policy will be reviewed in April 202</w:t>
      </w:r>
      <w:r w:rsidR="00231C26">
        <w:rPr>
          <w:rFonts w:ascii="Calibri" w:hAnsi="Calibri"/>
          <w:sz w:val="22"/>
          <w:szCs w:val="22"/>
        </w:rPr>
        <w:t>6</w:t>
      </w:r>
      <w:r w:rsidRPr="00231C26">
        <w:rPr>
          <w:rFonts w:ascii="Calibri" w:hAnsi="Calibri"/>
          <w:sz w:val="22"/>
          <w:szCs w:val="22"/>
        </w:rPr>
        <w:t xml:space="preserve">. </w:t>
      </w:r>
    </w:p>
    <w:p w14:paraId="718B2C52" w14:textId="77777777" w:rsidR="00751E56" w:rsidRPr="00231C26" w:rsidRDefault="00751E56" w:rsidP="005772BE">
      <w:pPr>
        <w:jc w:val="both"/>
        <w:rPr>
          <w:rFonts w:ascii="Calibri" w:hAnsi="Calibri"/>
          <w:sz w:val="22"/>
          <w:szCs w:val="22"/>
        </w:rPr>
      </w:pPr>
    </w:p>
    <w:p w14:paraId="7318D5CF" w14:textId="76BB2ECE" w:rsidR="00A75E93" w:rsidRPr="00E90737" w:rsidRDefault="00A75E93" w:rsidP="00F9506A">
      <w:pPr>
        <w:jc w:val="both"/>
        <w:rPr>
          <w:rFonts w:ascii="Calibri" w:hAnsi="Calibri"/>
          <w:b/>
          <w:sz w:val="22"/>
          <w:szCs w:val="22"/>
        </w:rPr>
      </w:pPr>
      <w:r w:rsidRPr="00E90737">
        <w:rPr>
          <w:rFonts w:ascii="Calibri" w:hAnsi="Calibri"/>
          <w:b/>
          <w:sz w:val="22"/>
          <w:szCs w:val="22"/>
        </w:rPr>
        <w:t>Risk Management</w:t>
      </w:r>
    </w:p>
    <w:p w14:paraId="353CD4F7" w14:textId="21E36A1C" w:rsidR="00A75E93" w:rsidRPr="00DB4A9E" w:rsidRDefault="00A75E93" w:rsidP="00F9506A">
      <w:pPr>
        <w:jc w:val="both"/>
        <w:rPr>
          <w:rFonts w:ascii="Calibri" w:hAnsi="Calibri"/>
          <w:bCs/>
          <w:sz w:val="22"/>
          <w:szCs w:val="22"/>
        </w:rPr>
      </w:pPr>
      <w:r w:rsidRPr="00E90737">
        <w:rPr>
          <w:rFonts w:ascii="Calibri" w:hAnsi="Calibri"/>
          <w:bCs/>
          <w:sz w:val="22"/>
          <w:szCs w:val="22"/>
        </w:rPr>
        <w:t xml:space="preserve">The Board of Trustees of the charity believe </w:t>
      </w:r>
      <w:r w:rsidR="00E42D59" w:rsidRPr="00E90737">
        <w:rPr>
          <w:rFonts w:ascii="Calibri" w:hAnsi="Calibri"/>
          <w:bCs/>
          <w:sz w:val="22"/>
          <w:szCs w:val="22"/>
        </w:rPr>
        <w:t xml:space="preserve">that sound risk management is integral to good management and good governance practice. Risk management informs all of the charity’s decision-making </w:t>
      </w:r>
      <w:r w:rsidR="00700440" w:rsidRPr="00E90737">
        <w:rPr>
          <w:rFonts w:ascii="Calibri" w:hAnsi="Calibri"/>
          <w:bCs/>
          <w:sz w:val="22"/>
          <w:szCs w:val="22"/>
        </w:rPr>
        <w:t>processes and is incorporated within strategic and operational planning</w:t>
      </w:r>
      <w:r w:rsidR="00735B62" w:rsidRPr="00E90737">
        <w:rPr>
          <w:rFonts w:ascii="Calibri" w:hAnsi="Calibri"/>
          <w:bCs/>
          <w:sz w:val="22"/>
          <w:szCs w:val="22"/>
        </w:rPr>
        <w:t>. Risk assessment is conducted on all new programmes and projects to ensure that they</w:t>
      </w:r>
      <w:r w:rsidR="00EA795E" w:rsidRPr="00E90737">
        <w:rPr>
          <w:rFonts w:ascii="Calibri" w:hAnsi="Calibri"/>
          <w:bCs/>
          <w:sz w:val="22"/>
          <w:szCs w:val="22"/>
        </w:rPr>
        <w:t xml:space="preserve"> a</w:t>
      </w:r>
      <w:r w:rsidR="00735B62" w:rsidRPr="00E90737">
        <w:rPr>
          <w:rFonts w:ascii="Calibri" w:hAnsi="Calibri"/>
          <w:bCs/>
          <w:sz w:val="22"/>
          <w:szCs w:val="22"/>
        </w:rPr>
        <w:t>re in line with the charity’s mission and objectives. Any identified risks or opportunities</w:t>
      </w:r>
      <w:r w:rsidR="00CE66EE" w:rsidRPr="00E90737">
        <w:rPr>
          <w:rFonts w:ascii="Calibri" w:hAnsi="Calibri"/>
          <w:bCs/>
          <w:sz w:val="22"/>
          <w:szCs w:val="22"/>
        </w:rPr>
        <w:t xml:space="preserve"> are analysed and reported at the appropriate level and a risk register is maintained and updated </w:t>
      </w:r>
      <w:r w:rsidR="00DB7B57" w:rsidRPr="00E90737">
        <w:rPr>
          <w:rFonts w:ascii="Calibri" w:hAnsi="Calibri"/>
          <w:bCs/>
          <w:sz w:val="22"/>
          <w:szCs w:val="22"/>
        </w:rPr>
        <w:t>at every Board meeting and more frequently where major risks are known to be volatile.</w:t>
      </w:r>
    </w:p>
    <w:p w14:paraId="58293472" w14:textId="77777777" w:rsidR="00751E56" w:rsidRPr="00DB4A9E" w:rsidRDefault="00751E56" w:rsidP="00F9506A">
      <w:pPr>
        <w:jc w:val="both"/>
        <w:rPr>
          <w:rFonts w:ascii="Calibri" w:hAnsi="Calibri"/>
          <w:b/>
          <w:sz w:val="22"/>
          <w:szCs w:val="22"/>
        </w:rPr>
      </w:pPr>
    </w:p>
    <w:p w14:paraId="5667B3B3" w14:textId="77777777" w:rsidR="00751E56" w:rsidRPr="00DB4A9E" w:rsidRDefault="00751E56" w:rsidP="00F9506A">
      <w:pPr>
        <w:jc w:val="both"/>
        <w:rPr>
          <w:rFonts w:ascii="Calibri" w:hAnsi="Calibri"/>
          <w:b/>
          <w:sz w:val="22"/>
          <w:szCs w:val="22"/>
        </w:rPr>
      </w:pPr>
    </w:p>
    <w:p w14:paraId="4EC667ED" w14:textId="77777777" w:rsidR="00751E56" w:rsidRPr="00DB4A9E" w:rsidRDefault="00751E56" w:rsidP="00F9506A">
      <w:pPr>
        <w:jc w:val="both"/>
        <w:rPr>
          <w:rFonts w:ascii="Calibri" w:hAnsi="Calibri"/>
          <w:sz w:val="22"/>
          <w:szCs w:val="22"/>
        </w:rPr>
      </w:pPr>
    </w:p>
    <w:p w14:paraId="7C99D460" w14:textId="77777777" w:rsidR="001A0F8D" w:rsidRPr="00DB4A9E" w:rsidRDefault="001A0F8D" w:rsidP="001A0F8D">
      <w:pPr>
        <w:jc w:val="both"/>
        <w:rPr>
          <w:rFonts w:ascii="Calibri" w:hAnsi="Calibri"/>
          <w:sz w:val="22"/>
          <w:szCs w:val="22"/>
          <w:highlight w:val="yellow"/>
        </w:rPr>
      </w:pPr>
    </w:p>
    <w:p w14:paraId="1E8A0FB6" w14:textId="77777777" w:rsidR="00F8440B" w:rsidRPr="00DB4A9E" w:rsidRDefault="00F8440B">
      <w:pPr>
        <w:rPr>
          <w:rFonts w:ascii="Calibri" w:hAnsi="Calibri"/>
          <w:b/>
          <w:sz w:val="22"/>
          <w:szCs w:val="22"/>
        </w:rPr>
      </w:pPr>
      <w:r w:rsidRPr="00DB4A9E">
        <w:rPr>
          <w:rFonts w:ascii="Calibri" w:hAnsi="Calibri"/>
          <w:b/>
          <w:sz w:val="22"/>
          <w:szCs w:val="22"/>
        </w:rPr>
        <w:br w:type="page"/>
      </w:r>
    </w:p>
    <w:p w14:paraId="318969D2" w14:textId="77777777" w:rsidR="00F8440B" w:rsidRPr="00DB4A9E" w:rsidRDefault="00F8440B" w:rsidP="00F8440B">
      <w:pPr>
        <w:rPr>
          <w:rFonts w:ascii="Calibri" w:hAnsi="Calibri"/>
          <w:b/>
          <w:sz w:val="28"/>
          <w:szCs w:val="28"/>
        </w:rPr>
      </w:pPr>
      <w:r w:rsidRPr="00DB4A9E">
        <w:rPr>
          <w:rFonts w:ascii="Calibri" w:hAnsi="Calibri"/>
          <w:b/>
          <w:sz w:val="28"/>
          <w:szCs w:val="28"/>
        </w:rPr>
        <w:lastRenderedPageBreak/>
        <w:t>Report of the Trustees (continued)</w:t>
      </w:r>
    </w:p>
    <w:p w14:paraId="3D21BA43" w14:textId="77777777" w:rsidR="00F8440B" w:rsidRPr="00DB4A9E" w:rsidRDefault="00F8440B" w:rsidP="001A0F8D">
      <w:pPr>
        <w:jc w:val="both"/>
        <w:rPr>
          <w:rFonts w:ascii="Calibri" w:hAnsi="Calibri"/>
          <w:b/>
          <w:sz w:val="22"/>
          <w:szCs w:val="22"/>
        </w:rPr>
      </w:pPr>
    </w:p>
    <w:p w14:paraId="699CCE56" w14:textId="23AF5226" w:rsidR="00751E56" w:rsidRPr="00DB4A9E" w:rsidRDefault="00751E56" w:rsidP="00751E56">
      <w:pPr>
        <w:jc w:val="both"/>
        <w:rPr>
          <w:rFonts w:ascii="Calibri" w:hAnsi="Calibri"/>
          <w:b/>
          <w:sz w:val="22"/>
          <w:szCs w:val="22"/>
        </w:rPr>
      </w:pPr>
      <w:r w:rsidRPr="00DB4A9E">
        <w:rPr>
          <w:rFonts w:ascii="Calibri" w:hAnsi="Calibri"/>
          <w:b/>
          <w:sz w:val="22"/>
          <w:szCs w:val="22"/>
        </w:rPr>
        <w:t>STRUCTURE, GOVERNANCE AND MANAGEMENT</w:t>
      </w:r>
    </w:p>
    <w:p w14:paraId="3FA4AC8F" w14:textId="77777777" w:rsidR="00751E56" w:rsidRPr="00DB4A9E" w:rsidRDefault="00751E56" w:rsidP="00751E56">
      <w:pPr>
        <w:jc w:val="both"/>
        <w:rPr>
          <w:rFonts w:ascii="Calibri" w:hAnsi="Calibri"/>
          <w:b/>
          <w:sz w:val="22"/>
          <w:szCs w:val="22"/>
        </w:rPr>
      </w:pPr>
      <w:r w:rsidRPr="00DB4A9E">
        <w:rPr>
          <w:rFonts w:ascii="Calibri" w:hAnsi="Calibri"/>
          <w:b/>
          <w:sz w:val="22"/>
          <w:szCs w:val="22"/>
        </w:rPr>
        <w:t>Governing Document</w:t>
      </w:r>
    </w:p>
    <w:p w14:paraId="2B7CB255" w14:textId="79F31706" w:rsidR="00751E56" w:rsidRPr="00DB4A9E" w:rsidRDefault="00751E56" w:rsidP="00751E56">
      <w:pPr>
        <w:pStyle w:val="ACText"/>
        <w:rPr>
          <w:rFonts w:ascii="Calibri" w:hAnsi="Calibri"/>
          <w:sz w:val="22"/>
          <w:szCs w:val="22"/>
        </w:rPr>
      </w:pPr>
      <w:r w:rsidRPr="00DB4A9E">
        <w:rPr>
          <w:rFonts w:ascii="Calibri" w:hAnsi="Calibri"/>
          <w:sz w:val="22"/>
          <w:szCs w:val="22"/>
        </w:rPr>
        <w:t>The Charity is a company limited by guarantee</w:t>
      </w:r>
      <w:r w:rsidR="00093C8D" w:rsidRPr="00DB4A9E">
        <w:rPr>
          <w:rFonts w:ascii="Calibri" w:hAnsi="Calibri"/>
          <w:sz w:val="22"/>
          <w:szCs w:val="22"/>
        </w:rPr>
        <w:t>, governed by its Memorandum and Articles of Association.  It is a registered charity with the Charity Commission</w:t>
      </w:r>
      <w:r w:rsidR="00B244E5" w:rsidRPr="00DB4A9E">
        <w:rPr>
          <w:rFonts w:ascii="Calibri" w:hAnsi="Calibri"/>
          <w:sz w:val="22"/>
          <w:szCs w:val="22"/>
        </w:rPr>
        <w:t xml:space="preserve"> </w:t>
      </w:r>
      <w:r w:rsidRPr="00DB4A9E">
        <w:rPr>
          <w:rFonts w:ascii="Calibri" w:hAnsi="Calibri"/>
          <w:sz w:val="22"/>
          <w:szCs w:val="22"/>
        </w:rPr>
        <w:t>and was registered as a charity on 1</w:t>
      </w:r>
      <w:r w:rsidR="00B244E5" w:rsidRPr="00DB4A9E">
        <w:rPr>
          <w:rFonts w:ascii="Calibri" w:hAnsi="Calibri"/>
          <w:sz w:val="22"/>
          <w:szCs w:val="22"/>
        </w:rPr>
        <w:t>6</w:t>
      </w:r>
      <w:r w:rsidRPr="00DB4A9E">
        <w:rPr>
          <w:rFonts w:ascii="Calibri" w:hAnsi="Calibri"/>
          <w:sz w:val="22"/>
          <w:szCs w:val="22"/>
        </w:rPr>
        <w:t xml:space="preserve"> Ju</w:t>
      </w:r>
      <w:r w:rsidR="00B244E5" w:rsidRPr="00DB4A9E">
        <w:rPr>
          <w:rFonts w:ascii="Calibri" w:hAnsi="Calibri"/>
          <w:sz w:val="22"/>
          <w:szCs w:val="22"/>
        </w:rPr>
        <w:t>ly</w:t>
      </w:r>
      <w:r w:rsidRPr="00DB4A9E">
        <w:rPr>
          <w:rFonts w:ascii="Calibri" w:hAnsi="Calibri"/>
          <w:sz w:val="22"/>
          <w:szCs w:val="22"/>
        </w:rPr>
        <w:t xml:space="preserve"> 20</w:t>
      </w:r>
      <w:r w:rsidR="001D258F" w:rsidRPr="00DB4A9E">
        <w:rPr>
          <w:rFonts w:ascii="Calibri" w:hAnsi="Calibri"/>
          <w:sz w:val="22"/>
          <w:szCs w:val="22"/>
        </w:rPr>
        <w:t>20</w:t>
      </w:r>
      <w:r w:rsidRPr="00DB4A9E">
        <w:rPr>
          <w:rFonts w:ascii="Calibri" w:hAnsi="Calibri"/>
          <w:sz w:val="22"/>
          <w:szCs w:val="22"/>
        </w:rPr>
        <w:t xml:space="preserve">.  The </w:t>
      </w:r>
      <w:r w:rsidR="007E21C8" w:rsidRPr="00DB4A9E">
        <w:rPr>
          <w:rFonts w:ascii="Calibri" w:hAnsi="Calibri"/>
          <w:sz w:val="22"/>
          <w:szCs w:val="22"/>
        </w:rPr>
        <w:t>Charitable Company was incorporated on 22 December 20</w:t>
      </w:r>
      <w:r w:rsidR="007C4732" w:rsidRPr="00DB4A9E">
        <w:rPr>
          <w:rFonts w:ascii="Calibri" w:hAnsi="Calibri"/>
          <w:sz w:val="22"/>
          <w:szCs w:val="22"/>
        </w:rPr>
        <w:t xml:space="preserve">00 and its Memorandum and Articles of Association were </w:t>
      </w:r>
      <w:r w:rsidR="000E238A" w:rsidRPr="00DB4A9E">
        <w:rPr>
          <w:rFonts w:ascii="Calibri" w:hAnsi="Calibri"/>
          <w:sz w:val="22"/>
          <w:szCs w:val="22"/>
        </w:rPr>
        <w:t xml:space="preserve">amended by special resolution on </w:t>
      </w:r>
      <w:r w:rsidR="00120E8E" w:rsidRPr="00DB4A9E">
        <w:rPr>
          <w:rFonts w:ascii="Calibri" w:hAnsi="Calibri"/>
          <w:sz w:val="22"/>
          <w:szCs w:val="22"/>
        </w:rPr>
        <w:t xml:space="preserve">9 November 2019 and registered at Companies House on </w:t>
      </w:r>
      <w:r w:rsidR="000E238A" w:rsidRPr="00DB4A9E">
        <w:rPr>
          <w:rFonts w:ascii="Calibri" w:hAnsi="Calibri"/>
          <w:sz w:val="22"/>
          <w:szCs w:val="22"/>
        </w:rPr>
        <w:t>19 January 2020</w:t>
      </w:r>
      <w:r w:rsidRPr="00DB4A9E">
        <w:rPr>
          <w:rFonts w:ascii="Calibri" w:hAnsi="Calibri"/>
          <w:sz w:val="22"/>
          <w:szCs w:val="22"/>
        </w:rPr>
        <w:t>.</w:t>
      </w:r>
    </w:p>
    <w:p w14:paraId="59AB96AE" w14:textId="02EB5577" w:rsidR="00535597" w:rsidRPr="00DB4A9E" w:rsidRDefault="00535597" w:rsidP="00751E56">
      <w:pPr>
        <w:pStyle w:val="ACText"/>
        <w:rPr>
          <w:rFonts w:ascii="Calibri" w:hAnsi="Calibri"/>
          <w:b/>
          <w:bCs/>
          <w:sz w:val="22"/>
          <w:szCs w:val="22"/>
        </w:rPr>
      </w:pPr>
      <w:r w:rsidRPr="00DB4A9E">
        <w:rPr>
          <w:rFonts w:ascii="Calibri" w:hAnsi="Calibri"/>
          <w:b/>
          <w:bCs/>
          <w:sz w:val="22"/>
          <w:szCs w:val="22"/>
        </w:rPr>
        <w:t>Organisational structure</w:t>
      </w:r>
    </w:p>
    <w:p w14:paraId="6EA03153" w14:textId="3022600B" w:rsidR="00535597" w:rsidRPr="00DB4A9E" w:rsidRDefault="00535597" w:rsidP="00751E56">
      <w:pPr>
        <w:pStyle w:val="ACText"/>
        <w:rPr>
          <w:rFonts w:ascii="Calibri" w:hAnsi="Calibri"/>
          <w:sz w:val="22"/>
          <w:szCs w:val="22"/>
        </w:rPr>
      </w:pPr>
      <w:r w:rsidRPr="00DB4A9E">
        <w:rPr>
          <w:rFonts w:ascii="Calibri" w:hAnsi="Calibri"/>
          <w:sz w:val="22"/>
          <w:szCs w:val="22"/>
        </w:rPr>
        <w:t xml:space="preserve">The Board of Trustees administer the </w:t>
      </w:r>
      <w:r w:rsidR="00027F4B" w:rsidRPr="00DB4A9E">
        <w:rPr>
          <w:rFonts w:ascii="Calibri" w:hAnsi="Calibri"/>
          <w:sz w:val="22"/>
          <w:szCs w:val="22"/>
        </w:rPr>
        <w:t xml:space="preserve">charity.  The Board meets at least 4 times a year.  The </w:t>
      </w:r>
      <w:r w:rsidR="00BB1143">
        <w:rPr>
          <w:rFonts w:ascii="Calibri" w:hAnsi="Calibri"/>
          <w:sz w:val="22"/>
          <w:szCs w:val="22"/>
        </w:rPr>
        <w:t>Co-</w:t>
      </w:r>
      <w:r w:rsidR="00027F4B" w:rsidRPr="00DB4A9E">
        <w:rPr>
          <w:rFonts w:ascii="Calibri" w:hAnsi="Calibri"/>
          <w:sz w:val="22"/>
          <w:szCs w:val="22"/>
        </w:rPr>
        <w:t>Chair</w:t>
      </w:r>
      <w:r w:rsidR="00BB1143">
        <w:rPr>
          <w:rFonts w:ascii="Calibri" w:hAnsi="Calibri"/>
          <w:sz w:val="22"/>
          <w:szCs w:val="22"/>
        </w:rPr>
        <w:t>s</w:t>
      </w:r>
      <w:r w:rsidR="00027F4B" w:rsidRPr="00DB4A9E">
        <w:rPr>
          <w:rFonts w:ascii="Calibri" w:hAnsi="Calibri"/>
          <w:sz w:val="22"/>
          <w:szCs w:val="22"/>
        </w:rPr>
        <w:t xml:space="preserve"> </w:t>
      </w:r>
      <w:r w:rsidR="00BB1143">
        <w:rPr>
          <w:rFonts w:ascii="Calibri" w:hAnsi="Calibri"/>
          <w:sz w:val="22"/>
          <w:szCs w:val="22"/>
        </w:rPr>
        <w:t>are</w:t>
      </w:r>
      <w:r w:rsidR="00027F4B" w:rsidRPr="00DB4A9E">
        <w:rPr>
          <w:rFonts w:ascii="Calibri" w:hAnsi="Calibri"/>
          <w:sz w:val="22"/>
          <w:szCs w:val="22"/>
        </w:rPr>
        <w:t xml:space="preserve"> responsible for the day to day </w:t>
      </w:r>
      <w:r w:rsidR="00707E29" w:rsidRPr="00DB4A9E">
        <w:rPr>
          <w:rFonts w:ascii="Calibri" w:hAnsi="Calibri"/>
          <w:sz w:val="22"/>
          <w:szCs w:val="22"/>
        </w:rPr>
        <w:t>running of the company, delegating matters of bookkeeping,</w:t>
      </w:r>
      <w:r w:rsidR="00BB1143">
        <w:rPr>
          <w:rFonts w:ascii="Calibri" w:hAnsi="Calibri"/>
          <w:sz w:val="22"/>
          <w:szCs w:val="22"/>
        </w:rPr>
        <w:t xml:space="preserve"> membership services,</w:t>
      </w:r>
      <w:r w:rsidR="00707E29" w:rsidRPr="00DB4A9E">
        <w:rPr>
          <w:rFonts w:ascii="Calibri" w:hAnsi="Calibri"/>
          <w:sz w:val="22"/>
          <w:szCs w:val="22"/>
        </w:rPr>
        <w:t xml:space="preserve"> information services and publications to contractors.</w:t>
      </w:r>
    </w:p>
    <w:p w14:paraId="4DB32578" w14:textId="77777777" w:rsidR="00751E56" w:rsidRPr="00DB4A9E" w:rsidRDefault="00751E56" w:rsidP="001A0F8D">
      <w:pPr>
        <w:jc w:val="both"/>
        <w:rPr>
          <w:rFonts w:ascii="Calibri" w:hAnsi="Calibri"/>
          <w:b/>
          <w:sz w:val="22"/>
          <w:szCs w:val="22"/>
        </w:rPr>
      </w:pPr>
    </w:p>
    <w:p w14:paraId="34757397" w14:textId="7FAD79AC" w:rsidR="001A0F8D" w:rsidRPr="00DB4A9E" w:rsidRDefault="001A0F8D" w:rsidP="001A0F8D">
      <w:pPr>
        <w:jc w:val="both"/>
        <w:rPr>
          <w:rFonts w:ascii="Calibri" w:hAnsi="Calibri"/>
          <w:b/>
          <w:sz w:val="22"/>
          <w:szCs w:val="22"/>
        </w:rPr>
      </w:pPr>
      <w:r w:rsidRPr="00DB4A9E">
        <w:rPr>
          <w:rFonts w:ascii="Calibri" w:hAnsi="Calibri"/>
          <w:b/>
          <w:sz w:val="22"/>
          <w:szCs w:val="22"/>
        </w:rPr>
        <w:t>Appointment of Trustees, induction &amp; training</w:t>
      </w:r>
    </w:p>
    <w:p w14:paraId="18E0467E" w14:textId="77777777" w:rsidR="001A0F8D" w:rsidRPr="00DB4A9E" w:rsidRDefault="001A0F8D" w:rsidP="001A0F8D">
      <w:pPr>
        <w:jc w:val="both"/>
        <w:rPr>
          <w:rFonts w:ascii="Calibri" w:hAnsi="Calibri"/>
          <w:sz w:val="22"/>
          <w:szCs w:val="22"/>
        </w:rPr>
      </w:pPr>
    </w:p>
    <w:p w14:paraId="7F56D69B" w14:textId="31CB40E4" w:rsidR="00E9256C" w:rsidRPr="00DB4A9E" w:rsidRDefault="00A52FD3" w:rsidP="00F8440B">
      <w:pPr>
        <w:jc w:val="both"/>
        <w:rPr>
          <w:rFonts w:ascii="Calibri" w:hAnsi="Calibri"/>
          <w:sz w:val="22"/>
          <w:szCs w:val="22"/>
        </w:rPr>
      </w:pPr>
      <w:r w:rsidRPr="00DB4A9E">
        <w:rPr>
          <w:rFonts w:ascii="Calibri" w:hAnsi="Calibri"/>
          <w:sz w:val="22"/>
          <w:szCs w:val="22"/>
        </w:rPr>
        <w:t>The charity looks to recruit new trustees as the need arises.  Currently there are five trustees in the pos</w:t>
      </w:r>
      <w:r w:rsidR="002015A0" w:rsidRPr="00DB4A9E">
        <w:rPr>
          <w:rFonts w:ascii="Calibri" w:hAnsi="Calibri"/>
          <w:sz w:val="22"/>
          <w:szCs w:val="22"/>
        </w:rPr>
        <w:t>t fro</w:t>
      </w:r>
      <w:r w:rsidR="00BB1143">
        <w:rPr>
          <w:rFonts w:ascii="Calibri" w:hAnsi="Calibri"/>
          <w:sz w:val="22"/>
          <w:szCs w:val="22"/>
        </w:rPr>
        <w:t>m</w:t>
      </w:r>
      <w:r w:rsidR="002015A0" w:rsidRPr="00DB4A9E">
        <w:rPr>
          <w:rFonts w:ascii="Calibri" w:hAnsi="Calibri"/>
          <w:sz w:val="22"/>
          <w:szCs w:val="22"/>
        </w:rPr>
        <w:t xml:space="preserve"> a diverse range of backgrounds who support the goals of the charity.  In the next year</w:t>
      </w:r>
      <w:r w:rsidR="007916C1" w:rsidRPr="00DB4A9E">
        <w:rPr>
          <w:rFonts w:ascii="Calibri" w:hAnsi="Calibri"/>
          <w:sz w:val="22"/>
          <w:szCs w:val="22"/>
        </w:rPr>
        <w:t xml:space="preserve"> we aim to  appoint at least two more trustees who reflect the diversity of our membership and sector</w:t>
      </w:r>
      <w:r w:rsidR="00F430EA" w:rsidRPr="00DB4A9E">
        <w:rPr>
          <w:rFonts w:ascii="Calibri" w:hAnsi="Calibri"/>
          <w:sz w:val="22"/>
          <w:szCs w:val="22"/>
        </w:rPr>
        <w:t xml:space="preserve"> and the communities in which we work.</w:t>
      </w:r>
    </w:p>
    <w:p w14:paraId="37D316AB" w14:textId="77777777" w:rsidR="00F430EA" w:rsidRPr="00DB4A9E" w:rsidRDefault="00F430EA" w:rsidP="00F8440B">
      <w:pPr>
        <w:jc w:val="both"/>
        <w:rPr>
          <w:rFonts w:ascii="Calibri" w:hAnsi="Calibri"/>
          <w:sz w:val="22"/>
          <w:szCs w:val="22"/>
        </w:rPr>
      </w:pPr>
    </w:p>
    <w:p w14:paraId="44EAE0BA" w14:textId="2F783FF3" w:rsidR="00F430EA" w:rsidRPr="00DB4A9E" w:rsidRDefault="00F430EA" w:rsidP="00F8440B">
      <w:pPr>
        <w:jc w:val="both"/>
        <w:rPr>
          <w:rFonts w:ascii="Calibri" w:hAnsi="Calibri"/>
          <w:b/>
          <w:sz w:val="22"/>
          <w:szCs w:val="22"/>
        </w:rPr>
      </w:pPr>
      <w:r w:rsidRPr="00DB4A9E">
        <w:rPr>
          <w:rFonts w:ascii="Calibri" w:hAnsi="Calibri"/>
          <w:sz w:val="22"/>
          <w:szCs w:val="22"/>
        </w:rPr>
        <w:t>When appointed new trustees undergo an orientation to brief them on their legal obligations under the charity and company law, the content of the Memorandum and Articles of Association</w:t>
      </w:r>
      <w:r w:rsidR="00025F36" w:rsidRPr="00DB4A9E">
        <w:rPr>
          <w:rFonts w:ascii="Calibri" w:hAnsi="Calibri"/>
          <w:sz w:val="22"/>
          <w:szCs w:val="22"/>
        </w:rPr>
        <w:t>, the decision-making process, the recent financial performance of the charity, the recent development</w:t>
      </w:r>
      <w:r w:rsidR="00A333CD" w:rsidRPr="00DB4A9E">
        <w:rPr>
          <w:rFonts w:ascii="Calibri" w:hAnsi="Calibri"/>
          <w:sz w:val="22"/>
          <w:szCs w:val="22"/>
        </w:rPr>
        <w:t>s and the future plans.  Trustees are encouraged to attend external training events</w:t>
      </w:r>
      <w:r w:rsidR="00877E30" w:rsidRPr="00DB4A9E">
        <w:rPr>
          <w:rFonts w:ascii="Calibri" w:hAnsi="Calibri"/>
          <w:sz w:val="22"/>
          <w:szCs w:val="22"/>
        </w:rPr>
        <w:t xml:space="preserve"> relevant to develop their skills and gain experience relevant to their roles and responsibilities.</w:t>
      </w:r>
    </w:p>
    <w:p w14:paraId="15A7B2A8" w14:textId="77777777" w:rsidR="00E9256C" w:rsidRPr="00DB4A9E" w:rsidRDefault="00E9256C" w:rsidP="001A0F8D">
      <w:pPr>
        <w:jc w:val="both"/>
        <w:rPr>
          <w:rFonts w:ascii="Calibri" w:hAnsi="Calibri"/>
          <w:b/>
          <w:sz w:val="28"/>
          <w:szCs w:val="28"/>
        </w:rPr>
      </w:pPr>
    </w:p>
    <w:p w14:paraId="5D7D83D6" w14:textId="77777777" w:rsidR="001A0F8D" w:rsidRPr="00DB4A9E" w:rsidRDefault="001A0F8D" w:rsidP="001A0F8D">
      <w:pPr>
        <w:jc w:val="both"/>
        <w:rPr>
          <w:rFonts w:ascii="Calibri" w:hAnsi="Calibri"/>
          <w:b/>
          <w:sz w:val="22"/>
          <w:szCs w:val="22"/>
        </w:rPr>
      </w:pPr>
      <w:r w:rsidRPr="00DB4A9E">
        <w:rPr>
          <w:rFonts w:ascii="Calibri" w:hAnsi="Calibri"/>
          <w:b/>
          <w:sz w:val="22"/>
          <w:szCs w:val="22"/>
        </w:rPr>
        <w:t>REFERENCE AND ADMINISTRATIVE INFORMATION</w:t>
      </w:r>
    </w:p>
    <w:p w14:paraId="33379A69" w14:textId="40759373" w:rsidR="001A0F8D" w:rsidRPr="00DB4A9E" w:rsidDel="00131924" w:rsidRDefault="001A0F8D" w:rsidP="001A0F8D">
      <w:pPr>
        <w:rPr>
          <w:rFonts w:ascii="Calibri" w:hAnsi="Calibri"/>
          <w:sz w:val="22"/>
          <w:szCs w:val="22"/>
        </w:rPr>
      </w:pPr>
      <w:r w:rsidRPr="00DB4A9E">
        <w:rPr>
          <w:rFonts w:ascii="Calibri" w:hAnsi="Calibri"/>
          <w:b/>
          <w:sz w:val="22"/>
          <w:szCs w:val="22"/>
        </w:rPr>
        <w:t xml:space="preserve">Trustees:  </w:t>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sz w:val="22"/>
          <w:szCs w:val="22"/>
        </w:rPr>
        <w:t xml:space="preserve"> </w:t>
      </w:r>
      <w:r w:rsidRPr="00DB4A9E">
        <w:rPr>
          <w:rFonts w:ascii="Calibri" w:hAnsi="Calibri"/>
          <w:sz w:val="22"/>
          <w:szCs w:val="22"/>
        </w:rPr>
        <w:tab/>
      </w:r>
    </w:p>
    <w:p w14:paraId="59749E17" w14:textId="3117977A" w:rsidR="00EF1157" w:rsidRPr="00DB4A9E" w:rsidRDefault="00395F3B" w:rsidP="001A0F8D">
      <w:pPr>
        <w:rPr>
          <w:rFonts w:ascii="Calibri" w:hAnsi="Calibri"/>
          <w:sz w:val="22"/>
          <w:szCs w:val="22"/>
        </w:rPr>
      </w:pPr>
      <w:r w:rsidRPr="00DB4A9E">
        <w:rPr>
          <w:rFonts w:ascii="Calibri" w:hAnsi="Calibri"/>
          <w:sz w:val="22"/>
          <w:szCs w:val="22"/>
        </w:rPr>
        <w:t>Derek Neale</w:t>
      </w:r>
      <w:r w:rsidR="00A841BB" w:rsidRPr="00DB4A9E">
        <w:rPr>
          <w:rFonts w:ascii="Calibri" w:hAnsi="Calibri"/>
          <w:sz w:val="22"/>
          <w:szCs w:val="22"/>
        </w:rPr>
        <w:t xml:space="preserve"> </w:t>
      </w:r>
      <w:r w:rsidR="00F47E70" w:rsidRPr="00DB4A9E">
        <w:rPr>
          <w:rFonts w:ascii="Calibri" w:hAnsi="Calibri"/>
          <w:sz w:val="22"/>
          <w:szCs w:val="22"/>
        </w:rPr>
        <w:t>(</w:t>
      </w:r>
      <w:r w:rsidR="00D32965">
        <w:rPr>
          <w:rFonts w:ascii="Calibri" w:hAnsi="Calibri"/>
          <w:sz w:val="22"/>
          <w:szCs w:val="22"/>
        </w:rPr>
        <w:t>Co-</w:t>
      </w:r>
      <w:r w:rsidR="00B805DF" w:rsidRPr="00DB4A9E">
        <w:rPr>
          <w:rFonts w:ascii="Calibri" w:hAnsi="Calibri"/>
          <w:sz w:val="22"/>
          <w:szCs w:val="22"/>
        </w:rPr>
        <w:t>Chair)</w:t>
      </w:r>
      <w:r w:rsidR="00F47E70" w:rsidRPr="00DB4A9E">
        <w:rPr>
          <w:rFonts w:ascii="Calibri" w:hAnsi="Calibri"/>
          <w:sz w:val="22"/>
          <w:szCs w:val="22"/>
        </w:rPr>
        <w:t xml:space="preserve"> </w:t>
      </w:r>
      <w:r w:rsidR="00F47E70" w:rsidRPr="00DB4A9E">
        <w:rPr>
          <w:rFonts w:ascii="Calibri" w:hAnsi="Calibri"/>
          <w:sz w:val="22"/>
          <w:szCs w:val="22"/>
        </w:rPr>
        <w:tab/>
      </w:r>
      <w:r w:rsidR="00F47E70" w:rsidRPr="00DB4A9E">
        <w:rPr>
          <w:rFonts w:ascii="Calibri" w:hAnsi="Calibri"/>
          <w:sz w:val="22"/>
          <w:szCs w:val="22"/>
        </w:rPr>
        <w:tab/>
      </w:r>
      <w:r w:rsidR="00A841BB" w:rsidRPr="00DB4A9E">
        <w:rPr>
          <w:rFonts w:ascii="Calibri" w:hAnsi="Calibri"/>
          <w:sz w:val="22"/>
          <w:szCs w:val="22"/>
        </w:rPr>
        <w:tab/>
      </w:r>
      <w:r w:rsidR="00A841BB" w:rsidRPr="00DB4A9E">
        <w:rPr>
          <w:rFonts w:ascii="Calibri" w:hAnsi="Calibri"/>
          <w:sz w:val="22"/>
          <w:szCs w:val="22"/>
        </w:rPr>
        <w:tab/>
      </w:r>
      <w:r w:rsidR="00F47E70" w:rsidRPr="00DB4A9E">
        <w:rPr>
          <w:rFonts w:ascii="Calibri" w:hAnsi="Calibri"/>
          <w:sz w:val="22"/>
          <w:szCs w:val="22"/>
        </w:rPr>
        <w:tab/>
      </w:r>
      <w:r w:rsidR="001A0F8D" w:rsidRPr="00DB4A9E">
        <w:rPr>
          <w:rFonts w:ascii="Calibri" w:hAnsi="Calibri"/>
          <w:sz w:val="22"/>
          <w:szCs w:val="22"/>
        </w:rPr>
        <w:tab/>
      </w:r>
      <w:r w:rsidR="001A0F8D" w:rsidRPr="00DB4A9E">
        <w:rPr>
          <w:rFonts w:ascii="Calibri" w:hAnsi="Calibri"/>
          <w:sz w:val="22"/>
          <w:szCs w:val="22"/>
        </w:rPr>
        <w:tab/>
      </w:r>
      <w:r w:rsidR="001A0F8D" w:rsidRPr="00DB4A9E">
        <w:rPr>
          <w:rFonts w:ascii="Calibri" w:hAnsi="Calibri"/>
          <w:sz w:val="22"/>
          <w:szCs w:val="22"/>
        </w:rPr>
        <w:tab/>
      </w:r>
      <w:r w:rsidR="001A0F8D" w:rsidRPr="00DB4A9E">
        <w:rPr>
          <w:rFonts w:ascii="Calibri" w:hAnsi="Calibri"/>
          <w:sz w:val="22"/>
          <w:szCs w:val="22"/>
        </w:rPr>
        <w:tab/>
      </w:r>
    </w:p>
    <w:p w14:paraId="107613DC" w14:textId="6D2EB48A" w:rsidR="00A841BB" w:rsidRPr="00DB4A9E" w:rsidRDefault="00395F3B" w:rsidP="001A0F8D">
      <w:pPr>
        <w:rPr>
          <w:rFonts w:ascii="Calibri" w:hAnsi="Calibri"/>
          <w:sz w:val="22"/>
          <w:szCs w:val="22"/>
        </w:rPr>
      </w:pPr>
      <w:r w:rsidRPr="00DB4A9E">
        <w:rPr>
          <w:rFonts w:ascii="Calibri" w:hAnsi="Calibri"/>
          <w:sz w:val="22"/>
          <w:szCs w:val="22"/>
        </w:rPr>
        <w:t>Jonathan Davidson</w:t>
      </w:r>
      <w:r w:rsidR="007C49C8">
        <w:rPr>
          <w:rFonts w:ascii="Calibri" w:hAnsi="Calibri"/>
          <w:sz w:val="22"/>
          <w:szCs w:val="22"/>
        </w:rPr>
        <w:t xml:space="preserve"> </w:t>
      </w:r>
      <w:r w:rsidR="00D32965">
        <w:rPr>
          <w:rFonts w:ascii="Calibri" w:hAnsi="Calibri"/>
          <w:sz w:val="22"/>
          <w:szCs w:val="22"/>
        </w:rPr>
        <w:t>(Co-Chair)</w:t>
      </w:r>
    </w:p>
    <w:p w14:paraId="69E1D110" w14:textId="2C81C329" w:rsidR="001A0F8D" w:rsidRPr="00DB4A9E" w:rsidRDefault="002300E0" w:rsidP="001A0F8D">
      <w:pPr>
        <w:rPr>
          <w:rFonts w:ascii="Calibri" w:hAnsi="Calibri"/>
          <w:sz w:val="22"/>
          <w:szCs w:val="22"/>
        </w:rPr>
      </w:pPr>
      <w:r w:rsidRPr="00DB4A9E">
        <w:rPr>
          <w:rFonts w:ascii="Calibri" w:hAnsi="Calibri"/>
          <w:sz w:val="22"/>
          <w:szCs w:val="22"/>
        </w:rPr>
        <w:t>Heather Richardson</w:t>
      </w:r>
    </w:p>
    <w:p w14:paraId="76BA52BF" w14:textId="1A0D2025" w:rsidR="00106F24" w:rsidRPr="00DB4A9E" w:rsidRDefault="0099162D" w:rsidP="006974C3">
      <w:pPr>
        <w:rPr>
          <w:rFonts w:ascii="Calibri" w:hAnsi="Calibri"/>
          <w:sz w:val="22"/>
          <w:szCs w:val="22"/>
        </w:rPr>
      </w:pPr>
      <w:r w:rsidRPr="00DB4A9E">
        <w:rPr>
          <w:rFonts w:ascii="Calibri" w:hAnsi="Calibri"/>
          <w:sz w:val="22"/>
          <w:szCs w:val="22"/>
        </w:rPr>
        <w:t>Lucy Sweetman</w:t>
      </w:r>
    </w:p>
    <w:p w14:paraId="65054EC3" w14:textId="1FF3B825" w:rsidR="00B805DF" w:rsidRDefault="0099162D" w:rsidP="006974C3">
      <w:pPr>
        <w:rPr>
          <w:rFonts w:ascii="Calibri" w:hAnsi="Calibri"/>
          <w:sz w:val="22"/>
          <w:szCs w:val="22"/>
        </w:rPr>
      </w:pPr>
      <w:r w:rsidRPr="00DB4A9E">
        <w:rPr>
          <w:rFonts w:ascii="Calibri" w:hAnsi="Calibri"/>
          <w:sz w:val="22"/>
          <w:szCs w:val="22"/>
        </w:rPr>
        <w:t>Anne Caldwe</w:t>
      </w:r>
      <w:r w:rsidR="006B5E04">
        <w:rPr>
          <w:rFonts w:ascii="Calibri" w:hAnsi="Calibri"/>
          <w:sz w:val="22"/>
          <w:szCs w:val="22"/>
        </w:rPr>
        <w:t>ll</w:t>
      </w:r>
      <w:r w:rsidR="00FF5859">
        <w:rPr>
          <w:rFonts w:ascii="Calibri" w:hAnsi="Calibri"/>
          <w:sz w:val="22"/>
          <w:szCs w:val="22"/>
        </w:rPr>
        <w:t xml:space="preserve"> (resigned </w:t>
      </w:r>
      <w:r w:rsidR="003E0A55">
        <w:rPr>
          <w:rFonts w:ascii="Calibri" w:hAnsi="Calibri"/>
          <w:sz w:val="22"/>
          <w:szCs w:val="22"/>
        </w:rPr>
        <w:t>11 July 2024)</w:t>
      </w:r>
    </w:p>
    <w:p w14:paraId="25B6E861" w14:textId="2483AED4" w:rsidR="006B5E04" w:rsidRDefault="00321FB4" w:rsidP="006974C3">
      <w:pPr>
        <w:rPr>
          <w:rFonts w:ascii="Calibri" w:hAnsi="Calibri"/>
          <w:sz w:val="22"/>
          <w:szCs w:val="22"/>
        </w:rPr>
      </w:pPr>
      <w:r>
        <w:rPr>
          <w:rFonts w:ascii="Calibri" w:hAnsi="Calibri"/>
          <w:sz w:val="22"/>
          <w:szCs w:val="22"/>
        </w:rPr>
        <w:t>Ruth Moore (appointed 16 December 2024)</w:t>
      </w:r>
    </w:p>
    <w:p w14:paraId="4B88EB92" w14:textId="3B9FD288" w:rsidR="00321FB4" w:rsidRDefault="00321FB4" w:rsidP="006974C3">
      <w:pPr>
        <w:rPr>
          <w:rFonts w:ascii="Calibri" w:hAnsi="Calibri"/>
          <w:sz w:val="22"/>
          <w:szCs w:val="22"/>
        </w:rPr>
      </w:pPr>
      <w:r>
        <w:rPr>
          <w:rFonts w:ascii="Calibri" w:hAnsi="Calibri"/>
          <w:sz w:val="22"/>
          <w:szCs w:val="22"/>
        </w:rPr>
        <w:t>Francis Gilbert (appointed 16 December 2024)</w:t>
      </w:r>
    </w:p>
    <w:p w14:paraId="6267C86F" w14:textId="35F051CA" w:rsidR="00321FB4" w:rsidRDefault="0017435C" w:rsidP="006974C3">
      <w:pPr>
        <w:rPr>
          <w:rFonts w:ascii="Calibri" w:hAnsi="Calibri"/>
          <w:sz w:val="22"/>
          <w:szCs w:val="22"/>
        </w:rPr>
      </w:pPr>
      <w:r>
        <w:rPr>
          <w:rFonts w:ascii="Calibri" w:hAnsi="Calibri"/>
          <w:sz w:val="22"/>
          <w:szCs w:val="22"/>
        </w:rPr>
        <w:t>Jocelyn Page (appointed 3 January 2025)</w:t>
      </w:r>
    </w:p>
    <w:p w14:paraId="13BC850E" w14:textId="07EBE1B0" w:rsidR="0017435C" w:rsidRDefault="0017435C" w:rsidP="006974C3">
      <w:pPr>
        <w:rPr>
          <w:rFonts w:ascii="Calibri" w:hAnsi="Calibri"/>
          <w:sz w:val="22"/>
          <w:szCs w:val="22"/>
        </w:rPr>
      </w:pPr>
      <w:r>
        <w:rPr>
          <w:rFonts w:ascii="Calibri" w:hAnsi="Calibri"/>
          <w:sz w:val="22"/>
          <w:szCs w:val="22"/>
        </w:rPr>
        <w:t xml:space="preserve">Yvonne Battle-Felton (appointed </w:t>
      </w:r>
      <w:r w:rsidR="00330833">
        <w:rPr>
          <w:rFonts w:ascii="Calibri" w:hAnsi="Calibri"/>
          <w:sz w:val="22"/>
          <w:szCs w:val="22"/>
        </w:rPr>
        <w:t>16 January 2025)</w:t>
      </w:r>
    </w:p>
    <w:p w14:paraId="031D90EA" w14:textId="470A4AF4" w:rsidR="00330833" w:rsidRDefault="00330833" w:rsidP="006974C3">
      <w:pPr>
        <w:rPr>
          <w:rFonts w:ascii="Calibri" w:hAnsi="Calibri"/>
          <w:sz w:val="22"/>
          <w:szCs w:val="22"/>
        </w:rPr>
      </w:pPr>
      <w:r>
        <w:rPr>
          <w:rFonts w:ascii="Calibri" w:hAnsi="Calibri"/>
          <w:sz w:val="22"/>
          <w:szCs w:val="22"/>
        </w:rPr>
        <w:t>Jane Moss (appointed 16 January 2025)</w:t>
      </w:r>
    </w:p>
    <w:p w14:paraId="66CA04C2" w14:textId="09CF40E8" w:rsidR="00A840E5" w:rsidRPr="00DB4A9E" w:rsidRDefault="007C49C8" w:rsidP="006974C3">
      <w:pPr>
        <w:rPr>
          <w:rFonts w:ascii="Calibri" w:hAnsi="Calibri"/>
          <w:sz w:val="22"/>
          <w:szCs w:val="22"/>
        </w:rPr>
      </w:pPr>
      <w:r w:rsidRPr="00DA56FE">
        <w:rPr>
          <w:rFonts w:ascii="Calibri" w:hAnsi="Calibri"/>
          <w:sz w:val="22"/>
          <w:szCs w:val="22"/>
        </w:rPr>
        <w:t>Karina Lickorish Quinn</w:t>
      </w:r>
      <w:r w:rsidRPr="007C49C8">
        <w:rPr>
          <w:rFonts w:ascii="Calibri" w:hAnsi="Calibri"/>
          <w:b/>
          <w:bCs/>
          <w:color w:val="EE0000"/>
          <w:sz w:val="22"/>
          <w:szCs w:val="22"/>
        </w:rPr>
        <w:t xml:space="preserve"> </w:t>
      </w:r>
      <w:r w:rsidR="00A840E5">
        <w:rPr>
          <w:rFonts w:ascii="Calibri" w:hAnsi="Calibri"/>
          <w:sz w:val="22"/>
          <w:szCs w:val="22"/>
        </w:rPr>
        <w:t>(appointed 23 January 2025)</w:t>
      </w:r>
      <w:r>
        <w:rPr>
          <w:rFonts w:ascii="Calibri" w:hAnsi="Calibri"/>
          <w:sz w:val="22"/>
          <w:szCs w:val="22"/>
        </w:rPr>
        <w:t xml:space="preserve">  </w:t>
      </w:r>
    </w:p>
    <w:p w14:paraId="2A3CBA73" w14:textId="1A080CB0" w:rsidR="001A0F8D" w:rsidRPr="00DB4A9E" w:rsidRDefault="001A0F8D" w:rsidP="001A0F8D">
      <w:pPr>
        <w:rPr>
          <w:rFonts w:ascii="Calibri" w:hAnsi="Calibri"/>
          <w:sz w:val="22"/>
          <w:szCs w:val="22"/>
        </w:rPr>
      </w:pP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p>
    <w:p w14:paraId="76C984D9" w14:textId="55504B38" w:rsidR="001A0F8D" w:rsidRPr="00DB4A9E" w:rsidRDefault="001A0F8D" w:rsidP="001A0F8D">
      <w:pPr>
        <w:rPr>
          <w:rFonts w:ascii="Calibri" w:hAnsi="Calibri"/>
          <w:sz w:val="22"/>
          <w:szCs w:val="22"/>
        </w:rPr>
      </w:pPr>
      <w:r w:rsidRPr="00DB4A9E">
        <w:rPr>
          <w:rFonts w:ascii="Calibri" w:hAnsi="Calibri"/>
          <w:b/>
          <w:sz w:val="22"/>
          <w:szCs w:val="22"/>
        </w:rPr>
        <w:t xml:space="preserve">Charity Number:  </w:t>
      </w:r>
      <w:r w:rsidRPr="00DB4A9E">
        <w:rPr>
          <w:rFonts w:ascii="Calibri" w:hAnsi="Calibri"/>
          <w:sz w:val="22"/>
          <w:szCs w:val="22"/>
        </w:rPr>
        <w:t>11</w:t>
      </w:r>
      <w:r w:rsidR="006B2230" w:rsidRPr="00DB4A9E">
        <w:rPr>
          <w:rFonts w:ascii="Calibri" w:hAnsi="Calibri"/>
          <w:sz w:val="22"/>
          <w:szCs w:val="22"/>
        </w:rPr>
        <w:t>90424</w:t>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r>
      <w:r w:rsidRPr="00DB4A9E">
        <w:rPr>
          <w:rFonts w:ascii="Calibri" w:hAnsi="Calibri"/>
          <w:b/>
          <w:sz w:val="22"/>
          <w:szCs w:val="22"/>
        </w:rPr>
        <w:tab/>
        <w:t xml:space="preserve">Company number: </w:t>
      </w:r>
      <w:r w:rsidR="006B2230" w:rsidRPr="00DB4A9E">
        <w:rPr>
          <w:rFonts w:ascii="Calibri" w:hAnsi="Calibri"/>
          <w:sz w:val="22"/>
          <w:szCs w:val="22"/>
        </w:rPr>
        <w:t>04130442</w:t>
      </w:r>
      <w:r w:rsidRPr="00DB4A9E">
        <w:rPr>
          <w:rFonts w:ascii="Calibri" w:hAnsi="Calibri"/>
          <w:b/>
          <w:sz w:val="22"/>
          <w:szCs w:val="22"/>
        </w:rPr>
        <w:tab/>
      </w:r>
    </w:p>
    <w:p w14:paraId="2BFA6614" w14:textId="77777777" w:rsidR="001A0F8D" w:rsidRPr="00DB4A9E" w:rsidRDefault="001A0F8D" w:rsidP="001A0F8D">
      <w:pPr>
        <w:rPr>
          <w:rFonts w:ascii="Calibri" w:hAnsi="Calibri"/>
          <w:b/>
          <w:sz w:val="22"/>
          <w:szCs w:val="22"/>
        </w:rPr>
      </w:pPr>
    </w:p>
    <w:p w14:paraId="402AE0D0" w14:textId="77777777" w:rsidR="001A0F8D" w:rsidRPr="00DB4A9E" w:rsidRDefault="001A0F8D" w:rsidP="001A0F8D">
      <w:pPr>
        <w:rPr>
          <w:rFonts w:ascii="Calibri" w:hAnsi="Calibri"/>
          <w:b/>
          <w:sz w:val="22"/>
          <w:szCs w:val="22"/>
        </w:rPr>
      </w:pPr>
      <w:r w:rsidRPr="00DB4A9E">
        <w:rPr>
          <w:rFonts w:ascii="Calibri" w:hAnsi="Calibri"/>
          <w:b/>
          <w:sz w:val="22"/>
          <w:szCs w:val="22"/>
        </w:rPr>
        <w:t>Registered Office:</w:t>
      </w:r>
    </w:p>
    <w:p w14:paraId="15716CC5" w14:textId="2EFAC947" w:rsidR="00592771" w:rsidRPr="00DB4A9E" w:rsidRDefault="00FD5AC7" w:rsidP="001A0F8D">
      <w:pPr>
        <w:rPr>
          <w:rFonts w:ascii="Calibri" w:hAnsi="Calibri"/>
          <w:sz w:val="22"/>
          <w:szCs w:val="22"/>
        </w:rPr>
      </w:pPr>
      <w:r w:rsidRPr="00DB4A9E">
        <w:rPr>
          <w:rFonts w:ascii="Calibri" w:hAnsi="Calibri"/>
          <w:sz w:val="22"/>
          <w:szCs w:val="22"/>
        </w:rPr>
        <w:t>Shandy Hall</w:t>
      </w:r>
    </w:p>
    <w:p w14:paraId="0F48B6B0" w14:textId="1733E0D0" w:rsidR="00592771" w:rsidRPr="00DB4A9E" w:rsidRDefault="00FD5AC7" w:rsidP="001A0F8D">
      <w:pPr>
        <w:rPr>
          <w:rFonts w:ascii="Calibri" w:hAnsi="Calibri"/>
          <w:sz w:val="22"/>
          <w:szCs w:val="22"/>
        </w:rPr>
      </w:pPr>
      <w:r w:rsidRPr="00DB4A9E">
        <w:rPr>
          <w:rFonts w:ascii="Calibri" w:hAnsi="Calibri"/>
          <w:sz w:val="22"/>
          <w:szCs w:val="22"/>
        </w:rPr>
        <w:t>Coxwold</w:t>
      </w:r>
    </w:p>
    <w:p w14:paraId="461629E4" w14:textId="1477211E" w:rsidR="00592771" w:rsidRPr="00DB4A9E" w:rsidRDefault="00FD5AC7" w:rsidP="001A0F8D">
      <w:pPr>
        <w:rPr>
          <w:rFonts w:ascii="Calibri" w:hAnsi="Calibri"/>
          <w:sz w:val="22"/>
          <w:szCs w:val="22"/>
        </w:rPr>
      </w:pPr>
      <w:r w:rsidRPr="00DB4A9E">
        <w:rPr>
          <w:rFonts w:ascii="Calibri" w:hAnsi="Calibri"/>
          <w:sz w:val="22"/>
          <w:szCs w:val="22"/>
        </w:rPr>
        <w:t>York</w:t>
      </w:r>
    </w:p>
    <w:p w14:paraId="12702DC0" w14:textId="248D4F7D" w:rsidR="001A0F8D" w:rsidRPr="00DB4A9E" w:rsidRDefault="00FD5AC7" w:rsidP="001A0F8D">
      <w:pPr>
        <w:rPr>
          <w:rFonts w:ascii="Calibri" w:hAnsi="Calibri"/>
          <w:sz w:val="22"/>
          <w:szCs w:val="22"/>
        </w:rPr>
      </w:pPr>
      <w:r w:rsidRPr="00DB4A9E">
        <w:rPr>
          <w:rFonts w:ascii="Calibri" w:hAnsi="Calibri"/>
          <w:sz w:val="22"/>
          <w:szCs w:val="22"/>
        </w:rPr>
        <w:t>North Yorkshire</w:t>
      </w:r>
      <w:r w:rsidR="00F402B2">
        <w:rPr>
          <w:rFonts w:ascii="Calibri" w:hAnsi="Calibri"/>
          <w:sz w:val="22"/>
          <w:szCs w:val="22"/>
        </w:rPr>
        <w:t xml:space="preserve">, </w:t>
      </w:r>
      <w:r w:rsidR="00F402B2" w:rsidRPr="00DB4A9E">
        <w:rPr>
          <w:rFonts w:ascii="Calibri" w:hAnsi="Calibri"/>
          <w:sz w:val="22"/>
          <w:szCs w:val="22"/>
        </w:rPr>
        <w:t>YO61 4AD</w:t>
      </w:r>
      <w:r w:rsidR="001A0F8D" w:rsidRPr="00DB4A9E">
        <w:rPr>
          <w:rFonts w:ascii="Calibri" w:hAnsi="Calibri"/>
          <w:b/>
          <w:sz w:val="22"/>
          <w:szCs w:val="22"/>
        </w:rPr>
        <w:tab/>
      </w:r>
    </w:p>
    <w:p w14:paraId="6B725D5F" w14:textId="5C2F2A15" w:rsidR="00F8440B" w:rsidRPr="00DB4A9E" w:rsidRDefault="00F8440B">
      <w:pPr>
        <w:rPr>
          <w:rFonts w:ascii="Calibri" w:hAnsi="Calibri"/>
          <w:b/>
          <w:sz w:val="22"/>
          <w:szCs w:val="22"/>
        </w:rPr>
      </w:pPr>
    </w:p>
    <w:p w14:paraId="1D74FFB9" w14:textId="77777777" w:rsidR="00F8440B" w:rsidRPr="00DB4A9E" w:rsidRDefault="00F8440B" w:rsidP="00F8440B">
      <w:pPr>
        <w:rPr>
          <w:rFonts w:ascii="Calibri" w:hAnsi="Calibri"/>
          <w:b/>
          <w:sz w:val="28"/>
          <w:szCs w:val="28"/>
        </w:rPr>
      </w:pPr>
      <w:r w:rsidRPr="00DB4A9E">
        <w:rPr>
          <w:rFonts w:ascii="Calibri" w:hAnsi="Calibri"/>
          <w:b/>
          <w:sz w:val="28"/>
          <w:szCs w:val="28"/>
        </w:rPr>
        <w:t>Report of the Trustees (continued)</w:t>
      </w:r>
    </w:p>
    <w:p w14:paraId="3C78ED2D" w14:textId="77777777" w:rsidR="00F8440B" w:rsidRPr="00DB4A9E" w:rsidRDefault="00F8440B" w:rsidP="001A0F8D">
      <w:pPr>
        <w:rPr>
          <w:rFonts w:ascii="Calibri" w:hAnsi="Calibri"/>
          <w:b/>
          <w:sz w:val="22"/>
          <w:szCs w:val="22"/>
        </w:rPr>
      </w:pPr>
    </w:p>
    <w:p w14:paraId="7E017CE8" w14:textId="2C831993" w:rsidR="001A0F8D" w:rsidRPr="004F31EF" w:rsidRDefault="001A0F8D" w:rsidP="001A0F8D">
      <w:pPr>
        <w:rPr>
          <w:rFonts w:ascii="Calibri" w:hAnsi="Calibri"/>
          <w:b/>
          <w:sz w:val="22"/>
          <w:szCs w:val="22"/>
          <w:lang w:val="nl-NL"/>
        </w:rPr>
      </w:pPr>
      <w:r w:rsidRPr="004F31EF">
        <w:rPr>
          <w:rFonts w:ascii="Calibri" w:hAnsi="Calibri"/>
          <w:b/>
          <w:sz w:val="22"/>
          <w:szCs w:val="22"/>
          <w:lang w:val="nl-NL"/>
        </w:rPr>
        <w:t>Independent Examiner:</w:t>
      </w:r>
      <w:r w:rsidRPr="004F31EF">
        <w:rPr>
          <w:rFonts w:ascii="Calibri" w:hAnsi="Calibri"/>
          <w:b/>
          <w:sz w:val="22"/>
          <w:szCs w:val="22"/>
          <w:lang w:val="nl-NL"/>
        </w:rPr>
        <w:tab/>
      </w:r>
      <w:r w:rsidRPr="004F31EF">
        <w:rPr>
          <w:rFonts w:ascii="Calibri" w:hAnsi="Calibri"/>
          <w:b/>
          <w:sz w:val="22"/>
          <w:szCs w:val="22"/>
          <w:lang w:val="nl-NL"/>
        </w:rPr>
        <w:tab/>
      </w:r>
      <w:r w:rsidRPr="004F31EF">
        <w:rPr>
          <w:rFonts w:ascii="Calibri" w:hAnsi="Calibri"/>
          <w:b/>
          <w:sz w:val="22"/>
          <w:szCs w:val="22"/>
          <w:lang w:val="nl-NL"/>
        </w:rPr>
        <w:tab/>
      </w:r>
      <w:r w:rsidRPr="004F31EF">
        <w:rPr>
          <w:rFonts w:ascii="Calibri" w:hAnsi="Calibri"/>
          <w:b/>
          <w:sz w:val="22"/>
          <w:szCs w:val="22"/>
          <w:lang w:val="nl-NL"/>
        </w:rPr>
        <w:tab/>
      </w:r>
      <w:r w:rsidRPr="004F31EF">
        <w:rPr>
          <w:rFonts w:ascii="Calibri" w:hAnsi="Calibri"/>
          <w:b/>
          <w:sz w:val="22"/>
          <w:szCs w:val="22"/>
          <w:lang w:val="nl-NL"/>
        </w:rPr>
        <w:tab/>
        <w:t>Bankers:</w:t>
      </w:r>
    </w:p>
    <w:p w14:paraId="1A21BA28" w14:textId="26DCEBD8" w:rsidR="001A0F8D" w:rsidRPr="004F31EF" w:rsidRDefault="001A0F8D" w:rsidP="001A0F8D">
      <w:pPr>
        <w:rPr>
          <w:rFonts w:ascii="Calibri" w:hAnsi="Calibri"/>
          <w:sz w:val="22"/>
          <w:szCs w:val="22"/>
          <w:lang w:val="nl-NL"/>
        </w:rPr>
      </w:pPr>
      <w:r w:rsidRPr="004F31EF">
        <w:rPr>
          <w:rFonts w:ascii="Calibri" w:hAnsi="Calibri"/>
          <w:sz w:val="22"/>
          <w:szCs w:val="22"/>
          <w:lang w:val="nl-NL"/>
        </w:rPr>
        <w:t>Karen Hanlan, ACA</w:t>
      </w:r>
      <w:r w:rsidRPr="004F31EF">
        <w:rPr>
          <w:rFonts w:ascii="Calibri" w:hAnsi="Calibri"/>
          <w:sz w:val="22"/>
          <w:szCs w:val="22"/>
          <w:lang w:val="nl-NL"/>
        </w:rPr>
        <w:tab/>
      </w:r>
      <w:r w:rsidRPr="004F31EF">
        <w:rPr>
          <w:rFonts w:ascii="Calibri" w:hAnsi="Calibri"/>
          <w:sz w:val="22"/>
          <w:szCs w:val="22"/>
          <w:lang w:val="nl-NL"/>
        </w:rPr>
        <w:tab/>
      </w:r>
      <w:r w:rsidRPr="004F31EF">
        <w:rPr>
          <w:rFonts w:ascii="Calibri" w:hAnsi="Calibri"/>
          <w:sz w:val="22"/>
          <w:szCs w:val="22"/>
          <w:lang w:val="nl-NL"/>
        </w:rPr>
        <w:tab/>
      </w:r>
      <w:r w:rsidRPr="004F31EF">
        <w:rPr>
          <w:rFonts w:ascii="Calibri" w:hAnsi="Calibri"/>
          <w:sz w:val="22"/>
          <w:szCs w:val="22"/>
          <w:lang w:val="nl-NL"/>
        </w:rPr>
        <w:tab/>
      </w:r>
      <w:r w:rsidR="00CB4E51" w:rsidRPr="004F31EF">
        <w:rPr>
          <w:rFonts w:ascii="Calibri" w:hAnsi="Calibri"/>
          <w:sz w:val="22"/>
          <w:szCs w:val="22"/>
          <w:lang w:val="nl-NL"/>
        </w:rPr>
        <w:tab/>
        <w:t>Santander</w:t>
      </w:r>
      <w:r w:rsidRPr="004F31EF">
        <w:rPr>
          <w:rFonts w:ascii="Calibri" w:hAnsi="Calibri"/>
          <w:sz w:val="22"/>
          <w:szCs w:val="22"/>
          <w:lang w:val="nl-NL"/>
        </w:rPr>
        <w:t xml:space="preserve"> </w:t>
      </w:r>
      <w:r w:rsidR="00AB6A21" w:rsidRPr="004F31EF">
        <w:rPr>
          <w:rFonts w:ascii="Calibri" w:hAnsi="Calibri"/>
          <w:sz w:val="22"/>
          <w:szCs w:val="22"/>
          <w:lang w:val="nl-NL"/>
        </w:rPr>
        <w:t>UK</w:t>
      </w:r>
      <w:r w:rsidRPr="004F31EF">
        <w:rPr>
          <w:rFonts w:ascii="Calibri" w:hAnsi="Calibri"/>
          <w:sz w:val="22"/>
          <w:szCs w:val="22"/>
          <w:lang w:val="nl-NL"/>
        </w:rPr>
        <w:t xml:space="preserve"> p</w:t>
      </w:r>
      <w:r w:rsidR="00913037" w:rsidRPr="004F31EF">
        <w:rPr>
          <w:rFonts w:ascii="Calibri" w:hAnsi="Calibri"/>
          <w:sz w:val="22"/>
          <w:szCs w:val="22"/>
          <w:lang w:val="nl-NL"/>
        </w:rPr>
        <w:t>lc</w:t>
      </w:r>
    </w:p>
    <w:p w14:paraId="514261F0" w14:textId="631C86B0" w:rsidR="007B32EE" w:rsidRPr="00DB4A9E" w:rsidRDefault="001A0F8D" w:rsidP="001A0F8D">
      <w:pPr>
        <w:rPr>
          <w:rFonts w:ascii="Calibri" w:hAnsi="Calibri"/>
          <w:sz w:val="22"/>
          <w:szCs w:val="22"/>
        </w:rPr>
      </w:pPr>
      <w:r w:rsidRPr="00DB4A9E">
        <w:rPr>
          <w:rFonts w:ascii="Calibri" w:hAnsi="Calibri"/>
          <w:sz w:val="22"/>
          <w:szCs w:val="22"/>
        </w:rPr>
        <w:t>Karen Hanlan Independent Examiner Ltd</w:t>
      </w:r>
      <w:r w:rsidRPr="00DB4A9E">
        <w:rPr>
          <w:rFonts w:ascii="Calibri" w:hAnsi="Calibri"/>
          <w:sz w:val="22"/>
          <w:szCs w:val="22"/>
        </w:rPr>
        <w:tab/>
      </w:r>
      <w:r w:rsidRPr="00DB4A9E">
        <w:rPr>
          <w:rFonts w:ascii="Calibri" w:hAnsi="Calibri"/>
          <w:sz w:val="22"/>
          <w:szCs w:val="22"/>
        </w:rPr>
        <w:tab/>
      </w:r>
      <w:r w:rsidR="00913037" w:rsidRPr="00DB4A9E">
        <w:rPr>
          <w:rFonts w:ascii="Calibri" w:hAnsi="Calibri"/>
          <w:sz w:val="22"/>
          <w:szCs w:val="22"/>
        </w:rPr>
        <w:t>Santander Business Banking Operations</w:t>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007B32EE" w:rsidRPr="00DB4A9E">
        <w:rPr>
          <w:rFonts w:ascii="Calibri" w:hAnsi="Calibri"/>
          <w:sz w:val="22"/>
          <w:szCs w:val="22"/>
        </w:rPr>
        <w:t xml:space="preserve">  </w:t>
      </w:r>
    </w:p>
    <w:p w14:paraId="3DA92FCF" w14:textId="753B403F" w:rsidR="007B32EE" w:rsidRPr="00DB4A9E" w:rsidRDefault="007B32EE" w:rsidP="001A0F8D">
      <w:pPr>
        <w:rPr>
          <w:rFonts w:ascii="Calibri" w:hAnsi="Calibri"/>
          <w:sz w:val="22"/>
          <w:szCs w:val="22"/>
        </w:rPr>
      </w:pPr>
      <w:r w:rsidRPr="00DB4A9E">
        <w:rPr>
          <w:rFonts w:ascii="Calibri" w:hAnsi="Calibri"/>
          <w:sz w:val="22"/>
          <w:szCs w:val="22"/>
        </w:rPr>
        <w:t>1</w:t>
      </w:r>
      <w:r w:rsidR="001948B7" w:rsidRPr="00DB4A9E">
        <w:rPr>
          <w:rFonts w:ascii="Calibri" w:hAnsi="Calibri"/>
          <w:sz w:val="22"/>
          <w:szCs w:val="22"/>
        </w:rPr>
        <w:t xml:space="preserve"> Saracen </w:t>
      </w:r>
      <w:r w:rsidRPr="00DB4A9E">
        <w:rPr>
          <w:rFonts w:ascii="Calibri" w:hAnsi="Calibri"/>
          <w:sz w:val="22"/>
          <w:szCs w:val="22"/>
        </w:rPr>
        <w:t>Close</w:t>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001948B7" w:rsidRPr="00DB4A9E">
        <w:rPr>
          <w:rFonts w:ascii="Calibri" w:hAnsi="Calibri"/>
          <w:sz w:val="22"/>
          <w:szCs w:val="22"/>
        </w:rPr>
        <w:tab/>
      </w:r>
      <w:r w:rsidR="00316361" w:rsidRPr="00DB4A9E">
        <w:rPr>
          <w:rFonts w:ascii="Calibri" w:hAnsi="Calibri"/>
          <w:sz w:val="22"/>
          <w:szCs w:val="22"/>
        </w:rPr>
        <w:t>Sunderland</w:t>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p>
    <w:p w14:paraId="6BDC66AF" w14:textId="3B00730E" w:rsidR="001A0F8D" w:rsidRPr="00DB4A9E" w:rsidRDefault="001948B7" w:rsidP="001A0F8D">
      <w:pPr>
        <w:rPr>
          <w:rFonts w:ascii="Calibri" w:hAnsi="Calibri"/>
          <w:sz w:val="22"/>
          <w:szCs w:val="22"/>
        </w:rPr>
      </w:pPr>
      <w:r w:rsidRPr="00DB4A9E">
        <w:rPr>
          <w:rFonts w:ascii="Calibri" w:hAnsi="Calibri"/>
          <w:sz w:val="22"/>
          <w:szCs w:val="22"/>
        </w:rPr>
        <w:t>Ettington</w:t>
      </w:r>
      <w:r w:rsidR="007B32EE" w:rsidRPr="00DB4A9E">
        <w:rPr>
          <w:rFonts w:ascii="Calibri" w:hAnsi="Calibri"/>
          <w:sz w:val="22"/>
          <w:szCs w:val="22"/>
        </w:rPr>
        <w:tab/>
      </w:r>
      <w:r w:rsidR="007B32EE" w:rsidRPr="00DB4A9E">
        <w:rPr>
          <w:rFonts w:ascii="Calibri" w:hAnsi="Calibri"/>
          <w:sz w:val="22"/>
          <w:szCs w:val="22"/>
        </w:rPr>
        <w:tab/>
      </w:r>
      <w:r w:rsidR="007B32EE" w:rsidRPr="00DB4A9E">
        <w:rPr>
          <w:rFonts w:ascii="Calibri" w:hAnsi="Calibri"/>
          <w:sz w:val="22"/>
          <w:szCs w:val="22"/>
        </w:rPr>
        <w:tab/>
      </w:r>
      <w:r w:rsidR="007B32EE" w:rsidRPr="00DB4A9E">
        <w:rPr>
          <w:rFonts w:ascii="Calibri" w:hAnsi="Calibri"/>
          <w:sz w:val="22"/>
          <w:szCs w:val="22"/>
        </w:rPr>
        <w:tab/>
      </w:r>
      <w:r w:rsidR="007B32EE" w:rsidRPr="00DB4A9E">
        <w:rPr>
          <w:rFonts w:ascii="Calibri" w:hAnsi="Calibri"/>
          <w:sz w:val="22"/>
          <w:szCs w:val="22"/>
        </w:rPr>
        <w:tab/>
      </w:r>
      <w:r w:rsidR="007B32EE" w:rsidRPr="00DB4A9E">
        <w:rPr>
          <w:rFonts w:ascii="Calibri" w:hAnsi="Calibri"/>
          <w:sz w:val="22"/>
          <w:szCs w:val="22"/>
        </w:rPr>
        <w:tab/>
      </w:r>
      <w:r w:rsidR="00316361" w:rsidRPr="00DB4A9E">
        <w:rPr>
          <w:rFonts w:ascii="Calibri" w:hAnsi="Calibri"/>
          <w:sz w:val="22"/>
          <w:szCs w:val="22"/>
        </w:rPr>
        <w:t>SR43 4FW</w:t>
      </w:r>
    </w:p>
    <w:p w14:paraId="015C3B7E" w14:textId="26159748" w:rsidR="001A0F8D" w:rsidRPr="00DB4A9E" w:rsidRDefault="007B32EE" w:rsidP="001A0F8D">
      <w:pPr>
        <w:rPr>
          <w:rFonts w:ascii="Calibri" w:hAnsi="Calibri"/>
          <w:sz w:val="22"/>
          <w:szCs w:val="22"/>
        </w:rPr>
      </w:pPr>
      <w:r w:rsidRPr="00DB4A9E">
        <w:rPr>
          <w:rFonts w:ascii="Calibri" w:hAnsi="Calibri"/>
          <w:sz w:val="22"/>
          <w:szCs w:val="22"/>
        </w:rPr>
        <w:t>CV</w:t>
      </w:r>
      <w:r w:rsidR="001948B7" w:rsidRPr="00DB4A9E">
        <w:rPr>
          <w:rFonts w:ascii="Calibri" w:hAnsi="Calibri"/>
          <w:sz w:val="22"/>
          <w:szCs w:val="22"/>
        </w:rPr>
        <w:t>37 7SZ</w:t>
      </w:r>
      <w:r w:rsidR="001A0F8D" w:rsidRPr="00DB4A9E">
        <w:rPr>
          <w:rFonts w:ascii="Calibri" w:hAnsi="Calibri"/>
          <w:sz w:val="22"/>
          <w:szCs w:val="22"/>
        </w:rPr>
        <w:tab/>
      </w:r>
      <w:r w:rsidR="001A0F8D" w:rsidRPr="00DB4A9E">
        <w:rPr>
          <w:rFonts w:ascii="Calibri" w:hAnsi="Calibri"/>
          <w:sz w:val="22"/>
          <w:szCs w:val="22"/>
        </w:rPr>
        <w:tab/>
      </w:r>
      <w:r w:rsidR="001A0F8D" w:rsidRPr="00DB4A9E">
        <w:rPr>
          <w:rFonts w:ascii="Calibri" w:hAnsi="Calibri"/>
          <w:sz w:val="22"/>
          <w:szCs w:val="22"/>
        </w:rPr>
        <w:tab/>
      </w:r>
      <w:r w:rsidR="001A0F8D" w:rsidRPr="00DB4A9E">
        <w:rPr>
          <w:rFonts w:ascii="Calibri" w:hAnsi="Calibri"/>
          <w:sz w:val="22"/>
          <w:szCs w:val="22"/>
        </w:rPr>
        <w:tab/>
      </w:r>
      <w:r w:rsidR="001A0F8D" w:rsidRPr="00DB4A9E">
        <w:rPr>
          <w:rFonts w:ascii="Calibri" w:hAnsi="Calibri"/>
          <w:sz w:val="22"/>
          <w:szCs w:val="22"/>
        </w:rPr>
        <w:tab/>
      </w:r>
      <w:r w:rsidRPr="00DB4A9E">
        <w:rPr>
          <w:rFonts w:ascii="Calibri" w:hAnsi="Calibri"/>
          <w:sz w:val="22"/>
          <w:szCs w:val="22"/>
        </w:rPr>
        <w:tab/>
      </w:r>
    </w:p>
    <w:p w14:paraId="4A630440" w14:textId="731C0D06" w:rsidR="001A0F8D" w:rsidRPr="00DB4A9E" w:rsidRDefault="001A0F8D" w:rsidP="001A0F8D">
      <w:pPr>
        <w:rPr>
          <w:rFonts w:ascii="Calibri" w:hAnsi="Calibri"/>
          <w:sz w:val="22"/>
          <w:szCs w:val="22"/>
        </w:rPr>
      </w:pP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r w:rsidRPr="00DB4A9E">
        <w:rPr>
          <w:rFonts w:ascii="Calibri" w:hAnsi="Calibri"/>
          <w:sz w:val="22"/>
          <w:szCs w:val="22"/>
        </w:rPr>
        <w:tab/>
      </w:r>
    </w:p>
    <w:p w14:paraId="53A6DCEC" w14:textId="265667CC" w:rsidR="001A0F8D" w:rsidRPr="00DB4A9E" w:rsidRDefault="001A0F8D" w:rsidP="001A0F8D">
      <w:pPr>
        <w:rPr>
          <w:rFonts w:ascii="Calibri" w:hAnsi="Calibri"/>
          <w:sz w:val="22"/>
          <w:szCs w:val="22"/>
        </w:rPr>
      </w:pPr>
    </w:p>
    <w:p w14:paraId="43762E97" w14:textId="55227FD0" w:rsidR="00D45640" w:rsidRPr="00DB4A9E" w:rsidRDefault="004A09BD" w:rsidP="00FD3268">
      <w:pPr>
        <w:pStyle w:val="ACText"/>
        <w:rPr>
          <w:rFonts w:ascii="Calibri" w:hAnsi="Calibri"/>
          <w:bCs/>
          <w:sz w:val="22"/>
          <w:szCs w:val="22"/>
        </w:rPr>
      </w:pPr>
      <w:r w:rsidRPr="00DB4A9E">
        <w:rPr>
          <w:rFonts w:ascii="Calibri" w:hAnsi="Calibri"/>
          <w:bCs/>
          <w:sz w:val="22"/>
          <w:szCs w:val="22"/>
        </w:rPr>
        <w:t>The trustees who are also the directors of the charity for the purposes of the Companies Act 2006, present their report with the financial statements of the charity for the year ended 31 March 202</w:t>
      </w:r>
      <w:r w:rsidR="008020B7">
        <w:rPr>
          <w:rFonts w:ascii="Calibri" w:hAnsi="Calibri"/>
          <w:bCs/>
          <w:sz w:val="22"/>
          <w:szCs w:val="22"/>
        </w:rPr>
        <w:t>5</w:t>
      </w:r>
      <w:r w:rsidR="007E5A8A" w:rsidRPr="00DB4A9E">
        <w:rPr>
          <w:rFonts w:ascii="Calibri" w:hAnsi="Calibri"/>
          <w:bCs/>
          <w:sz w:val="22"/>
          <w:szCs w:val="22"/>
        </w:rPr>
        <w:t>.  The trustees have adopted the provisions of Accounting and Reporting by Charities:</w:t>
      </w:r>
      <w:r w:rsidR="00BB25EF" w:rsidRPr="00DB4A9E">
        <w:rPr>
          <w:rFonts w:ascii="Calibri" w:hAnsi="Calibri"/>
          <w:bCs/>
          <w:sz w:val="22"/>
          <w:szCs w:val="22"/>
        </w:rPr>
        <w:t xml:space="preserve"> </w:t>
      </w:r>
      <w:r w:rsidR="007E5A8A" w:rsidRPr="00DB4A9E">
        <w:rPr>
          <w:rFonts w:ascii="Calibri" w:hAnsi="Calibri"/>
          <w:bCs/>
          <w:sz w:val="22"/>
          <w:szCs w:val="22"/>
        </w:rPr>
        <w:t>Statement of Recommended Practice</w:t>
      </w:r>
      <w:r w:rsidR="00BB25EF" w:rsidRPr="00DB4A9E">
        <w:rPr>
          <w:rFonts w:ascii="Calibri" w:hAnsi="Calibri"/>
          <w:bCs/>
          <w:sz w:val="22"/>
          <w:szCs w:val="22"/>
        </w:rPr>
        <w:t xml:space="preserve"> applicable to charities preparing their accounts in accordance with</w:t>
      </w:r>
      <w:r w:rsidR="00D27A70" w:rsidRPr="00DB4A9E">
        <w:rPr>
          <w:rFonts w:ascii="Calibri" w:hAnsi="Calibri"/>
          <w:bCs/>
          <w:sz w:val="22"/>
          <w:szCs w:val="22"/>
        </w:rPr>
        <w:t xml:space="preserve"> the Financial Reporting Standard applicable in the UK and Republic of Ireland</w:t>
      </w:r>
      <w:r w:rsidR="00E44226" w:rsidRPr="00DB4A9E">
        <w:rPr>
          <w:rFonts w:ascii="Calibri" w:hAnsi="Calibri"/>
          <w:bCs/>
          <w:sz w:val="22"/>
          <w:szCs w:val="22"/>
        </w:rPr>
        <w:t xml:space="preserve"> (FRS102) (effective 1 January 2019).</w:t>
      </w:r>
    </w:p>
    <w:p w14:paraId="27E61D11" w14:textId="533B9C0C" w:rsidR="00FD3268" w:rsidRPr="00DB4A9E" w:rsidRDefault="00FD3268" w:rsidP="00FD3268">
      <w:pPr>
        <w:pStyle w:val="ACText"/>
        <w:rPr>
          <w:rFonts w:ascii="Calibri" w:hAnsi="Calibri"/>
          <w:sz w:val="22"/>
          <w:szCs w:val="22"/>
        </w:rPr>
      </w:pPr>
      <w:r w:rsidRPr="00DB4A9E">
        <w:rPr>
          <w:rFonts w:ascii="Calibri" w:hAnsi="Calibri"/>
          <w:sz w:val="22"/>
          <w:szCs w:val="22"/>
        </w:rPr>
        <w:t xml:space="preserve">Approved by the Board </w:t>
      </w:r>
      <w:r w:rsidR="00E44226" w:rsidRPr="00DB4A9E">
        <w:rPr>
          <w:rFonts w:ascii="Calibri" w:hAnsi="Calibri"/>
          <w:sz w:val="22"/>
          <w:szCs w:val="22"/>
        </w:rPr>
        <w:t xml:space="preserve">of Trustees </w:t>
      </w:r>
      <w:r w:rsidRPr="00DB4A9E">
        <w:rPr>
          <w:rFonts w:ascii="Calibri" w:hAnsi="Calibri"/>
          <w:sz w:val="22"/>
          <w:szCs w:val="22"/>
        </w:rPr>
        <w:t>and signed on its behalf by:</w:t>
      </w:r>
    </w:p>
    <w:p w14:paraId="41F5D038" w14:textId="77777777" w:rsidR="00FD3268" w:rsidRPr="00DB4A9E" w:rsidRDefault="00FD3268" w:rsidP="00FD3268">
      <w:pPr>
        <w:pStyle w:val="ACText"/>
        <w:rPr>
          <w:rFonts w:ascii="Calibri" w:hAnsi="Calibri"/>
          <w:sz w:val="22"/>
          <w:szCs w:val="22"/>
        </w:rPr>
      </w:pPr>
    </w:p>
    <w:p w14:paraId="0E41D348" w14:textId="77777777" w:rsidR="00FD3268" w:rsidRPr="00DB4A9E" w:rsidRDefault="00FD3268" w:rsidP="00FD3268">
      <w:pPr>
        <w:pStyle w:val="ACText"/>
        <w:rPr>
          <w:rFonts w:ascii="Calibri" w:hAnsi="Calibri"/>
          <w:sz w:val="22"/>
          <w:szCs w:val="22"/>
        </w:rPr>
      </w:pPr>
    </w:p>
    <w:p w14:paraId="0E5329F5" w14:textId="77777777" w:rsidR="00FD3268" w:rsidRPr="00DB4A9E" w:rsidRDefault="00FD3268" w:rsidP="00FD3268">
      <w:pPr>
        <w:pStyle w:val="ACText"/>
        <w:rPr>
          <w:rFonts w:ascii="Calibri" w:hAnsi="Calibri"/>
          <w:sz w:val="22"/>
          <w:szCs w:val="22"/>
        </w:rPr>
      </w:pPr>
    </w:p>
    <w:tbl>
      <w:tblPr>
        <w:tblW w:w="0" w:type="auto"/>
        <w:tblLayout w:type="fixed"/>
        <w:tblLook w:val="0000" w:firstRow="0" w:lastRow="0" w:firstColumn="0" w:lastColumn="0" w:noHBand="0" w:noVBand="0"/>
      </w:tblPr>
      <w:tblGrid>
        <w:gridCol w:w="4405"/>
        <w:gridCol w:w="5059"/>
      </w:tblGrid>
      <w:tr w:rsidR="00FD3268" w:rsidRPr="00DB4A9E" w14:paraId="31CE2028" w14:textId="77777777" w:rsidTr="00DC1995">
        <w:tc>
          <w:tcPr>
            <w:tcW w:w="4405" w:type="dxa"/>
          </w:tcPr>
          <w:p w14:paraId="277D4358" w14:textId="13B62B04" w:rsidR="00FD3268" w:rsidRPr="00FB5365" w:rsidRDefault="00DC1995" w:rsidP="004422D0">
            <w:pPr>
              <w:ind w:hanging="126"/>
              <w:rPr>
                <w:rFonts w:ascii="Calibri" w:hAnsi="Calibri"/>
                <w:sz w:val="22"/>
                <w:szCs w:val="22"/>
              </w:rPr>
            </w:pPr>
            <w:r w:rsidRPr="00FB5365">
              <w:rPr>
                <w:rFonts w:ascii="Calibri" w:hAnsi="Calibri"/>
                <w:sz w:val="22"/>
                <w:szCs w:val="22"/>
              </w:rPr>
              <w:t xml:space="preserve">Jonathan Davidson </w:t>
            </w:r>
          </w:p>
          <w:p w14:paraId="0B8D484F" w14:textId="77777777" w:rsidR="00FD3268" w:rsidRPr="00FB5365" w:rsidRDefault="00FD3268" w:rsidP="004422D0">
            <w:pPr>
              <w:ind w:hanging="126"/>
              <w:rPr>
                <w:rFonts w:ascii="Calibri" w:hAnsi="Calibri"/>
                <w:sz w:val="22"/>
                <w:szCs w:val="22"/>
              </w:rPr>
            </w:pPr>
            <w:r w:rsidRPr="00FB5365">
              <w:rPr>
                <w:rFonts w:ascii="Calibri" w:hAnsi="Calibri"/>
                <w:i/>
                <w:sz w:val="22"/>
                <w:szCs w:val="22"/>
              </w:rPr>
              <w:t>Trustee</w:t>
            </w:r>
          </w:p>
        </w:tc>
        <w:tc>
          <w:tcPr>
            <w:tcW w:w="5059" w:type="dxa"/>
          </w:tcPr>
          <w:p w14:paraId="461BC129" w14:textId="5BEFDB20" w:rsidR="00FD3268" w:rsidRPr="00FB5365" w:rsidRDefault="00C108A5" w:rsidP="000A1B9D">
            <w:pPr>
              <w:rPr>
                <w:rFonts w:ascii="Calibri" w:hAnsi="Calibri"/>
                <w:sz w:val="22"/>
                <w:szCs w:val="22"/>
              </w:rPr>
            </w:pPr>
            <w:r w:rsidRPr="00FB5365">
              <w:rPr>
                <w:rFonts w:ascii="Calibri" w:hAnsi="Calibri"/>
                <w:sz w:val="22"/>
                <w:szCs w:val="22"/>
              </w:rPr>
              <w:t>Date:</w:t>
            </w:r>
            <w:r w:rsidR="00781242" w:rsidRPr="00FB5365">
              <w:rPr>
                <w:rFonts w:ascii="Calibri" w:hAnsi="Calibri"/>
                <w:sz w:val="22"/>
                <w:szCs w:val="22"/>
              </w:rPr>
              <w:t xml:space="preserve"> </w:t>
            </w:r>
            <w:r w:rsidR="00F402B2" w:rsidRPr="00F402B2">
              <w:rPr>
                <w:rFonts w:ascii="Calibri" w:hAnsi="Calibri"/>
                <w:sz w:val="22"/>
                <w:szCs w:val="22"/>
                <w:highlight w:val="yellow"/>
              </w:rPr>
              <w:t>TBA</w:t>
            </w:r>
          </w:p>
        </w:tc>
      </w:tr>
      <w:tr w:rsidR="00E9256C" w:rsidRPr="00DB4A9E" w14:paraId="4369223C" w14:textId="77777777" w:rsidTr="00DC1995">
        <w:tc>
          <w:tcPr>
            <w:tcW w:w="4405" w:type="dxa"/>
          </w:tcPr>
          <w:p w14:paraId="4BB46557" w14:textId="77777777" w:rsidR="00E9256C" w:rsidRPr="00DB4A9E" w:rsidRDefault="00E9256C" w:rsidP="004422D0">
            <w:pPr>
              <w:ind w:hanging="126"/>
              <w:rPr>
                <w:rFonts w:ascii="Calibri" w:hAnsi="Calibri"/>
                <w:sz w:val="22"/>
                <w:szCs w:val="22"/>
              </w:rPr>
            </w:pPr>
          </w:p>
        </w:tc>
        <w:tc>
          <w:tcPr>
            <w:tcW w:w="5059" w:type="dxa"/>
          </w:tcPr>
          <w:p w14:paraId="62A08708" w14:textId="77777777" w:rsidR="00E9256C" w:rsidRPr="00DB4A9E" w:rsidRDefault="00E9256C" w:rsidP="002E68EB">
            <w:pPr>
              <w:rPr>
                <w:rFonts w:ascii="Calibri" w:hAnsi="Calibri"/>
                <w:sz w:val="22"/>
                <w:szCs w:val="22"/>
              </w:rPr>
            </w:pPr>
          </w:p>
        </w:tc>
      </w:tr>
    </w:tbl>
    <w:p w14:paraId="1AE31D89" w14:textId="76963613" w:rsidR="00D21556" w:rsidRPr="00DB4A9E" w:rsidRDefault="00D21556" w:rsidP="00FB7D55">
      <w:pPr>
        <w:jc w:val="both"/>
        <w:rPr>
          <w:rFonts w:ascii="Calibri" w:hAnsi="Calibri"/>
          <w:sz w:val="22"/>
          <w:szCs w:val="22"/>
        </w:rPr>
      </w:pPr>
    </w:p>
    <w:p w14:paraId="1ED4995D" w14:textId="77777777" w:rsidR="00AD5510" w:rsidRPr="00DB4A9E" w:rsidRDefault="00AD5510">
      <w:pPr>
        <w:rPr>
          <w:rFonts w:ascii="Calibri" w:hAnsi="Calibri"/>
          <w:b/>
          <w:sz w:val="28"/>
          <w:szCs w:val="28"/>
        </w:rPr>
      </w:pPr>
      <w:r w:rsidRPr="00DB4A9E">
        <w:rPr>
          <w:rFonts w:ascii="Calibri" w:hAnsi="Calibri"/>
          <w:b/>
          <w:sz w:val="28"/>
          <w:szCs w:val="28"/>
        </w:rPr>
        <w:br w:type="page"/>
      </w:r>
    </w:p>
    <w:p w14:paraId="15F0C6B9" w14:textId="192AED0C" w:rsidR="00014916" w:rsidRPr="00DB4A9E" w:rsidRDefault="00832CF8" w:rsidP="00014916">
      <w:pPr>
        <w:jc w:val="both"/>
        <w:rPr>
          <w:rFonts w:ascii="Calibri" w:hAnsi="Calibri"/>
          <w:b/>
          <w:sz w:val="28"/>
          <w:szCs w:val="28"/>
        </w:rPr>
      </w:pPr>
      <w:r w:rsidRPr="00DB4A9E">
        <w:rPr>
          <w:rFonts w:ascii="Calibri" w:hAnsi="Calibri"/>
          <w:b/>
          <w:sz w:val="28"/>
          <w:szCs w:val="28"/>
        </w:rPr>
        <w:lastRenderedPageBreak/>
        <w:t xml:space="preserve">Statement </w:t>
      </w:r>
      <w:r w:rsidR="00014916" w:rsidRPr="00DB4A9E">
        <w:rPr>
          <w:rFonts w:ascii="Calibri" w:hAnsi="Calibri"/>
          <w:b/>
          <w:sz w:val="28"/>
          <w:szCs w:val="28"/>
        </w:rPr>
        <w:t xml:space="preserve">of </w:t>
      </w:r>
      <w:r w:rsidR="00AB2584" w:rsidRPr="00DB4A9E">
        <w:rPr>
          <w:rFonts w:ascii="Calibri" w:hAnsi="Calibri"/>
          <w:b/>
          <w:sz w:val="28"/>
          <w:szCs w:val="28"/>
        </w:rPr>
        <w:t>Trustees</w:t>
      </w:r>
      <w:r w:rsidR="00014916" w:rsidRPr="00DB4A9E">
        <w:rPr>
          <w:rFonts w:ascii="Calibri" w:hAnsi="Calibri"/>
          <w:b/>
          <w:sz w:val="28"/>
          <w:szCs w:val="28"/>
        </w:rPr>
        <w:t>’ responsibilities</w:t>
      </w:r>
    </w:p>
    <w:p w14:paraId="5104524A" w14:textId="77777777" w:rsidR="00014916" w:rsidRPr="00DB4A9E" w:rsidRDefault="00014916" w:rsidP="00EC21A7">
      <w:pPr>
        <w:pStyle w:val="BodyText2"/>
        <w:rPr>
          <w:rFonts w:ascii="Calibri" w:hAnsi="Calibri"/>
          <w:sz w:val="22"/>
          <w:szCs w:val="22"/>
        </w:rPr>
      </w:pPr>
    </w:p>
    <w:p w14:paraId="2DD5CBBB" w14:textId="77777777" w:rsidR="00EC21A7" w:rsidRPr="00DB4A9E" w:rsidRDefault="00EC21A7" w:rsidP="00EC21A7">
      <w:pPr>
        <w:pStyle w:val="BodyText2"/>
        <w:rPr>
          <w:rFonts w:ascii="Calibri" w:hAnsi="Calibri"/>
          <w:sz w:val="22"/>
          <w:szCs w:val="22"/>
        </w:rPr>
      </w:pPr>
      <w:r w:rsidRPr="00DB4A9E">
        <w:rPr>
          <w:rFonts w:ascii="Calibri" w:hAnsi="Calibri"/>
          <w:sz w:val="22"/>
          <w:szCs w:val="22"/>
        </w:rPr>
        <w:t xml:space="preserve">The </w:t>
      </w:r>
      <w:r w:rsidR="00AB2584" w:rsidRPr="00DB4A9E">
        <w:rPr>
          <w:rFonts w:ascii="Calibri" w:hAnsi="Calibri"/>
          <w:sz w:val="22"/>
          <w:szCs w:val="22"/>
        </w:rPr>
        <w:t>Trustees</w:t>
      </w:r>
      <w:r w:rsidRPr="00DB4A9E">
        <w:rPr>
          <w:rFonts w:ascii="Calibri" w:hAnsi="Calibri"/>
          <w:sz w:val="22"/>
          <w:szCs w:val="22"/>
        </w:rPr>
        <w:t xml:space="preserve"> are required to prepare financial statements for each financial year which give a true and fair view of the state of the affairs of the charit</w:t>
      </w:r>
      <w:r w:rsidR="00C31AA4" w:rsidRPr="00DB4A9E">
        <w:rPr>
          <w:rFonts w:ascii="Calibri" w:hAnsi="Calibri"/>
          <w:sz w:val="22"/>
          <w:szCs w:val="22"/>
        </w:rPr>
        <w:t>able company</w:t>
      </w:r>
      <w:r w:rsidRPr="00DB4A9E">
        <w:rPr>
          <w:rFonts w:ascii="Calibri" w:hAnsi="Calibri"/>
          <w:sz w:val="22"/>
          <w:szCs w:val="22"/>
        </w:rPr>
        <w:t xml:space="preserve"> and of the surplus or deficit incurred by the charit</w:t>
      </w:r>
      <w:r w:rsidR="00C31AA4" w:rsidRPr="00DB4A9E">
        <w:rPr>
          <w:rFonts w:ascii="Calibri" w:hAnsi="Calibri"/>
          <w:sz w:val="22"/>
          <w:szCs w:val="22"/>
        </w:rPr>
        <w:t>able company</w:t>
      </w:r>
      <w:r w:rsidRPr="00DB4A9E">
        <w:rPr>
          <w:rFonts w:ascii="Calibri" w:hAnsi="Calibri"/>
          <w:sz w:val="22"/>
          <w:szCs w:val="22"/>
        </w:rPr>
        <w:t xml:space="preserve"> for that year.  In preparing those financial statements the </w:t>
      </w:r>
      <w:r w:rsidR="00AB2584" w:rsidRPr="00DB4A9E">
        <w:rPr>
          <w:rFonts w:ascii="Calibri" w:hAnsi="Calibri"/>
          <w:sz w:val="22"/>
          <w:szCs w:val="22"/>
        </w:rPr>
        <w:t>Trustees</w:t>
      </w:r>
      <w:r w:rsidRPr="00DB4A9E">
        <w:rPr>
          <w:rFonts w:ascii="Calibri" w:hAnsi="Calibri"/>
          <w:sz w:val="22"/>
          <w:szCs w:val="22"/>
        </w:rPr>
        <w:t xml:space="preserve"> are required to:</w:t>
      </w:r>
    </w:p>
    <w:p w14:paraId="7DF59F85" w14:textId="77777777" w:rsidR="00EC21A7" w:rsidRPr="00DB4A9E" w:rsidRDefault="00EC21A7" w:rsidP="00EC21A7">
      <w:pPr>
        <w:jc w:val="both"/>
        <w:rPr>
          <w:rFonts w:ascii="Calibri" w:hAnsi="Calibri"/>
          <w:sz w:val="22"/>
          <w:szCs w:val="22"/>
        </w:rPr>
      </w:pPr>
    </w:p>
    <w:p w14:paraId="52F5A24F" w14:textId="77777777"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select suitable accounting policies and then apply them consistently;</w:t>
      </w:r>
    </w:p>
    <w:p w14:paraId="3460873E" w14:textId="77777777" w:rsidR="00EC21A7" w:rsidRPr="00DB4A9E" w:rsidRDefault="00EC21A7" w:rsidP="00EC21A7">
      <w:pPr>
        <w:jc w:val="both"/>
        <w:rPr>
          <w:rFonts w:ascii="Calibri" w:hAnsi="Calibri"/>
          <w:sz w:val="22"/>
          <w:szCs w:val="22"/>
        </w:rPr>
      </w:pPr>
    </w:p>
    <w:p w14:paraId="7631277E" w14:textId="77777777"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 xml:space="preserve">make </w:t>
      </w:r>
      <w:r w:rsidR="007A60C6" w:rsidRPr="00DB4A9E">
        <w:rPr>
          <w:rFonts w:ascii="Calibri" w:hAnsi="Calibri"/>
          <w:sz w:val="22"/>
          <w:szCs w:val="22"/>
        </w:rPr>
        <w:t>judgments</w:t>
      </w:r>
      <w:r w:rsidRPr="00DB4A9E">
        <w:rPr>
          <w:rFonts w:ascii="Calibri" w:hAnsi="Calibri"/>
          <w:sz w:val="22"/>
          <w:szCs w:val="22"/>
        </w:rPr>
        <w:t xml:space="preserve"> and estimates that are reasonable and prudent;</w:t>
      </w:r>
    </w:p>
    <w:p w14:paraId="56C50209" w14:textId="77777777" w:rsidR="00EC21A7" w:rsidRPr="00DB4A9E" w:rsidRDefault="00EC21A7" w:rsidP="00EC21A7">
      <w:pPr>
        <w:jc w:val="both"/>
        <w:rPr>
          <w:rFonts w:ascii="Calibri" w:hAnsi="Calibri"/>
          <w:sz w:val="22"/>
          <w:szCs w:val="22"/>
        </w:rPr>
      </w:pPr>
    </w:p>
    <w:p w14:paraId="5EEBF772" w14:textId="77777777"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state whether applicable accounting standards have been followed, subject to any material departures disclosed and explained in the accounts; and</w:t>
      </w:r>
    </w:p>
    <w:p w14:paraId="1D80CB00" w14:textId="77777777" w:rsidR="00EC21A7" w:rsidRPr="00DB4A9E" w:rsidRDefault="00EC21A7" w:rsidP="00EC21A7">
      <w:pPr>
        <w:jc w:val="both"/>
        <w:rPr>
          <w:rFonts w:ascii="Calibri" w:hAnsi="Calibri"/>
          <w:sz w:val="22"/>
          <w:szCs w:val="22"/>
        </w:rPr>
      </w:pPr>
    </w:p>
    <w:p w14:paraId="70F878C4" w14:textId="77777777"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prepare the financial statements on the going concern basis unless it is inappropriate to presume that the charit</w:t>
      </w:r>
      <w:r w:rsidR="00C31AA4" w:rsidRPr="00DB4A9E">
        <w:rPr>
          <w:rFonts w:ascii="Calibri" w:hAnsi="Calibri"/>
          <w:sz w:val="22"/>
          <w:szCs w:val="22"/>
        </w:rPr>
        <w:t>able company</w:t>
      </w:r>
      <w:r w:rsidRPr="00DB4A9E">
        <w:rPr>
          <w:rFonts w:ascii="Calibri" w:hAnsi="Calibri"/>
          <w:sz w:val="22"/>
          <w:szCs w:val="22"/>
        </w:rPr>
        <w:t xml:space="preserve"> will continue to exist.</w:t>
      </w:r>
    </w:p>
    <w:p w14:paraId="073DF922" w14:textId="77777777" w:rsidR="00EC21A7" w:rsidRPr="00DB4A9E" w:rsidRDefault="00EC21A7" w:rsidP="00EC21A7">
      <w:pPr>
        <w:jc w:val="both"/>
        <w:rPr>
          <w:rFonts w:ascii="Calibri" w:hAnsi="Calibri"/>
          <w:sz w:val="22"/>
          <w:szCs w:val="22"/>
        </w:rPr>
      </w:pPr>
    </w:p>
    <w:p w14:paraId="6F8B3FA0" w14:textId="77777777" w:rsidR="00EC21A7" w:rsidRPr="00DB4A9E" w:rsidRDefault="00EC21A7" w:rsidP="00EC21A7">
      <w:pPr>
        <w:jc w:val="both"/>
        <w:rPr>
          <w:rFonts w:ascii="Calibri" w:hAnsi="Calibri"/>
          <w:sz w:val="22"/>
          <w:szCs w:val="22"/>
        </w:rPr>
      </w:pPr>
      <w:r w:rsidRPr="00DB4A9E">
        <w:rPr>
          <w:rFonts w:ascii="Calibri" w:hAnsi="Calibri"/>
          <w:sz w:val="22"/>
          <w:szCs w:val="22"/>
        </w:rPr>
        <w:t xml:space="preserve">The </w:t>
      </w:r>
      <w:r w:rsidR="00AB2584" w:rsidRPr="00DB4A9E">
        <w:rPr>
          <w:rFonts w:ascii="Calibri" w:hAnsi="Calibri"/>
          <w:sz w:val="22"/>
          <w:szCs w:val="22"/>
        </w:rPr>
        <w:t>Trustees</w:t>
      </w:r>
      <w:r w:rsidRPr="00DB4A9E">
        <w:rPr>
          <w:rFonts w:ascii="Calibri" w:hAnsi="Calibri"/>
          <w:sz w:val="22"/>
          <w:szCs w:val="22"/>
        </w:rPr>
        <w:t xml:space="preserve"> have overall responsibility for ensuring that the charit</w:t>
      </w:r>
      <w:r w:rsidR="00C31AA4" w:rsidRPr="00DB4A9E">
        <w:rPr>
          <w:rFonts w:ascii="Calibri" w:hAnsi="Calibri"/>
          <w:sz w:val="22"/>
          <w:szCs w:val="22"/>
        </w:rPr>
        <w:t>able company</w:t>
      </w:r>
      <w:r w:rsidRPr="00DB4A9E">
        <w:rPr>
          <w:rFonts w:ascii="Calibri" w:hAnsi="Calibri"/>
          <w:sz w:val="22"/>
          <w:szCs w:val="22"/>
        </w:rPr>
        <w:t xml:space="preserve"> has an appropriate system of controls, financial and otherwise.</w:t>
      </w:r>
    </w:p>
    <w:p w14:paraId="4C14D8C2" w14:textId="77777777" w:rsidR="00EC21A7" w:rsidRPr="00DB4A9E" w:rsidRDefault="00EC21A7" w:rsidP="00EC21A7">
      <w:pPr>
        <w:jc w:val="both"/>
        <w:rPr>
          <w:rFonts w:ascii="Calibri" w:hAnsi="Calibri"/>
          <w:sz w:val="22"/>
          <w:szCs w:val="22"/>
        </w:rPr>
      </w:pPr>
    </w:p>
    <w:p w14:paraId="56CC593A" w14:textId="77777777" w:rsidR="00EC21A7" w:rsidRPr="00DB4A9E" w:rsidRDefault="00EC21A7" w:rsidP="00EC21A7">
      <w:pPr>
        <w:jc w:val="both"/>
        <w:rPr>
          <w:rFonts w:ascii="Calibri" w:hAnsi="Calibri"/>
          <w:sz w:val="22"/>
          <w:szCs w:val="22"/>
        </w:rPr>
      </w:pPr>
      <w:r w:rsidRPr="00DB4A9E">
        <w:rPr>
          <w:rFonts w:ascii="Calibri" w:hAnsi="Calibri"/>
          <w:sz w:val="22"/>
          <w:szCs w:val="22"/>
        </w:rPr>
        <w:t xml:space="preserve">The </w:t>
      </w:r>
      <w:r w:rsidR="00AB2584" w:rsidRPr="00DB4A9E">
        <w:rPr>
          <w:rFonts w:ascii="Calibri" w:hAnsi="Calibri"/>
          <w:sz w:val="22"/>
          <w:szCs w:val="22"/>
        </w:rPr>
        <w:t>Trustees</w:t>
      </w:r>
      <w:r w:rsidRPr="00DB4A9E">
        <w:rPr>
          <w:rFonts w:ascii="Calibri" w:hAnsi="Calibri"/>
          <w:sz w:val="22"/>
          <w:szCs w:val="22"/>
        </w:rPr>
        <w:t xml:space="preserve"> are responsible for keeping proper accounting records which disclose with reasonable accuracy, at any time, the financial position of the charit</w:t>
      </w:r>
      <w:r w:rsidR="00C31AA4" w:rsidRPr="00DB4A9E">
        <w:rPr>
          <w:rFonts w:ascii="Calibri" w:hAnsi="Calibri"/>
          <w:sz w:val="22"/>
          <w:szCs w:val="22"/>
        </w:rPr>
        <w:t>able com</w:t>
      </w:r>
      <w:r w:rsidR="00C108A5" w:rsidRPr="00DB4A9E">
        <w:rPr>
          <w:rFonts w:ascii="Calibri" w:hAnsi="Calibri"/>
          <w:sz w:val="22"/>
          <w:szCs w:val="22"/>
        </w:rPr>
        <w:t>p</w:t>
      </w:r>
      <w:r w:rsidR="00C31AA4" w:rsidRPr="00DB4A9E">
        <w:rPr>
          <w:rFonts w:ascii="Calibri" w:hAnsi="Calibri"/>
          <w:sz w:val="22"/>
          <w:szCs w:val="22"/>
        </w:rPr>
        <w:t>any</w:t>
      </w:r>
      <w:r w:rsidRPr="00DB4A9E">
        <w:rPr>
          <w:rFonts w:ascii="Calibri" w:hAnsi="Calibri"/>
          <w:sz w:val="22"/>
          <w:szCs w:val="22"/>
        </w:rPr>
        <w:t xml:space="preserve"> and to enable them to ensure that the financial statements comply with the C</w:t>
      </w:r>
      <w:r w:rsidR="00D65D14" w:rsidRPr="00DB4A9E">
        <w:rPr>
          <w:rFonts w:ascii="Calibri" w:hAnsi="Calibri"/>
          <w:sz w:val="22"/>
          <w:szCs w:val="22"/>
        </w:rPr>
        <w:t>ompan</w:t>
      </w:r>
      <w:r w:rsidRPr="00DB4A9E">
        <w:rPr>
          <w:rFonts w:ascii="Calibri" w:hAnsi="Calibri"/>
          <w:sz w:val="22"/>
          <w:szCs w:val="22"/>
        </w:rPr>
        <w:t xml:space="preserve">ies Act </w:t>
      </w:r>
      <w:r w:rsidR="00C108A5" w:rsidRPr="00DB4A9E">
        <w:rPr>
          <w:rFonts w:ascii="Calibri" w:hAnsi="Calibri"/>
          <w:sz w:val="22"/>
          <w:szCs w:val="22"/>
        </w:rPr>
        <w:t>20</w:t>
      </w:r>
      <w:r w:rsidR="00D65D14" w:rsidRPr="00DB4A9E">
        <w:rPr>
          <w:rFonts w:ascii="Calibri" w:hAnsi="Calibri"/>
          <w:sz w:val="22"/>
          <w:szCs w:val="22"/>
        </w:rPr>
        <w:t>06</w:t>
      </w:r>
      <w:r w:rsidRPr="00DB4A9E">
        <w:rPr>
          <w:rFonts w:ascii="Calibri" w:hAnsi="Calibri"/>
          <w:sz w:val="22"/>
          <w:szCs w:val="22"/>
        </w:rPr>
        <w:t>.</w:t>
      </w:r>
    </w:p>
    <w:p w14:paraId="7887DC3C" w14:textId="77777777" w:rsidR="00EC21A7" w:rsidRPr="00DB4A9E" w:rsidRDefault="00EC21A7" w:rsidP="00EC21A7">
      <w:pPr>
        <w:jc w:val="both"/>
        <w:rPr>
          <w:rFonts w:ascii="Calibri" w:hAnsi="Calibri"/>
          <w:sz w:val="22"/>
          <w:szCs w:val="22"/>
        </w:rPr>
      </w:pPr>
    </w:p>
    <w:p w14:paraId="6D939CC8" w14:textId="77777777" w:rsidR="00F8440B" w:rsidRPr="00DB4A9E" w:rsidRDefault="00EC21A7" w:rsidP="00EC21A7">
      <w:pPr>
        <w:jc w:val="both"/>
        <w:rPr>
          <w:rFonts w:ascii="Calibri" w:hAnsi="Calibri"/>
          <w:sz w:val="22"/>
          <w:szCs w:val="22"/>
        </w:rPr>
      </w:pPr>
      <w:r w:rsidRPr="00DB4A9E">
        <w:rPr>
          <w:rFonts w:ascii="Calibri" w:hAnsi="Calibri"/>
          <w:sz w:val="22"/>
          <w:szCs w:val="22"/>
        </w:rPr>
        <w:t>They are also responsible for safeguarding the assets of the charit</w:t>
      </w:r>
      <w:r w:rsidR="00C31AA4" w:rsidRPr="00DB4A9E">
        <w:rPr>
          <w:rFonts w:ascii="Calibri" w:hAnsi="Calibri"/>
          <w:sz w:val="22"/>
          <w:szCs w:val="22"/>
        </w:rPr>
        <w:t>able company</w:t>
      </w:r>
      <w:r w:rsidRPr="00DB4A9E">
        <w:rPr>
          <w:rFonts w:ascii="Calibri" w:hAnsi="Calibri"/>
          <w:sz w:val="22"/>
          <w:szCs w:val="22"/>
        </w:rPr>
        <w:t xml:space="preserve"> and hence for taking reasonable steps for </w:t>
      </w:r>
    </w:p>
    <w:p w14:paraId="3EE27DBE" w14:textId="5D0C3A82" w:rsidR="00F8440B" w:rsidRPr="00DB4A9E" w:rsidRDefault="00F8440B">
      <w:pPr>
        <w:rPr>
          <w:rFonts w:ascii="Calibri" w:hAnsi="Calibri"/>
          <w:sz w:val="22"/>
          <w:szCs w:val="22"/>
        </w:rPr>
      </w:pPr>
    </w:p>
    <w:p w14:paraId="0F18E5A8" w14:textId="73630B80" w:rsidR="00EC21A7" w:rsidRPr="00DB4A9E" w:rsidRDefault="00EC21A7" w:rsidP="00EC21A7">
      <w:pPr>
        <w:jc w:val="both"/>
        <w:rPr>
          <w:rFonts w:ascii="Calibri" w:hAnsi="Calibri"/>
          <w:sz w:val="22"/>
          <w:szCs w:val="22"/>
        </w:rPr>
      </w:pPr>
      <w:r w:rsidRPr="00DB4A9E">
        <w:rPr>
          <w:rFonts w:ascii="Calibri" w:hAnsi="Calibri"/>
          <w:sz w:val="22"/>
          <w:szCs w:val="22"/>
        </w:rPr>
        <w:t>the prevention and detection of fraud and other irregularities and to provide reasonable assurance that:</w:t>
      </w:r>
    </w:p>
    <w:p w14:paraId="492F1B3F" w14:textId="77777777" w:rsidR="00EC21A7" w:rsidRPr="00DB4A9E" w:rsidRDefault="00EC21A7" w:rsidP="00EC21A7">
      <w:pPr>
        <w:jc w:val="both"/>
        <w:rPr>
          <w:rFonts w:ascii="Calibri" w:hAnsi="Calibri"/>
          <w:sz w:val="22"/>
          <w:szCs w:val="22"/>
        </w:rPr>
      </w:pPr>
    </w:p>
    <w:p w14:paraId="2F352916" w14:textId="77777777"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the charit</w:t>
      </w:r>
      <w:r w:rsidR="00C31AA4" w:rsidRPr="00DB4A9E">
        <w:rPr>
          <w:rFonts w:ascii="Calibri" w:hAnsi="Calibri"/>
          <w:sz w:val="22"/>
          <w:szCs w:val="22"/>
        </w:rPr>
        <w:t>able company</w:t>
      </w:r>
      <w:r w:rsidRPr="00DB4A9E">
        <w:rPr>
          <w:rFonts w:ascii="Calibri" w:hAnsi="Calibri"/>
          <w:sz w:val="22"/>
          <w:szCs w:val="22"/>
        </w:rPr>
        <w:t xml:space="preserve"> is operating efficiently and effectively;</w:t>
      </w:r>
    </w:p>
    <w:p w14:paraId="25760BBB" w14:textId="77777777" w:rsidR="00EC21A7" w:rsidRPr="00DB4A9E" w:rsidRDefault="00EC21A7" w:rsidP="00EC21A7">
      <w:pPr>
        <w:jc w:val="both"/>
        <w:rPr>
          <w:rFonts w:ascii="Calibri" w:hAnsi="Calibri"/>
          <w:sz w:val="22"/>
          <w:szCs w:val="22"/>
        </w:rPr>
      </w:pPr>
    </w:p>
    <w:p w14:paraId="3CACDD80" w14:textId="6DDED294"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its assets are safeguarded against un</w:t>
      </w:r>
      <w:r w:rsidR="00E95048" w:rsidRPr="00DB4A9E">
        <w:rPr>
          <w:rFonts w:ascii="Calibri" w:hAnsi="Calibri"/>
          <w:sz w:val="22"/>
          <w:szCs w:val="22"/>
        </w:rPr>
        <w:t>-</w:t>
      </w:r>
      <w:r w:rsidRPr="00DB4A9E">
        <w:rPr>
          <w:rFonts w:ascii="Calibri" w:hAnsi="Calibri"/>
          <w:sz w:val="22"/>
          <w:szCs w:val="22"/>
        </w:rPr>
        <w:t>authorised use or disposition;</w:t>
      </w:r>
    </w:p>
    <w:p w14:paraId="4EBA45CD" w14:textId="77777777" w:rsidR="00EC21A7" w:rsidRPr="00DB4A9E" w:rsidRDefault="00EC21A7" w:rsidP="00EC21A7">
      <w:pPr>
        <w:jc w:val="both"/>
        <w:rPr>
          <w:rFonts w:ascii="Calibri" w:hAnsi="Calibri"/>
          <w:sz w:val="22"/>
          <w:szCs w:val="22"/>
        </w:rPr>
      </w:pPr>
    </w:p>
    <w:p w14:paraId="5B149C31" w14:textId="182A9110"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 xml:space="preserve">proper records are </w:t>
      </w:r>
      <w:r w:rsidR="00387594" w:rsidRPr="00DB4A9E">
        <w:rPr>
          <w:rFonts w:ascii="Calibri" w:hAnsi="Calibri"/>
          <w:sz w:val="22"/>
          <w:szCs w:val="22"/>
        </w:rPr>
        <w:t>maintained,</w:t>
      </w:r>
      <w:r w:rsidRPr="00DB4A9E">
        <w:rPr>
          <w:rFonts w:ascii="Calibri" w:hAnsi="Calibri"/>
          <w:sz w:val="22"/>
          <w:szCs w:val="22"/>
        </w:rPr>
        <w:t xml:space="preserve"> and financial information used within the charity or for publication is reliable;</w:t>
      </w:r>
    </w:p>
    <w:p w14:paraId="40B8F205" w14:textId="77777777" w:rsidR="00EC21A7" w:rsidRPr="00DB4A9E" w:rsidRDefault="00EC21A7" w:rsidP="00EC21A7">
      <w:pPr>
        <w:jc w:val="both"/>
        <w:rPr>
          <w:rFonts w:ascii="Calibri" w:hAnsi="Calibri"/>
          <w:sz w:val="22"/>
          <w:szCs w:val="22"/>
        </w:rPr>
      </w:pPr>
    </w:p>
    <w:p w14:paraId="12298B14" w14:textId="77777777" w:rsidR="00EC21A7" w:rsidRPr="00DB4A9E" w:rsidRDefault="00EC21A7" w:rsidP="00EC21A7">
      <w:pPr>
        <w:numPr>
          <w:ilvl w:val="0"/>
          <w:numId w:val="4"/>
        </w:numPr>
        <w:jc w:val="both"/>
        <w:rPr>
          <w:rFonts w:ascii="Calibri" w:hAnsi="Calibri"/>
          <w:sz w:val="22"/>
          <w:szCs w:val="22"/>
        </w:rPr>
      </w:pPr>
      <w:r w:rsidRPr="00DB4A9E">
        <w:rPr>
          <w:rFonts w:ascii="Calibri" w:hAnsi="Calibri"/>
          <w:sz w:val="22"/>
          <w:szCs w:val="22"/>
        </w:rPr>
        <w:t>the charit</w:t>
      </w:r>
      <w:r w:rsidR="00C31AA4" w:rsidRPr="00DB4A9E">
        <w:rPr>
          <w:rFonts w:ascii="Calibri" w:hAnsi="Calibri"/>
          <w:sz w:val="22"/>
          <w:szCs w:val="22"/>
        </w:rPr>
        <w:t>able company</w:t>
      </w:r>
      <w:r w:rsidRPr="00DB4A9E">
        <w:rPr>
          <w:rFonts w:ascii="Calibri" w:hAnsi="Calibri"/>
          <w:sz w:val="22"/>
          <w:szCs w:val="22"/>
        </w:rPr>
        <w:t xml:space="preserve"> complies with relevant laws and regulations.</w:t>
      </w:r>
    </w:p>
    <w:p w14:paraId="5EC928E6" w14:textId="77777777" w:rsidR="00AE0DE8" w:rsidRPr="00DB4A9E" w:rsidRDefault="00AE0DE8" w:rsidP="00AE0DE8">
      <w:pPr>
        <w:pStyle w:val="ListParagraph"/>
        <w:rPr>
          <w:rFonts w:ascii="Calibri" w:hAnsi="Calibri"/>
          <w:sz w:val="22"/>
          <w:szCs w:val="22"/>
        </w:rPr>
      </w:pPr>
    </w:p>
    <w:p w14:paraId="6632E6F4" w14:textId="77777777" w:rsidR="00AE0DE8" w:rsidRPr="00DB4A9E" w:rsidRDefault="00AE0DE8" w:rsidP="00AE0DE8">
      <w:pPr>
        <w:jc w:val="both"/>
        <w:rPr>
          <w:rFonts w:ascii="Calibri" w:hAnsi="Calibri"/>
          <w:sz w:val="22"/>
          <w:szCs w:val="22"/>
        </w:rPr>
      </w:pPr>
    </w:p>
    <w:p w14:paraId="526123F0" w14:textId="77777777" w:rsidR="00F8440B" w:rsidRPr="00DB4A9E" w:rsidRDefault="00F8440B">
      <w:pPr>
        <w:rPr>
          <w:rFonts w:ascii="Calibri" w:hAnsi="Calibri" w:cs="Calibri"/>
          <w:sz w:val="28"/>
          <w:szCs w:val="28"/>
        </w:rPr>
      </w:pPr>
      <w:bookmarkStart w:id="1" w:name="AR_Add2"/>
      <w:bookmarkStart w:id="2" w:name="AR_Add3"/>
      <w:bookmarkStart w:id="3" w:name="AR_Add4"/>
      <w:bookmarkStart w:id="4" w:name="AR_Add5"/>
      <w:bookmarkStart w:id="5" w:name="AR_Add6"/>
      <w:bookmarkEnd w:id="1"/>
      <w:bookmarkEnd w:id="2"/>
      <w:bookmarkEnd w:id="3"/>
      <w:bookmarkEnd w:id="4"/>
      <w:bookmarkEnd w:id="5"/>
      <w:r w:rsidRPr="00DB4A9E">
        <w:rPr>
          <w:rFonts w:ascii="Calibri" w:hAnsi="Calibri" w:cs="Calibri"/>
          <w:sz w:val="28"/>
          <w:szCs w:val="28"/>
        </w:rPr>
        <w:br w:type="page"/>
      </w:r>
    </w:p>
    <w:p w14:paraId="5EC770C5" w14:textId="19006564" w:rsidR="00642239" w:rsidRPr="00DB4A9E" w:rsidRDefault="00642239" w:rsidP="00642239">
      <w:pPr>
        <w:widowControl w:val="0"/>
        <w:tabs>
          <w:tab w:val="right" w:pos="9781"/>
        </w:tabs>
        <w:autoSpaceDE w:val="0"/>
        <w:autoSpaceDN w:val="0"/>
        <w:adjustRightInd w:val="0"/>
        <w:rPr>
          <w:rFonts w:ascii="Calibri" w:hAnsi="Calibri" w:cs="Calibri"/>
          <w:sz w:val="28"/>
          <w:szCs w:val="28"/>
          <w:lang w:eastAsia="en-GB"/>
        </w:rPr>
      </w:pPr>
      <w:r w:rsidRPr="00DB4A9E">
        <w:rPr>
          <w:rFonts w:ascii="Calibri" w:hAnsi="Calibri" w:cs="Calibri"/>
          <w:vanish/>
          <w:sz w:val="28"/>
          <w:szCs w:val="28"/>
        </w:rPr>
        <w:lastRenderedPageBreak/>
        <w:t>Statement of responsibilities</w:t>
      </w:r>
      <w:r w:rsidRPr="00DB4A9E">
        <w:rPr>
          <w:rFonts w:ascii="Calibri" w:hAnsi="Calibri" w:cs="Calibri"/>
          <w:b/>
          <w:bCs/>
          <w:sz w:val="28"/>
          <w:szCs w:val="28"/>
          <w:lang w:eastAsia="en-GB"/>
        </w:rPr>
        <w:t>Independent</w:t>
      </w:r>
      <w:r w:rsidRPr="00DB4A9E">
        <w:rPr>
          <w:rFonts w:ascii="Calibri" w:hAnsi="Calibri" w:cs="Calibri"/>
          <w:b/>
          <w:bCs/>
          <w:sz w:val="28"/>
          <w:szCs w:val="28"/>
        </w:rPr>
        <w:t xml:space="preserve"> Examiner’s Report to the Trustees of</w:t>
      </w:r>
      <w:r w:rsidR="000723D9" w:rsidRPr="00DB4A9E">
        <w:rPr>
          <w:rFonts w:ascii="Calibri" w:hAnsi="Calibri" w:cs="Calibri"/>
          <w:b/>
          <w:bCs/>
          <w:sz w:val="28"/>
          <w:szCs w:val="28"/>
        </w:rPr>
        <w:t xml:space="preserve"> </w:t>
      </w:r>
      <w:r w:rsidR="00204611" w:rsidRPr="00DB4A9E">
        <w:rPr>
          <w:rFonts w:ascii="Calibri" w:hAnsi="Calibri" w:cs="Calibri"/>
          <w:b/>
          <w:bCs/>
          <w:sz w:val="28"/>
          <w:szCs w:val="28"/>
        </w:rPr>
        <w:t xml:space="preserve">National Association of Writers in Education </w:t>
      </w:r>
      <w:r w:rsidRPr="00DB4A9E">
        <w:rPr>
          <w:rFonts w:ascii="Calibri" w:hAnsi="Calibri" w:cs="Calibri"/>
          <w:b/>
          <w:sz w:val="28"/>
          <w:szCs w:val="28"/>
          <w:lang w:eastAsia="en-GB"/>
        </w:rPr>
        <w:t>(‘the Company’)</w:t>
      </w:r>
    </w:p>
    <w:p w14:paraId="243E2E5A" w14:textId="25853D23" w:rsidR="00642239" w:rsidRPr="00DB4A9E" w:rsidRDefault="00642239" w:rsidP="00642239">
      <w:pPr>
        <w:pStyle w:val="ACText"/>
        <w:rPr>
          <w:rFonts w:ascii="Calibri" w:hAnsi="Calibri" w:cs="Calibri"/>
        </w:rPr>
      </w:pPr>
      <w:r w:rsidRPr="00DB4A9E">
        <w:rPr>
          <w:rFonts w:ascii="Calibri" w:hAnsi="Calibri" w:cs="Calibri"/>
          <w:lang w:eastAsia="en-GB"/>
        </w:rPr>
        <w:t xml:space="preserve">I report to the charity trustees on my examination of the accounts of the Company for the year ended </w:t>
      </w:r>
      <w:r w:rsidR="000A1B9D" w:rsidRPr="00DB4A9E">
        <w:rPr>
          <w:rFonts w:ascii="Calibri" w:hAnsi="Calibri" w:cs="Calibri"/>
        </w:rPr>
        <w:t>31 March 202</w:t>
      </w:r>
      <w:r w:rsidR="00F402B2">
        <w:rPr>
          <w:rFonts w:ascii="Calibri" w:hAnsi="Calibri" w:cs="Calibri"/>
        </w:rPr>
        <w:t>5</w:t>
      </w:r>
      <w:r w:rsidRPr="00DB4A9E">
        <w:rPr>
          <w:rFonts w:ascii="Calibri" w:hAnsi="Calibri" w:cs="Calibri"/>
        </w:rPr>
        <w:t xml:space="preserve"> </w:t>
      </w:r>
      <w:r w:rsidRPr="00DB4A9E">
        <w:rPr>
          <w:rFonts w:ascii="Calibri" w:hAnsi="Calibri" w:cs="Calibri"/>
          <w:lang w:eastAsia="en-GB"/>
        </w:rPr>
        <w:t xml:space="preserve">which are set </w:t>
      </w:r>
      <w:r w:rsidRPr="00A930D7">
        <w:rPr>
          <w:rFonts w:ascii="Calibri" w:hAnsi="Calibri" w:cs="Calibri"/>
          <w:lang w:eastAsia="en-GB"/>
        </w:rPr>
        <w:t>o</w:t>
      </w:r>
      <w:r w:rsidRPr="004C45F5">
        <w:rPr>
          <w:rFonts w:ascii="Calibri" w:hAnsi="Calibri" w:cs="Calibri"/>
          <w:lang w:eastAsia="en-GB"/>
        </w:rPr>
        <w:t xml:space="preserve">ut on pages </w:t>
      </w:r>
      <w:r w:rsidR="00826215" w:rsidRPr="004C45F5">
        <w:rPr>
          <w:rFonts w:ascii="Calibri" w:hAnsi="Calibri" w:cs="Calibri"/>
          <w:lang w:eastAsia="en-GB"/>
        </w:rPr>
        <w:t>1</w:t>
      </w:r>
      <w:r w:rsidR="004C45F5" w:rsidRPr="004C45F5">
        <w:rPr>
          <w:rFonts w:ascii="Calibri" w:hAnsi="Calibri" w:cs="Calibri"/>
          <w:lang w:eastAsia="en-GB"/>
        </w:rPr>
        <w:t>3</w:t>
      </w:r>
      <w:r w:rsidRPr="004C45F5">
        <w:rPr>
          <w:rFonts w:ascii="Calibri" w:hAnsi="Calibri" w:cs="Calibri"/>
          <w:lang w:eastAsia="en-GB"/>
        </w:rPr>
        <w:t xml:space="preserve"> to </w:t>
      </w:r>
      <w:r w:rsidR="00CD735C" w:rsidRPr="004C45F5">
        <w:rPr>
          <w:rFonts w:ascii="Calibri" w:hAnsi="Calibri" w:cs="Calibri"/>
          <w:lang w:eastAsia="en-GB"/>
        </w:rPr>
        <w:t>2</w:t>
      </w:r>
      <w:r w:rsidR="00A930D7" w:rsidRPr="004C45F5">
        <w:rPr>
          <w:rFonts w:ascii="Calibri" w:hAnsi="Calibri" w:cs="Calibri"/>
          <w:lang w:eastAsia="en-GB"/>
        </w:rPr>
        <w:t>2</w:t>
      </w:r>
      <w:r w:rsidRPr="004C45F5">
        <w:rPr>
          <w:rFonts w:ascii="Calibri" w:hAnsi="Calibri" w:cs="Calibri"/>
          <w:lang w:eastAsia="en-GB"/>
        </w:rPr>
        <w:t>.</w:t>
      </w:r>
    </w:p>
    <w:p w14:paraId="0085050C" w14:textId="77777777" w:rsidR="00642239" w:rsidRPr="00DB4A9E" w:rsidRDefault="00642239" w:rsidP="00642239">
      <w:pPr>
        <w:pStyle w:val="ACText"/>
        <w:rPr>
          <w:rFonts w:ascii="Calibri" w:hAnsi="Calibri" w:cs="Calibri"/>
          <w:b/>
          <w:lang w:eastAsia="en-GB"/>
        </w:rPr>
      </w:pPr>
      <w:r w:rsidRPr="00DB4A9E">
        <w:rPr>
          <w:rFonts w:ascii="Calibri" w:hAnsi="Calibri" w:cs="Calibri"/>
          <w:b/>
          <w:lang w:eastAsia="en-GB"/>
        </w:rPr>
        <w:t xml:space="preserve">Responsibilities and basis of report  </w:t>
      </w:r>
    </w:p>
    <w:p w14:paraId="0A1F4261" w14:textId="77777777" w:rsidR="00642239" w:rsidRPr="00DB4A9E" w:rsidRDefault="00642239" w:rsidP="00642239">
      <w:pPr>
        <w:pStyle w:val="ACText"/>
        <w:rPr>
          <w:rFonts w:ascii="Calibri" w:hAnsi="Calibri" w:cs="Calibri"/>
        </w:rPr>
      </w:pPr>
      <w:r w:rsidRPr="00DB4A9E">
        <w:rPr>
          <w:rFonts w:ascii="Calibri" w:hAnsi="Calibri" w:cs="Calibri"/>
        </w:rPr>
        <w:t xml:space="preserve">As the charity trustees of the Company (and also its directors for the purposes of company law) you are responsible for the preparation of the accounts in accordance with the requirements of the Companies Act 2006 (‘the 2006 Act’).  </w:t>
      </w:r>
    </w:p>
    <w:p w14:paraId="6C422C5F" w14:textId="3A2F313B" w:rsidR="00642239" w:rsidRPr="00DB4A9E" w:rsidRDefault="00642239" w:rsidP="00642239">
      <w:pPr>
        <w:pStyle w:val="ACText"/>
        <w:rPr>
          <w:rFonts w:ascii="Calibri" w:hAnsi="Calibri" w:cs="Calibri"/>
          <w:lang w:eastAsia="en-GB"/>
        </w:rPr>
      </w:pPr>
      <w:r w:rsidRPr="00DB4A9E">
        <w:rPr>
          <w:rFonts w:ascii="Calibri" w:hAnsi="Calibri" w:cs="Calibri"/>
        </w:rPr>
        <w:t xml:space="preserve">Having satisfied myself that the accounts of the Company are not required to be audited under Part 16 of the 2006 Act and are eligible for independent examination, I report in respect </w:t>
      </w:r>
      <w:r w:rsidR="00CD735C" w:rsidRPr="00DB4A9E">
        <w:rPr>
          <w:rFonts w:ascii="Calibri" w:hAnsi="Calibri" w:cs="Calibri"/>
        </w:rPr>
        <w:t>of my examination of your Compan</w:t>
      </w:r>
      <w:r w:rsidRPr="00DB4A9E">
        <w:rPr>
          <w:rFonts w:ascii="Calibri" w:hAnsi="Calibri" w:cs="Calibri"/>
        </w:rPr>
        <w:t>y’s accounts as carried out under section 145 of the Charities Act 2011 (‘the 2011 Act’). In carrying out my examination I have followed the Directions given by the Charity Commission under section 145(5)(b) of the 2011 Act.</w:t>
      </w:r>
    </w:p>
    <w:p w14:paraId="41AD3980" w14:textId="77777777" w:rsidR="00642239" w:rsidRPr="00DB4A9E" w:rsidRDefault="00642239" w:rsidP="00642239">
      <w:pPr>
        <w:pStyle w:val="ACText"/>
        <w:rPr>
          <w:rFonts w:ascii="Calibri" w:hAnsi="Calibri" w:cs="Calibri"/>
          <w:b/>
          <w:lang w:eastAsia="en-GB"/>
        </w:rPr>
      </w:pPr>
      <w:r w:rsidRPr="00DB4A9E">
        <w:rPr>
          <w:rFonts w:ascii="Calibri" w:hAnsi="Calibri" w:cs="Calibri"/>
          <w:b/>
          <w:lang w:eastAsia="en-GB"/>
        </w:rPr>
        <w:t>Independent examiner’s statement</w:t>
      </w:r>
    </w:p>
    <w:p w14:paraId="3322F759" w14:textId="77777777" w:rsidR="00642239" w:rsidRPr="00DB4A9E" w:rsidRDefault="00642239" w:rsidP="00642239">
      <w:pPr>
        <w:pStyle w:val="ACText"/>
        <w:rPr>
          <w:rFonts w:ascii="Calibri" w:hAnsi="Calibri" w:cs="Calibri"/>
          <w:lang w:eastAsia="en-GB"/>
        </w:rPr>
      </w:pPr>
      <w:r w:rsidRPr="00DB4A9E">
        <w:rPr>
          <w:rFonts w:ascii="Calibri" w:hAnsi="Calibri" w:cs="Calibri"/>
          <w:lang w:eastAsia="en-GB"/>
        </w:rPr>
        <w:t>I have completed my examination.  I confirm that no matters have come to my attention in connection with the examination giving me cause to believe:</w:t>
      </w:r>
    </w:p>
    <w:p w14:paraId="5F77CE3F" w14:textId="77777777" w:rsidR="00642239" w:rsidRPr="00DB4A9E" w:rsidRDefault="00642239" w:rsidP="00642239">
      <w:pPr>
        <w:pStyle w:val="ACText"/>
        <w:numPr>
          <w:ilvl w:val="0"/>
          <w:numId w:val="19"/>
        </w:numPr>
        <w:tabs>
          <w:tab w:val="left" w:pos="720"/>
        </w:tabs>
        <w:rPr>
          <w:rFonts w:ascii="Calibri" w:hAnsi="Calibri" w:cs="Calibri"/>
          <w:lang w:eastAsia="en-GB"/>
        </w:rPr>
      </w:pPr>
      <w:r w:rsidRPr="00DB4A9E">
        <w:rPr>
          <w:rFonts w:ascii="Calibri" w:hAnsi="Calibri" w:cs="Calibri"/>
          <w:lang w:eastAsia="en-GB"/>
        </w:rPr>
        <w:t>accounting records were not kept in respect of the Company as required by section 386 of the 2006 Act; or</w:t>
      </w:r>
    </w:p>
    <w:p w14:paraId="12303A94" w14:textId="77777777" w:rsidR="00642239" w:rsidRPr="00DB4A9E" w:rsidRDefault="00642239" w:rsidP="00642239">
      <w:pPr>
        <w:pStyle w:val="ACText"/>
        <w:numPr>
          <w:ilvl w:val="0"/>
          <w:numId w:val="19"/>
        </w:numPr>
        <w:tabs>
          <w:tab w:val="left" w:pos="720"/>
        </w:tabs>
        <w:rPr>
          <w:rFonts w:ascii="Calibri" w:hAnsi="Calibri" w:cs="Calibri"/>
          <w:lang w:eastAsia="en-GB"/>
        </w:rPr>
      </w:pPr>
      <w:r w:rsidRPr="00DB4A9E">
        <w:rPr>
          <w:rFonts w:ascii="Calibri" w:hAnsi="Calibri" w:cs="Calibri"/>
          <w:lang w:eastAsia="en-GB"/>
        </w:rPr>
        <w:t>the accounts do not accord with those records; or</w:t>
      </w:r>
    </w:p>
    <w:p w14:paraId="5F4404A0" w14:textId="77777777" w:rsidR="00642239" w:rsidRPr="00DB4A9E" w:rsidRDefault="00642239" w:rsidP="00642239">
      <w:pPr>
        <w:pStyle w:val="ACText"/>
        <w:numPr>
          <w:ilvl w:val="0"/>
          <w:numId w:val="19"/>
        </w:numPr>
        <w:tabs>
          <w:tab w:val="left" w:pos="720"/>
        </w:tabs>
        <w:rPr>
          <w:rFonts w:ascii="Calibri" w:hAnsi="Calibri" w:cs="Calibri"/>
          <w:lang w:eastAsia="en-GB"/>
        </w:rPr>
      </w:pPr>
      <w:r w:rsidRPr="00DB4A9E">
        <w:rPr>
          <w:rFonts w:ascii="Calibri" w:hAnsi="Calibri" w:cs="Calibri"/>
          <w:lang w:eastAsia="en-GB"/>
        </w:rPr>
        <w:t>the accounts do not comply with the accounting requirements of section 396 of the 2006 Act other than any requirement that the accounts give a ‘true and fair view’ which is not a matter considered as part of an independent examination; or</w:t>
      </w:r>
    </w:p>
    <w:p w14:paraId="4F724531" w14:textId="77777777" w:rsidR="00642239" w:rsidRPr="00DB4A9E" w:rsidRDefault="00642239" w:rsidP="00642239">
      <w:pPr>
        <w:pStyle w:val="ACText"/>
        <w:numPr>
          <w:ilvl w:val="0"/>
          <w:numId w:val="19"/>
        </w:numPr>
        <w:tabs>
          <w:tab w:val="left" w:pos="720"/>
        </w:tabs>
        <w:rPr>
          <w:rFonts w:ascii="Calibri" w:hAnsi="Calibri" w:cs="Calibri"/>
          <w:lang w:eastAsia="en-GB"/>
        </w:rPr>
      </w:pPr>
      <w:r w:rsidRPr="00DB4A9E">
        <w:rPr>
          <w:rFonts w:ascii="Calibri" w:hAnsi="Calibri" w:cs="Calibri"/>
          <w:lang w:eastAsia="en-GB"/>
        </w:rPr>
        <w:t>the accounts have not been prepared in accordance with the methods and principles of the Statement of Recommended Practice for accounting and reporting by charities applicable to charities preparing their accounts in accordance with the Financial Reporting Standard applicable in the UK and Republic of Ireland (FRS102).</w:t>
      </w:r>
    </w:p>
    <w:p w14:paraId="6DD5452F" w14:textId="77777777" w:rsidR="00642239" w:rsidRPr="00DB4A9E" w:rsidRDefault="00642239" w:rsidP="00642239">
      <w:pPr>
        <w:pStyle w:val="ACText"/>
        <w:tabs>
          <w:tab w:val="left" w:pos="720"/>
        </w:tabs>
        <w:rPr>
          <w:rFonts w:ascii="Calibri" w:hAnsi="Calibri" w:cs="Calibri"/>
          <w:lang w:eastAsia="en-GB"/>
        </w:rPr>
      </w:pPr>
      <w:r w:rsidRPr="00DB4A9E">
        <w:rPr>
          <w:rFonts w:ascii="Calibri" w:hAnsi="Calibri" w:cs="Calibri"/>
          <w:lang w:eastAsia="en-GB"/>
        </w:rPr>
        <w:t>I have no concerns and have come across no matters in connection with the examination to which attention should be drawn in this report in order to enable a proper understanding of the accounts to be reached.</w:t>
      </w:r>
    </w:p>
    <w:p w14:paraId="29CC1ADB" w14:textId="77777777" w:rsidR="00642239" w:rsidRPr="00DB4A9E" w:rsidRDefault="00642239" w:rsidP="00642239">
      <w:pPr>
        <w:pStyle w:val="ACText"/>
        <w:tabs>
          <w:tab w:val="left" w:pos="720"/>
        </w:tabs>
        <w:rPr>
          <w:rFonts w:ascii="Calibri" w:hAnsi="Calibri" w:cs="Calibri"/>
          <w:lang w:eastAsia="en-GB"/>
        </w:rPr>
      </w:pPr>
    </w:p>
    <w:p w14:paraId="162F03ED" w14:textId="77777777" w:rsidR="00642239" w:rsidRPr="00DB4A9E" w:rsidRDefault="00642239" w:rsidP="00642239">
      <w:pPr>
        <w:pStyle w:val="ACText"/>
        <w:tabs>
          <w:tab w:val="left" w:pos="720"/>
        </w:tabs>
        <w:rPr>
          <w:rFonts w:ascii="Calibri" w:hAnsi="Calibri" w:cs="Calibri"/>
          <w:lang w:eastAsia="en-GB"/>
        </w:rPr>
      </w:pPr>
    </w:p>
    <w:p w14:paraId="24B64FB3" w14:textId="77777777" w:rsidR="00642239" w:rsidRPr="00DB4A9E" w:rsidRDefault="00642239" w:rsidP="00642239">
      <w:pPr>
        <w:pStyle w:val="ACText"/>
        <w:tabs>
          <w:tab w:val="left" w:pos="720"/>
        </w:tabs>
        <w:rPr>
          <w:rFonts w:ascii="Calibri" w:hAnsi="Calibri" w:cs="Calibri"/>
          <w:lang w:eastAsia="en-GB"/>
        </w:rPr>
      </w:pPr>
    </w:p>
    <w:tbl>
      <w:tblPr>
        <w:tblW w:w="14044" w:type="dxa"/>
        <w:tblLayout w:type="fixed"/>
        <w:tblLook w:val="0000" w:firstRow="0" w:lastRow="0" w:firstColumn="0" w:lastColumn="0" w:noHBand="0" w:noVBand="0"/>
      </w:tblPr>
      <w:tblGrid>
        <w:gridCol w:w="7763"/>
        <w:gridCol w:w="6281"/>
      </w:tblGrid>
      <w:tr w:rsidR="00642239" w:rsidRPr="00DB4A9E" w14:paraId="3A1443B6" w14:textId="77777777" w:rsidTr="00642239">
        <w:tc>
          <w:tcPr>
            <w:tcW w:w="7763" w:type="dxa"/>
          </w:tcPr>
          <w:p w14:paraId="011C4D23" w14:textId="77777777" w:rsidR="00642239" w:rsidRPr="00DB4A9E" w:rsidRDefault="00642239" w:rsidP="00BB499F">
            <w:pPr>
              <w:widowControl w:val="0"/>
              <w:tabs>
                <w:tab w:val="left" w:pos="1267"/>
                <w:tab w:val="left" w:pos="4723"/>
              </w:tabs>
              <w:autoSpaceDE w:val="0"/>
              <w:autoSpaceDN w:val="0"/>
              <w:adjustRightInd w:val="0"/>
              <w:rPr>
                <w:rFonts w:ascii="Calibri" w:hAnsi="Calibri" w:cs="Calibri"/>
                <w:sz w:val="20"/>
                <w:szCs w:val="20"/>
              </w:rPr>
            </w:pPr>
            <w:r w:rsidRPr="00DB4A9E">
              <w:rPr>
                <w:rFonts w:ascii="Calibri" w:hAnsi="Calibri" w:cs="Calibri"/>
                <w:sz w:val="20"/>
                <w:szCs w:val="20"/>
              </w:rPr>
              <w:t xml:space="preserve">Karen Hanlan, </w:t>
            </w:r>
          </w:p>
          <w:p w14:paraId="35C7F9A7" w14:textId="77777777" w:rsidR="00642239" w:rsidRPr="00DB4A9E" w:rsidRDefault="00642239" w:rsidP="00642239">
            <w:pPr>
              <w:widowControl w:val="0"/>
              <w:tabs>
                <w:tab w:val="left" w:pos="1267"/>
                <w:tab w:val="left" w:pos="4723"/>
              </w:tabs>
              <w:autoSpaceDE w:val="0"/>
              <w:autoSpaceDN w:val="0"/>
              <w:adjustRightInd w:val="0"/>
              <w:rPr>
                <w:rFonts w:ascii="Calibri" w:hAnsi="Calibri" w:cs="Calibri"/>
                <w:sz w:val="20"/>
                <w:szCs w:val="20"/>
              </w:rPr>
            </w:pPr>
            <w:r w:rsidRPr="00DB4A9E">
              <w:rPr>
                <w:rFonts w:ascii="Calibri" w:hAnsi="Calibri" w:cs="Calibri"/>
                <w:sz w:val="20"/>
                <w:szCs w:val="20"/>
              </w:rPr>
              <w:t>Member of Institute of Chartered Accountants England &amp; Wales</w:t>
            </w:r>
          </w:p>
        </w:tc>
        <w:tc>
          <w:tcPr>
            <w:tcW w:w="6281" w:type="dxa"/>
          </w:tcPr>
          <w:p w14:paraId="53C14F83" w14:textId="0512828B" w:rsidR="00642239" w:rsidRPr="00DB4A9E" w:rsidRDefault="00642239" w:rsidP="00CD735C">
            <w:pPr>
              <w:rPr>
                <w:rFonts w:ascii="Calibri" w:hAnsi="Calibri" w:cs="Calibri"/>
                <w:sz w:val="20"/>
                <w:szCs w:val="20"/>
              </w:rPr>
            </w:pPr>
            <w:r w:rsidRPr="00DB4A9E">
              <w:rPr>
                <w:rFonts w:ascii="Calibri" w:hAnsi="Calibri" w:cs="Calibri"/>
                <w:sz w:val="20"/>
                <w:szCs w:val="20"/>
              </w:rPr>
              <w:t>Date:</w:t>
            </w:r>
            <w:r w:rsidR="00781242" w:rsidRPr="00DB4A9E">
              <w:rPr>
                <w:rFonts w:ascii="Calibri" w:hAnsi="Calibri" w:cs="Calibri"/>
                <w:sz w:val="20"/>
                <w:szCs w:val="20"/>
              </w:rPr>
              <w:t xml:space="preserve"> </w:t>
            </w:r>
            <w:r w:rsidR="00F402B2" w:rsidRPr="00F402B2">
              <w:rPr>
                <w:rFonts w:ascii="Calibri" w:hAnsi="Calibri" w:cs="Calibri"/>
                <w:sz w:val="20"/>
                <w:szCs w:val="20"/>
                <w:highlight w:val="yellow"/>
              </w:rPr>
              <w:t>TBA</w:t>
            </w:r>
          </w:p>
        </w:tc>
      </w:tr>
      <w:tr w:rsidR="00642239" w:rsidRPr="00DB4A9E" w14:paraId="522B0D55" w14:textId="77777777" w:rsidTr="00642239">
        <w:tc>
          <w:tcPr>
            <w:tcW w:w="7763" w:type="dxa"/>
          </w:tcPr>
          <w:p w14:paraId="36765EE8" w14:textId="77777777" w:rsidR="00642239" w:rsidRPr="00DB4A9E" w:rsidRDefault="00642239" w:rsidP="00BB499F">
            <w:pPr>
              <w:widowControl w:val="0"/>
              <w:tabs>
                <w:tab w:val="left" w:pos="1267"/>
                <w:tab w:val="left" w:pos="4723"/>
              </w:tabs>
              <w:autoSpaceDE w:val="0"/>
              <w:autoSpaceDN w:val="0"/>
              <w:adjustRightInd w:val="0"/>
              <w:rPr>
                <w:rFonts w:ascii="Calibri" w:hAnsi="Calibri" w:cs="Calibri"/>
                <w:sz w:val="20"/>
                <w:szCs w:val="20"/>
              </w:rPr>
            </w:pPr>
            <w:r w:rsidRPr="00DB4A9E">
              <w:rPr>
                <w:rFonts w:ascii="Calibri" w:hAnsi="Calibri" w:cs="Calibri"/>
                <w:sz w:val="20"/>
                <w:szCs w:val="20"/>
              </w:rPr>
              <w:t>Karen Hanlan Independent Examiner Ltd</w:t>
            </w:r>
          </w:p>
        </w:tc>
        <w:tc>
          <w:tcPr>
            <w:tcW w:w="6281" w:type="dxa"/>
          </w:tcPr>
          <w:p w14:paraId="7623B030" w14:textId="77777777" w:rsidR="00642239" w:rsidRPr="00DB4A9E" w:rsidRDefault="00642239" w:rsidP="00642239">
            <w:pPr>
              <w:tabs>
                <w:tab w:val="left" w:pos="-1368"/>
                <w:tab w:val="left" w:pos="-648"/>
                <w:tab w:val="left" w:pos="4392"/>
                <w:tab w:val="left" w:pos="5112"/>
                <w:tab w:val="left" w:pos="5832"/>
                <w:tab w:val="left" w:pos="6552"/>
                <w:tab w:val="left" w:pos="7272"/>
                <w:tab w:val="left" w:pos="7992"/>
                <w:tab w:val="left" w:pos="8712"/>
                <w:tab w:val="left" w:pos="9432"/>
                <w:tab w:val="left" w:pos="10152"/>
                <w:tab w:val="left" w:pos="10872"/>
                <w:tab w:val="left" w:pos="11592"/>
                <w:tab w:val="left" w:pos="12312"/>
                <w:tab w:val="left" w:pos="13032"/>
                <w:tab w:val="left" w:pos="13752"/>
                <w:tab w:val="left" w:pos="14472"/>
                <w:tab w:val="left" w:pos="15192"/>
                <w:tab w:val="left" w:pos="15912"/>
                <w:tab w:val="left" w:pos="16632"/>
                <w:tab w:val="left" w:pos="17352"/>
                <w:tab w:val="left" w:pos="18072"/>
                <w:tab w:val="left" w:pos="18792"/>
              </w:tabs>
              <w:suppressAutoHyphens/>
              <w:rPr>
                <w:rFonts w:ascii="Calibri" w:hAnsi="Calibri" w:cs="Calibri"/>
                <w:spacing w:val="-2"/>
                <w:sz w:val="20"/>
                <w:szCs w:val="20"/>
              </w:rPr>
            </w:pPr>
          </w:p>
        </w:tc>
      </w:tr>
    </w:tbl>
    <w:p w14:paraId="7E925A7C" w14:textId="77E7172B" w:rsidR="007C6AC4" w:rsidRPr="00DB4A9E" w:rsidRDefault="00642239" w:rsidP="007C6AC4">
      <w:pPr>
        <w:widowControl w:val="0"/>
        <w:tabs>
          <w:tab w:val="left" w:pos="1267"/>
          <w:tab w:val="left" w:pos="4723"/>
        </w:tabs>
        <w:autoSpaceDE w:val="0"/>
        <w:autoSpaceDN w:val="0"/>
        <w:adjustRightInd w:val="0"/>
        <w:ind w:left="142" w:hanging="142"/>
        <w:rPr>
          <w:rFonts w:ascii="Calibri" w:hAnsi="Calibri" w:cs="Calibri"/>
          <w:sz w:val="20"/>
          <w:szCs w:val="20"/>
        </w:rPr>
      </w:pPr>
      <w:r w:rsidRPr="00DB4A9E">
        <w:rPr>
          <w:rFonts w:ascii="Calibri" w:hAnsi="Calibri" w:cs="Calibri"/>
          <w:sz w:val="20"/>
          <w:szCs w:val="20"/>
        </w:rPr>
        <w:t xml:space="preserve"> </w:t>
      </w:r>
      <w:r w:rsidR="009531E9" w:rsidRPr="00DB4A9E">
        <w:rPr>
          <w:rFonts w:ascii="Calibri" w:hAnsi="Calibri" w:cs="Calibri"/>
          <w:sz w:val="20"/>
          <w:szCs w:val="20"/>
        </w:rPr>
        <w:t xml:space="preserve"> </w:t>
      </w:r>
      <w:r w:rsidR="007C6AC4" w:rsidRPr="00DB4A9E">
        <w:rPr>
          <w:rFonts w:ascii="Calibri" w:hAnsi="Calibri" w:cs="Calibri"/>
          <w:sz w:val="20"/>
          <w:szCs w:val="20"/>
        </w:rPr>
        <w:t>1</w:t>
      </w:r>
      <w:r w:rsidR="001948B7" w:rsidRPr="00DB4A9E">
        <w:rPr>
          <w:rFonts w:ascii="Calibri" w:hAnsi="Calibri" w:cs="Calibri"/>
          <w:sz w:val="20"/>
          <w:szCs w:val="20"/>
        </w:rPr>
        <w:t xml:space="preserve"> Saracen </w:t>
      </w:r>
      <w:r w:rsidR="007C6AC4" w:rsidRPr="00DB4A9E">
        <w:rPr>
          <w:rFonts w:ascii="Calibri" w:hAnsi="Calibri" w:cs="Calibri"/>
          <w:sz w:val="20"/>
          <w:szCs w:val="20"/>
        </w:rPr>
        <w:t>Close</w:t>
      </w:r>
    </w:p>
    <w:p w14:paraId="128C94C9" w14:textId="1BA095EB" w:rsidR="007C6AC4" w:rsidRPr="00DB4A9E" w:rsidRDefault="00E95048" w:rsidP="007C6AC4">
      <w:pPr>
        <w:widowControl w:val="0"/>
        <w:tabs>
          <w:tab w:val="left" w:pos="1267"/>
          <w:tab w:val="left" w:pos="4723"/>
        </w:tabs>
        <w:autoSpaceDE w:val="0"/>
        <w:autoSpaceDN w:val="0"/>
        <w:adjustRightInd w:val="0"/>
        <w:ind w:left="142" w:hanging="142"/>
        <w:rPr>
          <w:rFonts w:ascii="Calibri" w:hAnsi="Calibri" w:cs="Calibri"/>
          <w:sz w:val="20"/>
          <w:szCs w:val="20"/>
        </w:rPr>
      </w:pPr>
      <w:r w:rsidRPr="00DB4A9E">
        <w:rPr>
          <w:rFonts w:ascii="Calibri" w:hAnsi="Calibri" w:cs="Calibri"/>
          <w:sz w:val="20"/>
          <w:szCs w:val="20"/>
        </w:rPr>
        <w:t xml:space="preserve"> </w:t>
      </w:r>
      <w:r w:rsidR="007C6AC4" w:rsidRPr="00DB4A9E">
        <w:rPr>
          <w:rFonts w:ascii="Calibri" w:hAnsi="Calibri" w:cs="Calibri"/>
          <w:sz w:val="20"/>
          <w:szCs w:val="20"/>
        </w:rPr>
        <w:t xml:space="preserve"> </w:t>
      </w:r>
      <w:r w:rsidR="001948B7" w:rsidRPr="00DB4A9E">
        <w:rPr>
          <w:rFonts w:ascii="Calibri" w:hAnsi="Calibri" w:cs="Calibri"/>
          <w:sz w:val="20"/>
          <w:szCs w:val="20"/>
        </w:rPr>
        <w:t>Ettington</w:t>
      </w:r>
    </w:p>
    <w:p w14:paraId="48584401" w14:textId="77777777" w:rsidR="007C6AC4" w:rsidRPr="00DB4A9E" w:rsidRDefault="007C6AC4" w:rsidP="007C6AC4">
      <w:pPr>
        <w:widowControl w:val="0"/>
        <w:tabs>
          <w:tab w:val="left" w:pos="1267"/>
          <w:tab w:val="left" w:pos="4723"/>
        </w:tabs>
        <w:autoSpaceDE w:val="0"/>
        <w:autoSpaceDN w:val="0"/>
        <w:adjustRightInd w:val="0"/>
        <w:ind w:left="142" w:hanging="142"/>
        <w:rPr>
          <w:rFonts w:ascii="Calibri" w:hAnsi="Calibri" w:cs="Calibri"/>
          <w:sz w:val="20"/>
          <w:szCs w:val="20"/>
        </w:rPr>
      </w:pPr>
      <w:r w:rsidRPr="00DB4A9E">
        <w:rPr>
          <w:rFonts w:ascii="Calibri" w:hAnsi="Calibri" w:cs="Calibri"/>
          <w:sz w:val="20"/>
          <w:szCs w:val="20"/>
        </w:rPr>
        <w:t xml:space="preserve">  Warwickshire </w:t>
      </w:r>
    </w:p>
    <w:p w14:paraId="4FA649F2" w14:textId="6330F035" w:rsidR="007C6AC4" w:rsidRPr="00DB4A9E" w:rsidRDefault="007C6AC4" w:rsidP="007C6AC4">
      <w:pPr>
        <w:widowControl w:val="0"/>
        <w:tabs>
          <w:tab w:val="left" w:pos="1267"/>
          <w:tab w:val="left" w:pos="4723"/>
        </w:tabs>
        <w:autoSpaceDE w:val="0"/>
        <w:autoSpaceDN w:val="0"/>
        <w:adjustRightInd w:val="0"/>
        <w:ind w:left="142" w:hanging="142"/>
        <w:rPr>
          <w:rFonts w:ascii="Calibri" w:hAnsi="Calibri" w:cs="Calibri"/>
          <w:sz w:val="20"/>
          <w:szCs w:val="20"/>
        </w:rPr>
      </w:pPr>
      <w:r w:rsidRPr="00DB4A9E">
        <w:rPr>
          <w:rFonts w:ascii="Calibri" w:hAnsi="Calibri" w:cs="Calibri"/>
          <w:sz w:val="20"/>
          <w:szCs w:val="20"/>
        </w:rPr>
        <w:t xml:space="preserve">  CV3</w:t>
      </w:r>
      <w:r w:rsidR="001948B7" w:rsidRPr="00DB4A9E">
        <w:rPr>
          <w:rFonts w:ascii="Calibri" w:hAnsi="Calibri" w:cs="Calibri"/>
          <w:sz w:val="20"/>
          <w:szCs w:val="20"/>
        </w:rPr>
        <w:t>7 7SZ</w:t>
      </w:r>
    </w:p>
    <w:p w14:paraId="724FC496" w14:textId="77777777" w:rsidR="00B22B8D" w:rsidRPr="00DB4A9E" w:rsidRDefault="0023353B" w:rsidP="00B0627C">
      <w:pPr>
        <w:rPr>
          <w:rFonts w:ascii="Calibri" w:hAnsi="Calibri"/>
          <w:sz w:val="22"/>
          <w:szCs w:val="22"/>
        </w:rPr>
      </w:pPr>
      <w:r w:rsidRPr="00DB4A9E">
        <w:rPr>
          <w:rFonts w:ascii="Calibri" w:hAnsi="Calibri"/>
          <w:b/>
          <w:sz w:val="28"/>
          <w:szCs w:val="28"/>
        </w:rPr>
        <w:br w:type="page"/>
      </w:r>
      <w:r w:rsidR="001C006A" w:rsidRPr="00DB4A9E">
        <w:rPr>
          <w:rFonts w:ascii="Calibri" w:hAnsi="Calibri"/>
          <w:b/>
          <w:sz w:val="28"/>
          <w:szCs w:val="28"/>
        </w:rPr>
        <w:lastRenderedPageBreak/>
        <w:t xml:space="preserve">Statement of </w:t>
      </w:r>
      <w:r w:rsidR="00FB7D55" w:rsidRPr="00DB4A9E">
        <w:rPr>
          <w:rFonts w:ascii="Calibri" w:hAnsi="Calibri"/>
          <w:b/>
          <w:sz w:val="28"/>
          <w:szCs w:val="28"/>
        </w:rPr>
        <w:t>F</w:t>
      </w:r>
      <w:r w:rsidR="001C006A" w:rsidRPr="00DB4A9E">
        <w:rPr>
          <w:rFonts w:ascii="Calibri" w:hAnsi="Calibri"/>
          <w:b/>
          <w:sz w:val="28"/>
          <w:szCs w:val="28"/>
        </w:rPr>
        <w:t xml:space="preserve">inancial </w:t>
      </w:r>
      <w:r w:rsidR="00FB7D55" w:rsidRPr="00DB4A9E">
        <w:rPr>
          <w:rFonts w:ascii="Calibri" w:hAnsi="Calibri"/>
          <w:b/>
          <w:sz w:val="28"/>
          <w:szCs w:val="28"/>
        </w:rPr>
        <w:t>A</w:t>
      </w:r>
      <w:r w:rsidR="001C006A" w:rsidRPr="00DB4A9E">
        <w:rPr>
          <w:rFonts w:ascii="Calibri" w:hAnsi="Calibri"/>
          <w:b/>
          <w:sz w:val="28"/>
          <w:szCs w:val="28"/>
        </w:rPr>
        <w:t>ctivities</w:t>
      </w:r>
      <w:r w:rsidR="00FD3268" w:rsidRPr="00DB4A9E">
        <w:rPr>
          <w:rFonts w:ascii="Calibri" w:hAnsi="Calibri"/>
          <w:b/>
          <w:sz w:val="28"/>
          <w:szCs w:val="28"/>
        </w:rPr>
        <w:t xml:space="preserve"> (including </w:t>
      </w:r>
      <w:r w:rsidR="007B6CD9" w:rsidRPr="00DB4A9E">
        <w:rPr>
          <w:rFonts w:ascii="Calibri" w:hAnsi="Calibri"/>
          <w:b/>
          <w:sz w:val="28"/>
          <w:szCs w:val="28"/>
        </w:rPr>
        <w:t xml:space="preserve">an </w:t>
      </w:r>
      <w:r w:rsidR="00FB7D55" w:rsidRPr="00DB4A9E">
        <w:rPr>
          <w:rFonts w:ascii="Calibri" w:hAnsi="Calibri"/>
          <w:b/>
          <w:sz w:val="28"/>
          <w:szCs w:val="28"/>
        </w:rPr>
        <w:t>I</w:t>
      </w:r>
      <w:r w:rsidR="00FD3268" w:rsidRPr="00DB4A9E">
        <w:rPr>
          <w:rFonts w:ascii="Calibri" w:hAnsi="Calibri"/>
          <w:b/>
          <w:sz w:val="28"/>
          <w:szCs w:val="28"/>
        </w:rPr>
        <w:t xml:space="preserve">ncome &amp; </w:t>
      </w:r>
      <w:r w:rsidR="00FB7D55" w:rsidRPr="00DB4A9E">
        <w:rPr>
          <w:rFonts w:ascii="Calibri" w:hAnsi="Calibri"/>
          <w:b/>
          <w:sz w:val="28"/>
          <w:szCs w:val="28"/>
        </w:rPr>
        <w:t>E</w:t>
      </w:r>
      <w:r w:rsidR="00FD3268" w:rsidRPr="00DB4A9E">
        <w:rPr>
          <w:rFonts w:ascii="Calibri" w:hAnsi="Calibri"/>
          <w:b/>
          <w:sz w:val="28"/>
          <w:szCs w:val="28"/>
        </w:rPr>
        <w:t xml:space="preserve">xpenditure </w:t>
      </w:r>
      <w:r w:rsidR="00FB7D55" w:rsidRPr="00DB4A9E">
        <w:rPr>
          <w:rFonts w:ascii="Calibri" w:hAnsi="Calibri"/>
          <w:b/>
          <w:sz w:val="28"/>
          <w:szCs w:val="28"/>
        </w:rPr>
        <w:t>A</w:t>
      </w:r>
      <w:r w:rsidR="00FD3268" w:rsidRPr="00DB4A9E">
        <w:rPr>
          <w:rFonts w:ascii="Calibri" w:hAnsi="Calibri"/>
          <w:b/>
          <w:sz w:val="28"/>
          <w:szCs w:val="28"/>
        </w:rPr>
        <w:t>ccount)</w:t>
      </w:r>
    </w:p>
    <w:p w14:paraId="7935B62F" w14:textId="77777777" w:rsidR="00DF3B88" w:rsidRPr="00DB4A9E" w:rsidRDefault="00DF3B88" w:rsidP="00B0627C">
      <w:pPr>
        <w:rPr>
          <w:rFonts w:ascii="Calibri" w:hAnsi="Calibri"/>
          <w:sz w:val="22"/>
          <w:szCs w:val="22"/>
        </w:rPr>
      </w:pPr>
    </w:p>
    <w:tbl>
      <w:tblPr>
        <w:tblpPr w:leftFromText="180" w:rightFromText="180" w:vertAnchor="text" w:horzAnchor="margin" w:tblpY="-60"/>
        <w:tblW w:w="8928" w:type="dxa"/>
        <w:tblLayout w:type="fixed"/>
        <w:tblLook w:val="0000" w:firstRow="0" w:lastRow="0" w:firstColumn="0" w:lastColumn="0" w:noHBand="0" w:noVBand="0"/>
      </w:tblPr>
      <w:tblGrid>
        <w:gridCol w:w="3116"/>
        <w:gridCol w:w="1103"/>
        <w:gridCol w:w="1134"/>
        <w:gridCol w:w="1276"/>
        <w:gridCol w:w="1167"/>
        <w:gridCol w:w="1132"/>
      </w:tblGrid>
      <w:tr w:rsidR="002C4E00" w:rsidRPr="00DB4A9E" w14:paraId="64512DF7" w14:textId="77777777" w:rsidTr="00B264B2">
        <w:trPr>
          <w:trHeight w:val="281"/>
        </w:trPr>
        <w:tc>
          <w:tcPr>
            <w:tcW w:w="3116" w:type="dxa"/>
            <w:vAlign w:val="bottom"/>
          </w:tcPr>
          <w:p w14:paraId="1C9B277B" w14:textId="77777777" w:rsidR="002C4E00" w:rsidRPr="00DB4A9E" w:rsidRDefault="002C4E00" w:rsidP="00832CF8">
            <w:pPr>
              <w:rPr>
                <w:rFonts w:ascii="Calibri" w:hAnsi="Calibri"/>
                <w:sz w:val="22"/>
                <w:szCs w:val="22"/>
              </w:rPr>
            </w:pPr>
          </w:p>
        </w:tc>
        <w:tc>
          <w:tcPr>
            <w:tcW w:w="1103" w:type="dxa"/>
          </w:tcPr>
          <w:p w14:paraId="07465DA6" w14:textId="77777777" w:rsidR="002C4E00" w:rsidRPr="00DB4A9E" w:rsidRDefault="002C4E00" w:rsidP="00373FFC">
            <w:pPr>
              <w:jc w:val="center"/>
              <w:rPr>
                <w:rFonts w:ascii="Calibri" w:hAnsi="Calibri"/>
                <w:b/>
                <w:sz w:val="22"/>
                <w:szCs w:val="22"/>
              </w:rPr>
            </w:pPr>
          </w:p>
          <w:p w14:paraId="3183531E" w14:textId="77777777" w:rsidR="002C4E00" w:rsidRPr="00DB4A9E" w:rsidRDefault="002C4E00" w:rsidP="00373FFC">
            <w:pPr>
              <w:jc w:val="center"/>
              <w:rPr>
                <w:rFonts w:ascii="Calibri" w:hAnsi="Calibri"/>
                <w:b/>
                <w:sz w:val="22"/>
                <w:szCs w:val="22"/>
              </w:rPr>
            </w:pPr>
          </w:p>
          <w:p w14:paraId="16186704" w14:textId="77777777" w:rsidR="002C4E00" w:rsidRPr="00DB4A9E" w:rsidRDefault="002C4E00" w:rsidP="00373FFC">
            <w:pPr>
              <w:jc w:val="center"/>
              <w:rPr>
                <w:rFonts w:ascii="Calibri" w:hAnsi="Calibri"/>
                <w:sz w:val="22"/>
                <w:szCs w:val="22"/>
              </w:rPr>
            </w:pPr>
          </w:p>
        </w:tc>
        <w:tc>
          <w:tcPr>
            <w:tcW w:w="1134" w:type="dxa"/>
          </w:tcPr>
          <w:p w14:paraId="4134B203" w14:textId="77777777" w:rsidR="002C4E00" w:rsidRPr="00DB4A9E" w:rsidRDefault="002C4E00" w:rsidP="002C4E00">
            <w:pPr>
              <w:jc w:val="right"/>
              <w:rPr>
                <w:rFonts w:ascii="Calibri" w:hAnsi="Calibri"/>
                <w:b/>
                <w:sz w:val="22"/>
                <w:szCs w:val="22"/>
              </w:rPr>
            </w:pPr>
            <w:r w:rsidRPr="00DB4A9E">
              <w:rPr>
                <w:rFonts w:ascii="Calibri" w:hAnsi="Calibri"/>
                <w:b/>
                <w:sz w:val="22"/>
                <w:szCs w:val="22"/>
              </w:rPr>
              <w:t>Un-restricted funds</w:t>
            </w:r>
          </w:p>
          <w:p w14:paraId="1D9DE15A" w14:textId="1F83C229" w:rsidR="002C4E00" w:rsidRPr="00DB4A9E" w:rsidRDefault="000A1B9D" w:rsidP="002C4E00">
            <w:pPr>
              <w:jc w:val="right"/>
              <w:rPr>
                <w:rFonts w:ascii="Calibri" w:hAnsi="Calibri"/>
                <w:b/>
                <w:sz w:val="22"/>
                <w:szCs w:val="22"/>
              </w:rPr>
            </w:pPr>
            <w:r w:rsidRPr="00DB4A9E">
              <w:rPr>
                <w:rFonts w:ascii="Calibri" w:hAnsi="Calibri"/>
                <w:b/>
                <w:sz w:val="22"/>
                <w:szCs w:val="22"/>
              </w:rPr>
              <w:t>202</w:t>
            </w:r>
            <w:r w:rsidR="007B7A4F">
              <w:rPr>
                <w:rFonts w:ascii="Calibri" w:hAnsi="Calibri"/>
                <w:b/>
                <w:sz w:val="22"/>
                <w:szCs w:val="22"/>
              </w:rPr>
              <w:t>5</w:t>
            </w:r>
          </w:p>
        </w:tc>
        <w:tc>
          <w:tcPr>
            <w:tcW w:w="1276" w:type="dxa"/>
          </w:tcPr>
          <w:p w14:paraId="4CDAFF61" w14:textId="77777777" w:rsidR="002C4E00" w:rsidRPr="00DB4A9E" w:rsidRDefault="002C4E00" w:rsidP="002C4E00">
            <w:pPr>
              <w:jc w:val="right"/>
              <w:rPr>
                <w:rFonts w:ascii="Calibri" w:hAnsi="Calibri"/>
                <w:b/>
                <w:sz w:val="22"/>
                <w:szCs w:val="22"/>
              </w:rPr>
            </w:pPr>
          </w:p>
          <w:p w14:paraId="0884033C" w14:textId="77777777" w:rsidR="002C4E00" w:rsidRPr="00DB4A9E" w:rsidRDefault="002C4E00" w:rsidP="002C4E00">
            <w:pPr>
              <w:jc w:val="right"/>
              <w:rPr>
                <w:rFonts w:ascii="Calibri" w:hAnsi="Calibri"/>
                <w:b/>
                <w:sz w:val="22"/>
                <w:szCs w:val="22"/>
              </w:rPr>
            </w:pPr>
            <w:r w:rsidRPr="00DB4A9E">
              <w:rPr>
                <w:rFonts w:ascii="Calibri" w:hAnsi="Calibri"/>
                <w:b/>
                <w:sz w:val="22"/>
                <w:szCs w:val="22"/>
              </w:rPr>
              <w:t>Restricted</w:t>
            </w:r>
          </w:p>
          <w:p w14:paraId="4B7CC3DA" w14:textId="77777777" w:rsidR="002C4E00" w:rsidRPr="00DB4A9E" w:rsidRDefault="002C4E00" w:rsidP="002C4E00">
            <w:pPr>
              <w:jc w:val="right"/>
              <w:rPr>
                <w:rFonts w:ascii="Calibri" w:hAnsi="Calibri"/>
                <w:b/>
                <w:sz w:val="22"/>
                <w:szCs w:val="22"/>
              </w:rPr>
            </w:pPr>
            <w:r w:rsidRPr="00DB4A9E">
              <w:rPr>
                <w:rFonts w:ascii="Calibri" w:hAnsi="Calibri"/>
                <w:b/>
                <w:sz w:val="22"/>
                <w:szCs w:val="22"/>
              </w:rPr>
              <w:t>funds</w:t>
            </w:r>
          </w:p>
          <w:p w14:paraId="0C725EBC" w14:textId="30A12623" w:rsidR="002C4E00" w:rsidRPr="00DB4A9E" w:rsidRDefault="000A1B9D" w:rsidP="002C4E00">
            <w:pPr>
              <w:jc w:val="right"/>
              <w:rPr>
                <w:rFonts w:ascii="Calibri" w:hAnsi="Calibri"/>
                <w:b/>
                <w:sz w:val="22"/>
                <w:szCs w:val="22"/>
              </w:rPr>
            </w:pPr>
            <w:r w:rsidRPr="00DB4A9E">
              <w:rPr>
                <w:rFonts w:ascii="Calibri" w:hAnsi="Calibri"/>
                <w:b/>
                <w:sz w:val="22"/>
                <w:szCs w:val="22"/>
              </w:rPr>
              <w:t>202</w:t>
            </w:r>
            <w:r w:rsidR="007B7A4F">
              <w:rPr>
                <w:rFonts w:ascii="Calibri" w:hAnsi="Calibri"/>
                <w:b/>
                <w:sz w:val="22"/>
                <w:szCs w:val="22"/>
              </w:rPr>
              <w:t>5</w:t>
            </w:r>
          </w:p>
        </w:tc>
        <w:tc>
          <w:tcPr>
            <w:tcW w:w="1167" w:type="dxa"/>
            <w:vAlign w:val="bottom"/>
          </w:tcPr>
          <w:p w14:paraId="1AA9124A" w14:textId="77777777" w:rsidR="002C4E00" w:rsidRPr="00DB4A9E" w:rsidRDefault="002C4E00" w:rsidP="002C4E00">
            <w:pPr>
              <w:jc w:val="right"/>
              <w:rPr>
                <w:rFonts w:ascii="Calibri" w:hAnsi="Calibri"/>
                <w:b/>
                <w:sz w:val="22"/>
                <w:szCs w:val="22"/>
              </w:rPr>
            </w:pPr>
            <w:r w:rsidRPr="00DB4A9E">
              <w:rPr>
                <w:rFonts w:ascii="Calibri" w:hAnsi="Calibri"/>
                <w:b/>
                <w:sz w:val="22"/>
                <w:szCs w:val="22"/>
              </w:rPr>
              <w:t xml:space="preserve">Total </w:t>
            </w:r>
          </w:p>
          <w:p w14:paraId="632F5901" w14:textId="212FEB31" w:rsidR="002C4E00" w:rsidRPr="00DB4A9E" w:rsidRDefault="000A1B9D" w:rsidP="002C4E00">
            <w:pPr>
              <w:jc w:val="right"/>
              <w:rPr>
                <w:rFonts w:ascii="Calibri" w:hAnsi="Calibri"/>
                <w:b/>
                <w:sz w:val="22"/>
                <w:szCs w:val="22"/>
              </w:rPr>
            </w:pPr>
            <w:r w:rsidRPr="00DB4A9E">
              <w:rPr>
                <w:rFonts w:ascii="Calibri" w:hAnsi="Calibri"/>
                <w:b/>
                <w:sz w:val="22"/>
                <w:szCs w:val="22"/>
              </w:rPr>
              <w:t xml:space="preserve"> 202</w:t>
            </w:r>
            <w:r w:rsidR="007B7A4F">
              <w:rPr>
                <w:rFonts w:ascii="Calibri" w:hAnsi="Calibri"/>
                <w:b/>
                <w:sz w:val="22"/>
                <w:szCs w:val="22"/>
              </w:rPr>
              <w:t>5</w:t>
            </w:r>
          </w:p>
        </w:tc>
        <w:tc>
          <w:tcPr>
            <w:tcW w:w="1132" w:type="dxa"/>
            <w:vAlign w:val="bottom"/>
          </w:tcPr>
          <w:p w14:paraId="2A765714" w14:textId="77777777" w:rsidR="002C4E00" w:rsidRPr="00DB4A9E" w:rsidRDefault="002C4E00" w:rsidP="002C4E00">
            <w:pPr>
              <w:jc w:val="right"/>
              <w:rPr>
                <w:rFonts w:ascii="Calibri" w:hAnsi="Calibri"/>
                <w:b/>
                <w:sz w:val="22"/>
                <w:szCs w:val="22"/>
              </w:rPr>
            </w:pPr>
            <w:r w:rsidRPr="00DB4A9E">
              <w:rPr>
                <w:rFonts w:ascii="Calibri" w:hAnsi="Calibri"/>
                <w:b/>
                <w:sz w:val="22"/>
                <w:szCs w:val="22"/>
              </w:rPr>
              <w:t xml:space="preserve">Total </w:t>
            </w:r>
          </w:p>
          <w:p w14:paraId="18F75A55" w14:textId="0D4078D5" w:rsidR="002C4E00" w:rsidRPr="00DB4A9E" w:rsidRDefault="002C4E00" w:rsidP="002C4E00">
            <w:pPr>
              <w:jc w:val="right"/>
              <w:rPr>
                <w:rFonts w:ascii="Calibri" w:hAnsi="Calibri"/>
                <w:sz w:val="22"/>
                <w:szCs w:val="22"/>
              </w:rPr>
            </w:pPr>
            <w:r w:rsidRPr="00DB4A9E">
              <w:rPr>
                <w:rFonts w:ascii="Calibri" w:hAnsi="Calibri"/>
                <w:b/>
                <w:sz w:val="22"/>
                <w:szCs w:val="22"/>
              </w:rPr>
              <w:t>20</w:t>
            </w:r>
            <w:r w:rsidR="00506231" w:rsidRPr="00DB4A9E">
              <w:rPr>
                <w:rFonts w:ascii="Calibri" w:hAnsi="Calibri"/>
                <w:b/>
                <w:sz w:val="22"/>
                <w:szCs w:val="22"/>
              </w:rPr>
              <w:t>2</w:t>
            </w:r>
            <w:r w:rsidR="007B7A4F">
              <w:rPr>
                <w:rFonts w:ascii="Calibri" w:hAnsi="Calibri"/>
                <w:b/>
                <w:sz w:val="22"/>
                <w:szCs w:val="22"/>
              </w:rPr>
              <w:t>4</w:t>
            </w:r>
          </w:p>
        </w:tc>
      </w:tr>
      <w:tr w:rsidR="00DE4828" w:rsidRPr="00DB4A9E" w14:paraId="512FC6F3" w14:textId="77777777" w:rsidTr="00B264B2">
        <w:trPr>
          <w:trHeight w:val="281"/>
        </w:trPr>
        <w:tc>
          <w:tcPr>
            <w:tcW w:w="3116" w:type="dxa"/>
            <w:vAlign w:val="bottom"/>
          </w:tcPr>
          <w:p w14:paraId="195D5AB0" w14:textId="77777777" w:rsidR="00DE4828" w:rsidRPr="00DB4A9E" w:rsidRDefault="00DE4828" w:rsidP="00832CF8">
            <w:pPr>
              <w:rPr>
                <w:rFonts w:ascii="Calibri" w:hAnsi="Calibri"/>
                <w:sz w:val="22"/>
                <w:szCs w:val="22"/>
              </w:rPr>
            </w:pPr>
          </w:p>
        </w:tc>
        <w:tc>
          <w:tcPr>
            <w:tcW w:w="1103" w:type="dxa"/>
          </w:tcPr>
          <w:p w14:paraId="2D6CD261" w14:textId="77777777" w:rsidR="00DE4828" w:rsidRPr="00DB4A9E" w:rsidRDefault="00DE4828" w:rsidP="00373FFC">
            <w:pPr>
              <w:jc w:val="center"/>
              <w:rPr>
                <w:rFonts w:ascii="Calibri" w:hAnsi="Calibri"/>
                <w:b/>
                <w:sz w:val="22"/>
                <w:szCs w:val="22"/>
              </w:rPr>
            </w:pPr>
          </w:p>
        </w:tc>
        <w:tc>
          <w:tcPr>
            <w:tcW w:w="1134" w:type="dxa"/>
          </w:tcPr>
          <w:p w14:paraId="42CF8ECE" w14:textId="77777777" w:rsidR="00DE4828" w:rsidRPr="00DB4A9E" w:rsidRDefault="00DE4828" w:rsidP="002C4E00">
            <w:pPr>
              <w:jc w:val="right"/>
              <w:rPr>
                <w:rFonts w:ascii="Calibri" w:hAnsi="Calibri"/>
                <w:b/>
                <w:sz w:val="22"/>
                <w:szCs w:val="22"/>
              </w:rPr>
            </w:pPr>
          </w:p>
        </w:tc>
        <w:tc>
          <w:tcPr>
            <w:tcW w:w="1276" w:type="dxa"/>
          </w:tcPr>
          <w:p w14:paraId="2FA65E30" w14:textId="77777777" w:rsidR="00DE4828" w:rsidRPr="00DB4A9E" w:rsidRDefault="00DE4828" w:rsidP="002C4E00">
            <w:pPr>
              <w:jc w:val="right"/>
              <w:rPr>
                <w:rFonts w:ascii="Calibri" w:hAnsi="Calibri"/>
                <w:b/>
                <w:sz w:val="22"/>
                <w:szCs w:val="22"/>
              </w:rPr>
            </w:pPr>
          </w:p>
        </w:tc>
        <w:tc>
          <w:tcPr>
            <w:tcW w:w="1167" w:type="dxa"/>
            <w:vAlign w:val="bottom"/>
          </w:tcPr>
          <w:p w14:paraId="1C7819C0" w14:textId="77777777" w:rsidR="00DE4828" w:rsidRPr="00DB4A9E" w:rsidRDefault="00DE4828" w:rsidP="002C4E00">
            <w:pPr>
              <w:jc w:val="right"/>
              <w:rPr>
                <w:rFonts w:ascii="Calibri" w:hAnsi="Calibri"/>
                <w:b/>
                <w:sz w:val="22"/>
                <w:szCs w:val="22"/>
              </w:rPr>
            </w:pPr>
          </w:p>
        </w:tc>
        <w:tc>
          <w:tcPr>
            <w:tcW w:w="1132" w:type="dxa"/>
            <w:vAlign w:val="bottom"/>
          </w:tcPr>
          <w:p w14:paraId="4680AB13" w14:textId="77777777" w:rsidR="00DE4828" w:rsidRPr="00DB4A9E" w:rsidRDefault="00DE4828" w:rsidP="002C4E00">
            <w:pPr>
              <w:jc w:val="right"/>
              <w:rPr>
                <w:rFonts w:ascii="Calibri" w:hAnsi="Calibri"/>
                <w:b/>
                <w:sz w:val="22"/>
                <w:szCs w:val="22"/>
              </w:rPr>
            </w:pPr>
          </w:p>
        </w:tc>
      </w:tr>
      <w:tr w:rsidR="002C4E00" w:rsidRPr="00DB4A9E" w14:paraId="58C4BF10" w14:textId="77777777" w:rsidTr="00B264B2">
        <w:trPr>
          <w:trHeight w:val="281"/>
        </w:trPr>
        <w:tc>
          <w:tcPr>
            <w:tcW w:w="3116" w:type="dxa"/>
            <w:vAlign w:val="bottom"/>
          </w:tcPr>
          <w:p w14:paraId="30F04A52" w14:textId="77777777" w:rsidR="002C4E00" w:rsidRPr="00DB4A9E" w:rsidRDefault="00554162" w:rsidP="00832CF8">
            <w:pPr>
              <w:rPr>
                <w:rFonts w:ascii="Calibri" w:hAnsi="Calibri"/>
              </w:rPr>
            </w:pPr>
            <w:r w:rsidRPr="00DB4A9E">
              <w:rPr>
                <w:rFonts w:ascii="Calibri" w:hAnsi="Calibri"/>
                <w:b/>
              </w:rPr>
              <w:t>Income from:</w:t>
            </w:r>
          </w:p>
        </w:tc>
        <w:tc>
          <w:tcPr>
            <w:tcW w:w="1103" w:type="dxa"/>
          </w:tcPr>
          <w:p w14:paraId="0D5FF0CD" w14:textId="77777777" w:rsidR="002C4E00" w:rsidRPr="00DB4A9E" w:rsidRDefault="002C4E00" w:rsidP="00373FFC">
            <w:pPr>
              <w:jc w:val="center"/>
              <w:rPr>
                <w:rFonts w:ascii="Calibri" w:hAnsi="Calibri"/>
                <w:sz w:val="22"/>
                <w:szCs w:val="22"/>
              </w:rPr>
            </w:pPr>
            <w:r w:rsidRPr="00DB4A9E">
              <w:rPr>
                <w:rFonts w:ascii="Calibri" w:hAnsi="Calibri"/>
                <w:b/>
                <w:sz w:val="22"/>
                <w:szCs w:val="22"/>
              </w:rPr>
              <w:t>Note</w:t>
            </w:r>
          </w:p>
        </w:tc>
        <w:tc>
          <w:tcPr>
            <w:tcW w:w="1134" w:type="dxa"/>
          </w:tcPr>
          <w:p w14:paraId="34A5A71D" w14:textId="77777777" w:rsidR="002C4E00" w:rsidRPr="00DB4A9E" w:rsidRDefault="002C4E00" w:rsidP="00373FFC">
            <w:pPr>
              <w:jc w:val="right"/>
              <w:rPr>
                <w:rFonts w:ascii="Calibri" w:hAnsi="Calibri"/>
                <w:b/>
                <w:sz w:val="22"/>
                <w:szCs w:val="22"/>
              </w:rPr>
            </w:pPr>
            <w:r w:rsidRPr="00DB4A9E">
              <w:rPr>
                <w:rFonts w:ascii="Calibri" w:hAnsi="Calibri"/>
                <w:b/>
                <w:sz w:val="22"/>
                <w:szCs w:val="22"/>
              </w:rPr>
              <w:t>£</w:t>
            </w:r>
          </w:p>
        </w:tc>
        <w:tc>
          <w:tcPr>
            <w:tcW w:w="1276" w:type="dxa"/>
          </w:tcPr>
          <w:p w14:paraId="5208D7AE" w14:textId="77777777" w:rsidR="002C4E00" w:rsidRPr="00DB4A9E" w:rsidRDefault="002C4E00" w:rsidP="00373FFC">
            <w:pPr>
              <w:jc w:val="right"/>
              <w:rPr>
                <w:rFonts w:ascii="Calibri" w:hAnsi="Calibri"/>
                <w:b/>
                <w:sz w:val="22"/>
                <w:szCs w:val="22"/>
              </w:rPr>
            </w:pPr>
            <w:r w:rsidRPr="00DB4A9E">
              <w:rPr>
                <w:rFonts w:ascii="Calibri" w:hAnsi="Calibri"/>
                <w:b/>
                <w:sz w:val="22"/>
                <w:szCs w:val="22"/>
              </w:rPr>
              <w:t>£</w:t>
            </w:r>
          </w:p>
        </w:tc>
        <w:tc>
          <w:tcPr>
            <w:tcW w:w="1167" w:type="dxa"/>
            <w:vAlign w:val="bottom"/>
          </w:tcPr>
          <w:p w14:paraId="38470760" w14:textId="77777777" w:rsidR="002C4E00" w:rsidRPr="00DB4A9E" w:rsidRDefault="002C4E00" w:rsidP="00373FFC">
            <w:pPr>
              <w:jc w:val="right"/>
              <w:rPr>
                <w:rFonts w:ascii="Calibri" w:hAnsi="Calibri"/>
                <w:b/>
                <w:sz w:val="22"/>
                <w:szCs w:val="22"/>
              </w:rPr>
            </w:pPr>
            <w:r w:rsidRPr="00DB4A9E">
              <w:rPr>
                <w:rFonts w:ascii="Calibri" w:hAnsi="Calibri"/>
                <w:b/>
                <w:sz w:val="22"/>
                <w:szCs w:val="22"/>
              </w:rPr>
              <w:t>£</w:t>
            </w:r>
          </w:p>
        </w:tc>
        <w:tc>
          <w:tcPr>
            <w:tcW w:w="1132" w:type="dxa"/>
            <w:vAlign w:val="bottom"/>
          </w:tcPr>
          <w:p w14:paraId="17F2CD90" w14:textId="77777777" w:rsidR="002C4E00" w:rsidRPr="00DB4A9E" w:rsidRDefault="002C4E00" w:rsidP="00373FFC">
            <w:pPr>
              <w:jc w:val="right"/>
              <w:rPr>
                <w:rFonts w:ascii="Calibri" w:hAnsi="Calibri"/>
                <w:sz w:val="22"/>
                <w:szCs w:val="22"/>
              </w:rPr>
            </w:pPr>
            <w:r w:rsidRPr="00DB4A9E">
              <w:rPr>
                <w:rFonts w:ascii="Calibri" w:hAnsi="Calibri"/>
                <w:sz w:val="22"/>
                <w:szCs w:val="22"/>
              </w:rPr>
              <w:t>£</w:t>
            </w:r>
          </w:p>
        </w:tc>
      </w:tr>
      <w:tr w:rsidR="007B7A4F" w:rsidRPr="00DB4A9E" w14:paraId="60A91C8C" w14:textId="77777777" w:rsidTr="00447321">
        <w:trPr>
          <w:trHeight w:val="281"/>
        </w:trPr>
        <w:tc>
          <w:tcPr>
            <w:tcW w:w="3116" w:type="dxa"/>
            <w:vAlign w:val="bottom"/>
          </w:tcPr>
          <w:p w14:paraId="0EE2BA08" w14:textId="77777777" w:rsidR="007B7A4F" w:rsidRPr="00DB4A9E" w:rsidRDefault="007B7A4F" w:rsidP="007B7A4F">
            <w:pPr>
              <w:rPr>
                <w:rFonts w:ascii="Calibri" w:hAnsi="Calibri"/>
                <w:sz w:val="22"/>
                <w:szCs w:val="22"/>
              </w:rPr>
            </w:pPr>
            <w:r w:rsidRPr="00DB4A9E">
              <w:rPr>
                <w:rFonts w:ascii="Calibri" w:hAnsi="Calibri"/>
                <w:sz w:val="22"/>
                <w:szCs w:val="22"/>
              </w:rPr>
              <w:t>Donations and legacies</w:t>
            </w:r>
          </w:p>
        </w:tc>
        <w:tc>
          <w:tcPr>
            <w:tcW w:w="1103" w:type="dxa"/>
          </w:tcPr>
          <w:p w14:paraId="2B0789FE" w14:textId="77777777" w:rsidR="007B7A4F" w:rsidRPr="00DB4A9E" w:rsidRDefault="007B7A4F" w:rsidP="007B7A4F">
            <w:pPr>
              <w:jc w:val="center"/>
              <w:rPr>
                <w:rFonts w:ascii="Calibri" w:hAnsi="Calibri"/>
                <w:sz w:val="22"/>
                <w:szCs w:val="22"/>
              </w:rPr>
            </w:pPr>
          </w:p>
          <w:p w14:paraId="5B459AE1" w14:textId="77777777" w:rsidR="007B7A4F" w:rsidRPr="00DB4A9E" w:rsidRDefault="007B7A4F" w:rsidP="007B7A4F">
            <w:pPr>
              <w:jc w:val="center"/>
              <w:rPr>
                <w:rFonts w:ascii="Calibri" w:hAnsi="Calibri"/>
                <w:sz w:val="22"/>
                <w:szCs w:val="22"/>
              </w:rPr>
            </w:pPr>
            <w:r w:rsidRPr="00DB4A9E">
              <w:rPr>
                <w:rFonts w:ascii="Calibri" w:hAnsi="Calibri"/>
                <w:sz w:val="22"/>
                <w:szCs w:val="22"/>
              </w:rPr>
              <w:t>1</w:t>
            </w:r>
          </w:p>
        </w:tc>
        <w:tc>
          <w:tcPr>
            <w:tcW w:w="1134" w:type="dxa"/>
            <w:vAlign w:val="bottom"/>
          </w:tcPr>
          <w:p w14:paraId="5B32C52A" w14:textId="75B07F47" w:rsidR="007B7A4F" w:rsidRPr="00DB4A9E" w:rsidRDefault="00CC0A0B" w:rsidP="007B7A4F">
            <w:pPr>
              <w:jc w:val="right"/>
              <w:rPr>
                <w:rFonts w:ascii="Calibri" w:hAnsi="Calibri"/>
                <w:b/>
                <w:sz w:val="22"/>
                <w:szCs w:val="22"/>
              </w:rPr>
            </w:pPr>
            <w:r>
              <w:rPr>
                <w:rFonts w:ascii="Calibri" w:hAnsi="Calibri"/>
                <w:b/>
                <w:sz w:val="22"/>
                <w:szCs w:val="22"/>
              </w:rPr>
              <w:t>10</w:t>
            </w:r>
          </w:p>
        </w:tc>
        <w:tc>
          <w:tcPr>
            <w:tcW w:w="1276" w:type="dxa"/>
            <w:vAlign w:val="bottom"/>
          </w:tcPr>
          <w:p w14:paraId="5A29CABE" w14:textId="4F1B5F08" w:rsidR="007B7A4F" w:rsidRPr="00DB4A9E" w:rsidRDefault="007B7A4F" w:rsidP="007B7A4F">
            <w:pPr>
              <w:jc w:val="right"/>
              <w:rPr>
                <w:rFonts w:ascii="Calibri" w:hAnsi="Calibri"/>
                <w:b/>
                <w:sz w:val="22"/>
                <w:szCs w:val="22"/>
              </w:rPr>
            </w:pPr>
            <w:r w:rsidRPr="00DB4A9E">
              <w:rPr>
                <w:rFonts w:ascii="Calibri" w:hAnsi="Calibri"/>
                <w:b/>
                <w:sz w:val="22"/>
                <w:szCs w:val="22"/>
              </w:rPr>
              <w:t>-</w:t>
            </w:r>
          </w:p>
        </w:tc>
        <w:tc>
          <w:tcPr>
            <w:tcW w:w="1167" w:type="dxa"/>
            <w:vAlign w:val="bottom"/>
          </w:tcPr>
          <w:p w14:paraId="1053CE1E" w14:textId="670AC7BB" w:rsidR="007B7A4F" w:rsidRPr="00DB4A9E" w:rsidRDefault="00CC0A0B" w:rsidP="007B7A4F">
            <w:pPr>
              <w:jc w:val="right"/>
              <w:rPr>
                <w:rFonts w:ascii="Calibri" w:hAnsi="Calibri"/>
                <w:b/>
                <w:sz w:val="22"/>
                <w:szCs w:val="22"/>
              </w:rPr>
            </w:pPr>
            <w:r>
              <w:rPr>
                <w:rFonts w:ascii="Calibri" w:hAnsi="Calibri"/>
                <w:b/>
                <w:sz w:val="22"/>
                <w:szCs w:val="22"/>
              </w:rPr>
              <w:t>10</w:t>
            </w:r>
          </w:p>
        </w:tc>
        <w:tc>
          <w:tcPr>
            <w:tcW w:w="1132" w:type="dxa"/>
            <w:vAlign w:val="bottom"/>
          </w:tcPr>
          <w:p w14:paraId="7A17085F" w14:textId="195F3DA3" w:rsidR="007B7A4F" w:rsidRPr="007B7A4F" w:rsidRDefault="007B7A4F" w:rsidP="007B7A4F">
            <w:pPr>
              <w:jc w:val="right"/>
              <w:rPr>
                <w:rFonts w:ascii="Calibri" w:hAnsi="Calibri"/>
                <w:bCs/>
                <w:sz w:val="22"/>
                <w:szCs w:val="22"/>
              </w:rPr>
            </w:pPr>
            <w:r w:rsidRPr="007B7A4F">
              <w:rPr>
                <w:rFonts w:ascii="Calibri" w:hAnsi="Calibri"/>
                <w:bCs/>
                <w:sz w:val="22"/>
                <w:szCs w:val="22"/>
              </w:rPr>
              <w:t>15</w:t>
            </w:r>
          </w:p>
        </w:tc>
      </w:tr>
      <w:tr w:rsidR="007B7A4F" w:rsidRPr="00DB4A9E" w14:paraId="2521891C" w14:textId="77777777" w:rsidTr="00447321">
        <w:trPr>
          <w:trHeight w:val="281"/>
        </w:trPr>
        <w:tc>
          <w:tcPr>
            <w:tcW w:w="3116" w:type="dxa"/>
            <w:vAlign w:val="bottom"/>
          </w:tcPr>
          <w:p w14:paraId="52B90066" w14:textId="77777777" w:rsidR="007B7A4F" w:rsidRPr="00DB4A9E" w:rsidRDefault="007B7A4F" w:rsidP="007B7A4F">
            <w:pPr>
              <w:rPr>
                <w:rFonts w:ascii="Calibri" w:hAnsi="Calibri"/>
                <w:sz w:val="22"/>
                <w:szCs w:val="22"/>
              </w:rPr>
            </w:pPr>
            <w:r w:rsidRPr="00DB4A9E">
              <w:rPr>
                <w:rFonts w:ascii="Calibri" w:hAnsi="Calibri"/>
                <w:sz w:val="22"/>
                <w:szCs w:val="22"/>
              </w:rPr>
              <w:t>Charitable Activities</w:t>
            </w:r>
          </w:p>
        </w:tc>
        <w:tc>
          <w:tcPr>
            <w:tcW w:w="1103" w:type="dxa"/>
          </w:tcPr>
          <w:p w14:paraId="1E512538" w14:textId="77777777" w:rsidR="007B7A4F" w:rsidRPr="00DB4A9E" w:rsidRDefault="007B7A4F" w:rsidP="007B7A4F">
            <w:pPr>
              <w:jc w:val="center"/>
              <w:rPr>
                <w:rFonts w:ascii="Calibri" w:hAnsi="Calibri"/>
                <w:sz w:val="22"/>
                <w:szCs w:val="22"/>
              </w:rPr>
            </w:pPr>
            <w:r w:rsidRPr="00DB4A9E">
              <w:rPr>
                <w:rFonts w:ascii="Calibri" w:hAnsi="Calibri"/>
                <w:sz w:val="22"/>
                <w:szCs w:val="22"/>
              </w:rPr>
              <w:t>2</w:t>
            </w:r>
          </w:p>
        </w:tc>
        <w:tc>
          <w:tcPr>
            <w:tcW w:w="1134" w:type="dxa"/>
            <w:vAlign w:val="bottom"/>
          </w:tcPr>
          <w:p w14:paraId="2A0D98DB" w14:textId="30AC296C" w:rsidR="007B7A4F" w:rsidRPr="00DB4A9E" w:rsidRDefault="00754CB4" w:rsidP="007B7A4F">
            <w:pPr>
              <w:jc w:val="right"/>
              <w:rPr>
                <w:rFonts w:ascii="Calibri" w:hAnsi="Calibri"/>
                <w:b/>
                <w:sz w:val="22"/>
                <w:szCs w:val="22"/>
              </w:rPr>
            </w:pPr>
            <w:r>
              <w:rPr>
                <w:rFonts w:ascii="Calibri" w:hAnsi="Calibri"/>
                <w:b/>
                <w:sz w:val="22"/>
                <w:szCs w:val="22"/>
              </w:rPr>
              <w:t>66,797</w:t>
            </w:r>
          </w:p>
        </w:tc>
        <w:tc>
          <w:tcPr>
            <w:tcW w:w="1276" w:type="dxa"/>
            <w:vAlign w:val="bottom"/>
          </w:tcPr>
          <w:p w14:paraId="66ADD648" w14:textId="7FE9F300" w:rsidR="007B7A4F" w:rsidRPr="00DB4A9E" w:rsidRDefault="007B7A4F" w:rsidP="007B7A4F">
            <w:pPr>
              <w:jc w:val="right"/>
              <w:rPr>
                <w:rFonts w:ascii="Calibri" w:hAnsi="Calibri"/>
                <w:b/>
                <w:sz w:val="22"/>
                <w:szCs w:val="22"/>
              </w:rPr>
            </w:pPr>
            <w:r w:rsidRPr="00DB4A9E">
              <w:rPr>
                <w:rFonts w:ascii="Calibri" w:hAnsi="Calibri"/>
                <w:b/>
                <w:sz w:val="22"/>
                <w:szCs w:val="22"/>
              </w:rPr>
              <w:t>8,000</w:t>
            </w:r>
          </w:p>
        </w:tc>
        <w:tc>
          <w:tcPr>
            <w:tcW w:w="1167" w:type="dxa"/>
            <w:vAlign w:val="bottom"/>
          </w:tcPr>
          <w:p w14:paraId="3602885C" w14:textId="6A3F228E" w:rsidR="007B7A4F" w:rsidRPr="00DB4A9E" w:rsidRDefault="00754CB4" w:rsidP="007B7A4F">
            <w:pPr>
              <w:jc w:val="right"/>
              <w:rPr>
                <w:rFonts w:ascii="Calibri" w:hAnsi="Calibri"/>
                <w:b/>
                <w:sz w:val="22"/>
                <w:szCs w:val="22"/>
              </w:rPr>
            </w:pPr>
            <w:r>
              <w:rPr>
                <w:rFonts w:ascii="Calibri" w:hAnsi="Calibri"/>
                <w:b/>
                <w:sz w:val="22"/>
                <w:szCs w:val="22"/>
              </w:rPr>
              <w:t>74,797</w:t>
            </w:r>
          </w:p>
        </w:tc>
        <w:tc>
          <w:tcPr>
            <w:tcW w:w="1132" w:type="dxa"/>
            <w:vAlign w:val="bottom"/>
          </w:tcPr>
          <w:p w14:paraId="1A360319" w14:textId="3CD45333" w:rsidR="007B7A4F" w:rsidRPr="007B7A4F" w:rsidRDefault="007B7A4F" w:rsidP="007B7A4F">
            <w:pPr>
              <w:jc w:val="right"/>
              <w:rPr>
                <w:rFonts w:ascii="Calibri" w:hAnsi="Calibri"/>
                <w:bCs/>
                <w:sz w:val="22"/>
                <w:szCs w:val="22"/>
              </w:rPr>
            </w:pPr>
            <w:r w:rsidRPr="007B7A4F">
              <w:rPr>
                <w:rFonts w:ascii="Calibri" w:hAnsi="Calibri"/>
                <w:bCs/>
                <w:sz w:val="22"/>
                <w:szCs w:val="22"/>
              </w:rPr>
              <w:t>69,378</w:t>
            </w:r>
          </w:p>
        </w:tc>
      </w:tr>
      <w:tr w:rsidR="007B7A4F" w:rsidRPr="00DB4A9E" w14:paraId="188E53EE" w14:textId="77777777" w:rsidTr="00B264B2">
        <w:trPr>
          <w:trHeight w:val="319"/>
        </w:trPr>
        <w:tc>
          <w:tcPr>
            <w:tcW w:w="3116" w:type="dxa"/>
            <w:vAlign w:val="bottom"/>
          </w:tcPr>
          <w:p w14:paraId="5585961C" w14:textId="77777777" w:rsidR="007B7A4F" w:rsidRPr="00DB4A9E" w:rsidRDefault="007B7A4F" w:rsidP="007B7A4F">
            <w:pPr>
              <w:jc w:val="right"/>
              <w:rPr>
                <w:rFonts w:ascii="Calibri" w:hAnsi="Calibri"/>
                <w:sz w:val="22"/>
                <w:szCs w:val="22"/>
              </w:rPr>
            </w:pPr>
          </w:p>
        </w:tc>
        <w:tc>
          <w:tcPr>
            <w:tcW w:w="1103" w:type="dxa"/>
          </w:tcPr>
          <w:p w14:paraId="00DCA3CA" w14:textId="77777777" w:rsidR="007B7A4F" w:rsidRPr="00DB4A9E" w:rsidRDefault="007B7A4F" w:rsidP="007B7A4F">
            <w:pPr>
              <w:jc w:val="right"/>
              <w:rPr>
                <w:rFonts w:ascii="Calibri" w:hAnsi="Calibri"/>
                <w:sz w:val="22"/>
                <w:szCs w:val="22"/>
              </w:rPr>
            </w:pPr>
          </w:p>
        </w:tc>
        <w:tc>
          <w:tcPr>
            <w:tcW w:w="1134" w:type="dxa"/>
            <w:tcBorders>
              <w:bottom w:val="single" w:sz="4" w:space="0" w:color="auto"/>
            </w:tcBorders>
            <w:vAlign w:val="bottom"/>
          </w:tcPr>
          <w:p w14:paraId="2B843A46" w14:textId="77777777" w:rsidR="007B7A4F" w:rsidRPr="00DB4A9E" w:rsidRDefault="007B7A4F" w:rsidP="007B7A4F">
            <w:pPr>
              <w:jc w:val="right"/>
              <w:rPr>
                <w:rFonts w:ascii="Calibri" w:hAnsi="Calibri"/>
                <w:b/>
                <w:sz w:val="22"/>
                <w:szCs w:val="22"/>
              </w:rPr>
            </w:pPr>
          </w:p>
        </w:tc>
        <w:tc>
          <w:tcPr>
            <w:tcW w:w="1276" w:type="dxa"/>
            <w:tcBorders>
              <w:bottom w:val="single" w:sz="4" w:space="0" w:color="auto"/>
            </w:tcBorders>
            <w:vAlign w:val="bottom"/>
          </w:tcPr>
          <w:p w14:paraId="0ABC6A9F" w14:textId="77777777" w:rsidR="007B7A4F" w:rsidRPr="00DB4A9E" w:rsidRDefault="007B7A4F" w:rsidP="007B7A4F">
            <w:pPr>
              <w:jc w:val="right"/>
              <w:rPr>
                <w:rFonts w:ascii="Calibri" w:hAnsi="Calibri"/>
                <w:b/>
                <w:sz w:val="22"/>
                <w:szCs w:val="22"/>
              </w:rPr>
            </w:pPr>
          </w:p>
        </w:tc>
        <w:tc>
          <w:tcPr>
            <w:tcW w:w="1167" w:type="dxa"/>
            <w:tcBorders>
              <w:bottom w:val="single" w:sz="4" w:space="0" w:color="auto"/>
            </w:tcBorders>
            <w:vAlign w:val="bottom"/>
          </w:tcPr>
          <w:p w14:paraId="795316E9" w14:textId="77777777" w:rsidR="007B7A4F" w:rsidRPr="00DB4A9E" w:rsidRDefault="007B7A4F" w:rsidP="007B7A4F">
            <w:pPr>
              <w:jc w:val="right"/>
              <w:rPr>
                <w:rFonts w:ascii="Calibri" w:hAnsi="Calibri"/>
                <w:b/>
                <w:sz w:val="22"/>
                <w:szCs w:val="22"/>
              </w:rPr>
            </w:pPr>
          </w:p>
        </w:tc>
        <w:tc>
          <w:tcPr>
            <w:tcW w:w="1132" w:type="dxa"/>
            <w:tcBorders>
              <w:bottom w:val="single" w:sz="4" w:space="0" w:color="auto"/>
            </w:tcBorders>
            <w:vAlign w:val="bottom"/>
          </w:tcPr>
          <w:p w14:paraId="03A2D33C" w14:textId="77777777" w:rsidR="007B7A4F" w:rsidRPr="007B7A4F" w:rsidRDefault="007B7A4F" w:rsidP="007B7A4F">
            <w:pPr>
              <w:jc w:val="right"/>
              <w:rPr>
                <w:rFonts w:ascii="Calibri" w:hAnsi="Calibri"/>
                <w:bCs/>
                <w:sz w:val="22"/>
                <w:szCs w:val="22"/>
              </w:rPr>
            </w:pPr>
          </w:p>
        </w:tc>
      </w:tr>
      <w:tr w:rsidR="007B7A4F" w:rsidRPr="00DB4A9E" w14:paraId="28E67804" w14:textId="77777777" w:rsidTr="00447321">
        <w:trPr>
          <w:trHeight w:val="193"/>
        </w:trPr>
        <w:tc>
          <w:tcPr>
            <w:tcW w:w="3116" w:type="dxa"/>
            <w:vAlign w:val="bottom"/>
          </w:tcPr>
          <w:p w14:paraId="27368E9B" w14:textId="77777777" w:rsidR="007B7A4F" w:rsidRPr="00DB4A9E" w:rsidRDefault="007B7A4F" w:rsidP="007B7A4F">
            <w:pPr>
              <w:rPr>
                <w:rFonts w:ascii="Calibri" w:hAnsi="Calibri"/>
                <w:b/>
                <w:sz w:val="22"/>
                <w:szCs w:val="22"/>
              </w:rPr>
            </w:pPr>
            <w:r w:rsidRPr="00DB4A9E">
              <w:rPr>
                <w:rFonts w:ascii="Calibri" w:hAnsi="Calibri"/>
                <w:b/>
                <w:sz w:val="22"/>
                <w:szCs w:val="22"/>
              </w:rPr>
              <w:t>Total income</w:t>
            </w:r>
          </w:p>
        </w:tc>
        <w:tc>
          <w:tcPr>
            <w:tcW w:w="1103" w:type="dxa"/>
          </w:tcPr>
          <w:p w14:paraId="73098C2C" w14:textId="77777777" w:rsidR="007B7A4F" w:rsidRPr="00DB4A9E" w:rsidRDefault="007B7A4F" w:rsidP="007B7A4F">
            <w:pPr>
              <w:jc w:val="right"/>
              <w:rPr>
                <w:rFonts w:ascii="Calibri" w:hAnsi="Calibri"/>
                <w:b/>
                <w:sz w:val="22"/>
                <w:szCs w:val="22"/>
              </w:rPr>
            </w:pPr>
          </w:p>
        </w:tc>
        <w:tc>
          <w:tcPr>
            <w:tcW w:w="1134" w:type="dxa"/>
            <w:tcBorders>
              <w:top w:val="single" w:sz="4" w:space="0" w:color="auto"/>
              <w:bottom w:val="single" w:sz="4" w:space="0" w:color="auto"/>
            </w:tcBorders>
            <w:vAlign w:val="bottom"/>
          </w:tcPr>
          <w:p w14:paraId="50537935" w14:textId="2143F6D0" w:rsidR="007B7A4F" w:rsidRPr="00DB4A9E" w:rsidRDefault="00754CB4" w:rsidP="007B7A4F">
            <w:pPr>
              <w:jc w:val="right"/>
              <w:rPr>
                <w:rFonts w:ascii="Calibri" w:hAnsi="Calibri"/>
                <w:b/>
                <w:sz w:val="22"/>
                <w:szCs w:val="22"/>
              </w:rPr>
            </w:pPr>
            <w:r>
              <w:rPr>
                <w:rFonts w:ascii="Calibri" w:hAnsi="Calibri"/>
                <w:b/>
                <w:sz w:val="22"/>
                <w:szCs w:val="22"/>
              </w:rPr>
              <w:t>66,807</w:t>
            </w:r>
          </w:p>
        </w:tc>
        <w:tc>
          <w:tcPr>
            <w:tcW w:w="1276" w:type="dxa"/>
            <w:tcBorders>
              <w:top w:val="single" w:sz="4" w:space="0" w:color="auto"/>
              <w:bottom w:val="single" w:sz="4" w:space="0" w:color="auto"/>
            </w:tcBorders>
            <w:vAlign w:val="bottom"/>
          </w:tcPr>
          <w:p w14:paraId="2D5DBE99" w14:textId="784A0636" w:rsidR="007B7A4F" w:rsidRPr="00DB4A9E" w:rsidRDefault="007B7A4F" w:rsidP="007B7A4F">
            <w:pPr>
              <w:jc w:val="right"/>
              <w:rPr>
                <w:rFonts w:ascii="Calibri" w:hAnsi="Calibri"/>
                <w:b/>
                <w:sz w:val="22"/>
                <w:szCs w:val="22"/>
              </w:rPr>
            </w:pPr>
            <w:r w:rsidRPr="00DB4A9E">
              <w:rPr>
                <w:rFonts w:ascii="Calibri" w:hAnsi="Calibri"/>
                <w:b/>
                <w:sz w:val="22"/>
                <w:szCs w:val="22"/>
              </w:rPr>
              <w:t>8,000</w:t>
            </w:r>
          </w:p>
        </w:tc>
        <w:tc>
          <w:tcPr>
            <w:tcW w:w="1167" w:type="dxa"/>
            <w:tcBorders>
              <w:top w:val="single" w:sz="4" w:space="0" w:color="auto"/>
              <w:bottom w:val="single" w:sz="4" w:space="0" w:color="auto"/>
            </w:tcBorders>
            <w:vAlign w:val="bottom"/>
          </w:tcPr>
          <w:p w14:paraId="0065ACFB" w14:textId="0AF955EF" w:rsidR="007B7A4F" w:rsidRPr="00DB4A9E" w:rsidRDefault="00CC0A0B" w:rsidP="007B7A4F">
            <w:pPr>
              <w:jc w:val="right"/>
              <w:rPr>
                <w:rFonts w:ascii="Calibri" w:hAnsi="Calibri"/>
                <w:b/>
                <w:sz w:val="22"/>
                <w:szCs w:val="22"/>
              </w:rPr>
            </w:pPr>
            <w:r>
              <w:rPr>
                <w:rFonts w:ascii="Calibri" w:hAnsi="Calibri"/>
                <w:b/>
                <w:sz w:val="22"/>
                <w:szCs w:val="22"/>
              </w:rPr>
              <w:t>74,807</w:t>
            </w:r>
          </w:p>
        </w:tc>
        <w:tc>
          <w:tcPr>
            <w:tcW w:w="1132" w:type="dxa"/>
            <w:tcBorders>
              <w:top w:val="single" w:sz="4" w:space="0" w:color="auto"/>
              <w:bottom w:val="single" w:sz="4" w:space="0" w:color="auto"/>
            </w:tcBorders>
            <w:vAlign w:val="bottom"/>
          </w:tcPr>
          <w:p w14:paraId="57A9D1E7" w14:textId="553AE4ED" w:rsidR="007B7A4F" w:rsidRPr="007B7A4F" w:rsidRDefault="007B7A4F" w:rsidP="007B7A4F">
            <w:pPr>
              <w:jc w:val="right"/>
              <w:rPr>
                <w:rFonts w:ascii="Calibri" w:hAnsi="Calibri"/>
                <w:bCs/>
                <w:sz w:val="22"/>
                <w:szCs w:val="22"/>
              </w:rPr>
            </w:pPr>
            <w:r w:rsidRPr="007B7A4F">
              <w:rPr>
                <w:rFonts w:ascii="Calibri" w:hAnsi="Calibri"/>
                <w:bCs/>
                <w:sz w:val="22"/>
                <w:szCs w:val="22"/>
              </w:rPr>
              <w:t>69,393</w:t>
            </w:r>
          </w:p>
        </w:tc>
      </w:tr>
      <w:tr w:rsidR="007B7A4F" w:rsidRPr="00DB4A9E" w14:paraId="6B3B11AD" w14:textId="77777777" w:rsidTr="00447321">
        <w:trPr>
          <w:trHeight w:val="319"/>
        </w:trPr>
        <w:tc>
          <w:tcPr>
            <w:tcW w:w="3116" w:type="dxa"/>
            <w:vAlign w:val="bottom"/>
          </w:tcPr>
          <w:p w14:paraId="2C97054D" w14:textId="77777777" w:rsidR="007B7A4F" w:rsidRPr="00DB4A9E" w:rsidRDefault="007B7A4F" w:rsidP="007B7A4F">
            <w:pPr>
              <w:rPr>
                <w:rFonts w:ascii="Calibri" w:hAnsi="Calibri"/>
                <w:sz w:val="22"/>
                <w:szCs w:val="22"/>
              </w:rPr>
            </w:pPr>
          </w:p>
        </w:tc>
        <w:tc>
          <w:tcPr>
            <w:tcW w:w="1103" w:type="dxa"/>
          </w:tcPr>
          <w:p w14:paraId="38B31844" w14:textId="77777777" w:rsidR="007B7A4F" w:rsidRPr="00DB4A9E" w:rsidRDefault="007B7A4F" w:rsidP="007B7A4F">
            <w:pPr>
              <w:jc w:val="right"/>
              <w:rPr>
                <w:rFonts w:ascii="Calibri" w:hAnsi="Calibri"/>
                <w:sz w:val="22"/>
                <w:szCs w:val="22"/>
              </w:rPr>
            </w:pPr>
          </w:p>
        </w:tc>
        <w:tc>
          <w:tcPr>
            <w:tcW w:w="1134" w:type="dxa"/>
            <w:tcBorders>
              <w:top w:val="single" w:sz="4" w:space="0" w:color="auto"/>
            </w:tcBorders>
            <w:vAlign w:val="bottom"/>
          </w:tcPr>
          <w:p w14:paraId="49B6B282" w14:textId="77777777" w:rsidR="007B7A4F" w:rsidRPr="00DB4A9E" w:rsidRDefault="007B7A4F" w:rsidP="007B7A4F">
            <w:pPr>
              <w:jc w:val="right"/>
              <w:rPr>
                <w:rFonts w:ascii="Calibri" w:hAnsi="Calibri"/>
                <w:b/>
                <w:sz w:val="22"/>
                <w:szCs w:val="22"/>
              </w:rPr>
            </w:pPr>
          </w:p>
        </w:tc>
        <w:tc>
          <w:tcPr>
            <w:tcW w:w="1276" w:type="dxa"/>
            <w:tcBorders>
              <w:top w:val="single" w:sz="4" w:space="0" w:color="auto"/>
            </w:tcBorders>
            <w:vAlign w:val="bottom"/>
          </w:tcPr>
          <w:p w14:paraId="00EAFBD9" w14:textId="77777777" w:rsidR="007B7A4F" w:rsidRPr="00DB4A9E" w:rsidRDefault="007B7A4F" w:rsidP="007B7A4F">
            <w:pPr>
              <w:jc w:val="right"/>
              <w:rPr>
                <w:rFonts w:ascii="Calibri" w:hAnsi="Calibri"/>
                <w:b/>
                <w:sz w:val="22"/>
                <w:szCs w:val="22"/>
              </w:rPr>
            </w:pPr>
          </w:p>
        </w:tc>
        <w:tc>
          <w:tcPr>
            <w:tcW w:w="1167" w:type="dxa"/>
            <w:tcBorders>
              <w:top w:val="single" w:sz="4" w:space="0" w:color="auto"/>
            </w:tcBorders>
            <w:vAlign w:val="bottom"/>
          </w:tcPr>
          <w:p w14:paraId="51CC6668" w14:textId="77777777" w:rsidR="007B7A4F" w:rsidRPr="00DB4A9E" w:rsidRDefault="007B7A4F" w:rsidP="007B7A4F">
            <w:pPr>
              <w:jc w:val="right"/>
              <w:rPr>
                <w:rFonts w:ascii="Calibri" w:hAnsi="Calibri"/>
                <w:b/>
                <w:sz w:val="22"/>
                <w:szCs w:val="22"/>
              </w:rPr>
            </w:pPr>
          </w:p>
        </w:tc>
        <w:tc>
          <w:tcPr>
            <w:tcW w:w="1132" w:type="dxa"/>
            <w:tcBorders>
              <w:top w:val="single" w:sz="4" w:space="0" w:color="auto"/>
            </w:tcBorders>
            <w:vAlign w:val="bottom"/>
          </w:tcPr>
          <w:p w14:paraId="298194ED" w14:textId="77777777" w:rsidR="007B7A4F" w:rsidRPr="007B7A4F" w:rsidRDefault="007B7A4F" w:rsidP="007B7A4F">
            <w:pPr>
              <w:jc w:val="right"/>
              <w:rPr>
                <w:rFonts w:ascii="Calibri" w:hAnsi="Calibri"/>
                <w:bCs/>
                <w:sz w:val="22"/>
                <w:szCs w:val="22"/>
              </w:rPr>
            </w:pPr>
          </w:p>
        </w:tc>
      </w:tr>
      <w:tr w:rsidR="007B7A4F" w:rsidRPr="00DB4A9E" w14:paraId="7565746D" w14:textId="77777777" w:rsidTr="00447321">
        <w:trPr>
          <w:trHeight w:val="319"/>
        </w:trPr>
        <w:tc>
          <w:tcPr>
            <w:tcW w:w="3116" w:type="dxa"/>
            <w:vAlign w:val="bottom"/>
          </w:tcPr>
          <w:p w14:paraId="542201EC" w14:textId="77777777" w:rsidR="007B7A4F" w:rsidRPr="00DB4A9E" w:rsidRDefault="007B7A4F" w:rsidP="007B7A4F">
            <w:pPr>
              <w:rPr>
                <w:rFonts w:ascii="Calibri" w:hAnsi="Calibri"/>
                <w:b/>
                <w:sz w:val="22"/>
                <w:szCs w:val="22"/>
              </w:rPr>
            </w:pPr>
            <w:r w:rsidRPr="00DB4A9E">
              <w:rPr>
                <w:rFonts w:ascii="Calibri" w:hAnsi="Calibri"/>
                <w:b/>
                <w:sz w:val="22"/>
                <w:szCs w:val="22"/>
              </w:rPr>
              <w:t>Expenditure on:</w:t>
            </w:r>
          </w:p>
        </w:tc>
        <w:tc>
          <w:tcPr>
            <w:tcW w:w="1103" w:type="dxa"/>
          </w:tcPr>
          <w:p w14:paraId="37B0A01D" w14:textId="77777777" w:rsidR="007B7A4F" w:rsidRPr="00DB4A9E" w:rsidRDefault="007B7A4F" w:rsidP="007B7A4F">
            <w:pPr>
              <w:jc w:val="center"/>
              <w:rPr>
                <w:rFonts w:ascii="Calibri" w:hAnsi="Calibri"/>
                <w:sz w:val="22"/>
                <w:szCs w:val="22"/>
              </w:rPr>
            </w:pPr>
          </w:p>
        </w:tc>
        <w:tc>
          <w:tcPr>
            <w:tcW w:w="1134" w:type="dxa"/>
            <w:vAlign w:val="bottom"/>
          </w:tcPr>
          <w:p w14:paraId="0DFB4929" w14:textId="77777777" w:rsidR="007B7A4F" w:rsidRPr="00DB4A9E" w:rsidRDefault="007B7A4F" w:rsidP="007B7A4F">
            <w:pPr>
              <w:jc w:val="right"/>
              <w:rPr>
                <w:rFonts w:ascii="Calibri" w:hAnsi="Calibri"/>
                <w:b/>
                <w:sz w:val="22"/>
                <w:szCs w:val="22"/>
              </w:rPr>
            </w:pPr>
          </w:p>
        </w:tc>
        <w:tc>
          <w:tcPr>
            <w:tcW w:w="1276" w:type="dxa"/>
            <w:vAlign w:val="bottom"/>
          </w:tcPr>
          <w:p w14:paraId="7C326E73" w14:textId="77777777" w:rsidR="007B7A4F" w:rsidRPr="00DB4A9E" w:rsidRDefault="007B7A4F" w:rsidP="007B7A4F">
            <w:pPr>
              <w:jc w:val="right"/>
              <w:rPr>
                <w:rFonts w:ascii="Calibri" w:hAnsi="Calibri"/>
                <w:b/>
                <w:sz w:val="22"/>
                <w:szCs w:val="22"/>
              </w:rPr>
            </w:pPr>
          </w:p>
        </w:tc>
        <w:tc>
          <w:tcPr>
            <w:tcW w:w="1167" w:type="dxa"/>
            <w:vAlign w:val="bottom"/>
          </w:tcPr>
          <w:p w14:paraId="35C439B3" w14:textId="77777777" w:rsidR="007B7A4F" w:rsidRPr="00DB4A9E" w:rsidRDefault="007B7A4F" w:rsidP="007B7A4F">
            <w:pPr>
              <w:jc w:val="right"/>
              <w:rPr>
                <w:rFonts w:ascii="Calibri" w:hAnsi="Calibri"/>
                <w:b/>
                <w:sz w:val="22"/>
                <w:szCs w:val="22"/>
              </w:rPr>
            </w:pPr>
          </w:p>
        </w:tc>
        <w:tc>
          <w:tcPr>
            <w:tcW w:w="1132" w:type="dxa"/>
            <w:vAlign w:val="bottom"/>
          </w:tcPr>
          <w:p w14:paraId="43E64EAF" w14:textId="77777777" w:rsidR="007B7A4F" w:rsidRPr="007B7A4F" w:rsidRDefault="007B7A4F" w:rsidP="007B7A4F">
            <w:pPr>
              <w:jc w:val="right"/>
              <w:rPr>
                <w:rFonts w:ascii="Calibri" w:hAnsi="Calibri"/>
                <w:bCs/>
                <w:sz w:val="22"/>
                <w:szCs w:val="22"/>
              </w:rPr>
            </w:pPr>
          </w:p>
        </w:tc>
      </w:tr>
      <w:tr w:rsidR="007B7A4F" w:rsidRPr="00DB4A9E" w14:paraId="25D6BDBE" w14:textId="77777777" w:rsidTr="00447321">
        <w:trPr>
          <w:trHeight w:val="438"/>
        </w:trPr>
        <w:tc>
          <w:tcPr>
            <w:tcW w:w="3116" w:type="dxa"/>
            <w:vAlign w:val="bottom"/>
          </w:tcPr>
          <w:p w14:paraId="26298BC9" w14:textId="77777777" w:rsidR="007B7A4F" w:rsidRPr="00DB4A9E" w:rsidRDefault="007B7A4F" w:rsidP="007B7A4F">
            <w:pPr>
              <w:rPr>
                <w:rFonts w:ascii="Calibri" w:hAnsi="Calibri"/>
                <w:sz w:val="22"/>
                <w:szCs w:val="22"/>
              </w:rPr>
            </w:pPr>
            <w:r w:rsidRPr="00DB4A9E">
              <w:rPr>
                <w:rFonts w:ascii="Calibri" w:hAnsi="Calibri"/>
                <w:sz w:val="22"/>
                <w:szCs w:val="22"/>
              </w:rPr>
              <w:t>Charitable activities</w:t>
            </w:r>
            <w:r w:rsidRPr="00DB4A9E" w:rsidDel="003721D6">
              <w:rPr>
                <w:rFonts w:ascii="Calibri" w:hAnsi="Calibri"/>
                <w:sz w:val="22"/>
                <w:szCs w:val="22"/>
              </w:rPr>
              <w:t xml:space="preserve"> </w:t>
            </w:r>
          </w:p>
        </w:tc>
        <w:tc>
          <w:tcPr>
            <w:tcW w:w="1103" w:type="dxa"/>
          </w:tcPr>
          <w:p w14:paraId="22E474DD" w14:textId="77777777" w:rsidR="007B7A4F" w:rsidRPr="00DB4A9E" w:rsidRDefault="007B7A4F" w:rsidP="007B7A4F">
            <w:pPr>
              <w:jc w:val="center"/>
              <w:rPr>
                <w:rFonts w:ascii="Calibri" w:hAnsi="Calibri"/>
                <w:sz w:val="22"/>
                <w:szCs w:val="22"/>
              </w:rPr>
            </w:pPr>
          </w:p>
          <w:p w14:paraId="316409C5" w14:textId="01599B0E" w:rsidR="007B7A4F" w:rsidRPr="00DB4A9E" w:rsidRDefault="007B7A4F" w:rsidP="007B7A4F">
            <w:pPr>
              <w:jc w:val="center"/>
              <w:rPr>
                <w:rFonts w:ascii="Calibri" w:hAnsi="Calibri"/>
                <w:sz w:val="22"/>
                <w:szCs w:val="22"/>
              </w:rPr>
            </w:pPr>
            <w:r w:rsidRPr="00DB4A9E">
              <w:rPr>
                <w:rFonts w:ascii="Calibri" w:hAnsi="Calibri"/>
                <w:sz w:val="22"/>
                <w:szCs w:val="22"/>
              </w:rPr>
              <w:t>3</w:t>
            </w:r>
          </w:p>
        </w:tc>
        <w:tc>
          <w:tcPr>
            <w:tcW w:w="1134" w:type="dxa"/>
            <w:vAlign w:val="bottom"/>
          </w:tcPr>
          <w:p w14:paraId="18AEEACA" w14:textId="2ED7718D" w:rsidR="007B7A4F" w:rsidRPr="00DB4A9E" w:rsidRDefault="003D2B90" w:rsidP="007B7A4F">
            <w:pPr>
              <w:jc w:val="right"/>
              <w:rPr>
                <w:rFonts w:ascii="Calibri" w:hAnsi="Calibri"/>
                <w:b/>
                <w:sz w:val="22"/>
                <w:szCs w:val="22"/>
              </w:rPr>
            </w:pPr>
            <w:r>
              <w:rPr>
                <w:rFonts w:ascii="Calibri" w:hAnsi="Calibri"/>
                <w:b/>
                <w:sz w:val="22"/>
                <w:szCs w:val="22"/>
              </w:rPr>
              <w:t>58,531</w:t>
            </w:r>
          </w:p>
        </w:tc>
        <w:tc>
          <w:tcPr>
            <w:tcW w:w="1276" w:type="dxa"/>
            <w:vAlign w:val="bottom"/>
          </w:tcPr>
          <w:p w14:paraId="7672076A" w14:textId="34E61DA4" w:rsidR="007B7A4F" w:rsidRPr="00DB4A9E" w:rsidRDefault="000E1CDC" w:rsidP="007B7A4F">
            <w:pPr>
              <w:jc w:val="right"/>
              <w:rPr>
                <w:rFonts w:ascii="Calibri" w:hAnsi="Calibri"/>
                <w:b/>
                <w:sz w:val="22"/>
                <w:szCs w:val="22"/>
              </w:rPr>
            </w:pPr>
            <w:r>
              <w:rPr>
                <w:rFonts w:ascii="Calibri" w:hAnsi="Calibri"/>
                <w:b/>
                <w:sz w:val="22"/>
                <w:szCs w:val="22"/>
              </w:rPr>
              <w:t>7,040</w:t>
            </w:r>
          </w:p>
        </w:tc>
        <w:tc>
          <w:tcPr>
            <w:tcW w:w="1167" w:type="dxa"/>
            <w:vAlign w:val="bottom"/>
          </w:tcPr>
          <w:p w14:paraId="0F93768E" w14:textId="19372A60" w:rsidR="007B7A4F" w:rsidRPr="00DB4A9E" w:rsidRDefault="0050614A" w:rsidP="007B7A4F">
            <w:pPr>
              <w:jc w:val="right"/>
              <w:rPr>
                <w:rFonts w:ascii="Calibri" w:hAnsi="Calibri"/>
                <w:b/>
                <w:sz w:val="22"/>
                <w:szCs w:val="22"/>
              </w:rPr>
            </w:pPr>
            <w:r>
              <w:rPr>
                <w:rFonts w:ascii="Calibri" w:hAnsi="Calibri"/>
                <w:b/>
                <w:sz w:val="22"/>
                <w:szCs w:val="22"/>
              </w:rPr>
              <w:t>65,571</w:t>
            </w:r>
          </w:p>
        </w:tc>
        <w:tc>
          <w:tcPr>
            <w:tcW w:w="1132" w:type="dxa"/>
            <w:vAlign w:val="bottom"/>
          </w:tcPr>
          <w:p w14:paraId="2737E19B" w14:textId="2B6692C2" w:rsidR="007B7A4F" w:rsidRPr="007B7A4F" w:rsidRDefault="007B7A4F" w:rsidP="007B7A4F">
            <w:pPr>
              <w:jc w:val="right"/>
              <w:rPr>
                <w:rFonts w:ascii="Calibri" w:hAnsi="Calibri"/>
                <w:bCs/>
                <w:sz w:val="22"/>
                <w:szCs w:val="22"/>
              </w:rPr>
            </w:pPr>
            <w:r w:rsidRPr="007B7A4F">
              <w:rPr>
                <w:rFonts w:ascii="Calibri" w:hAnsi="Calibri"/>
                <w:bCs/>
                <w:sz w:val="22"/>
                <w:szCs w:val="22"/>
              </w:rPr>
              <w:t>57,473</w:t>
            </w:r>
          </w:p>
        </w:tc>
      </w:tr>
      <w:tr w:rsidR="007B7A4F" w:rsidRPr="00DB4A9E" w14:paraId="773E1C70" w14:textId="77777777" w:rsidTr="00447321">
        <w:trPr>
          <w:trHeight w:val="319"/>
        </w:trPr>
        <w:tc>
          <w:tcPr>
            <w:tcW w:w="3116" w:type="dxa"/>
            <w:vAlign w:val="bottom"/>
          </w:tcPr>
          <w:p w14:paraId="3A39F1F9" w14:textId="77777777" w:rsidR="007B7A4F" w:rsidRPr="00DB4A9E" w:rsidRDefault="007B7A4F" w:rsidP="007B7A4F">
            <w:pPr>
              <w:rPr>
                <w:rFonts w:ascii="Calibri" w:hAnsi="Calibri"/>
                <w:sz w:val="22"/>
                <w:szCs w:val="22"/>
              </w:rPr>
            </w:pPr>
          </w:p>
        </w:tc>
        <w:tc>
          <w:tcPr>
            <w:tcW w:w="1103" w:type="dxa"/>
          </w:tcPr>
          <w:p w14:paraId="5C04B007" w14:textId="77777777" w:rsidR="007B7A4F" w:rsidRPr="00DB4A9E" w:rsidRDefault="007B7A4F" w:rsidP="007B7A4F">
            <w:pPr>
              <w:jc w:val="center"/>
              <w:rPr>
                <w:rFonts w:ascii="Calibri" w:hAnsi="Calibri"/>
                <w:sz w:val="22"/>
                <w:szCs w:val="22"/>
              </w:rPr>
            </w:pPr>
          </w:p>
        </w:tc>
        <w:tc>
          <w:tcPr>
            <w:tcW w:w="1134" w:type="dxa"/>
            <w:tcBorders>
              <w:bottom w:val="single" w:sz="4" w:space="0" w:color="auto"/>
            </w:tcBorders>
            <w:vAlign w:val="bottom"/>
          </w:tcPr>
          <w:p w14:paraId="3AE1DCD4" w14:textId="4651C888" w:rsidR="007B7A4F" w:rsidRPr="00DB4A9E" w:rsidRDefault="007B7A4F" w:rsidP="007B7A4F">
            <w:pPr>
              <w:jc w:val="right"/>
              <w:rPr>
                <w:rFonts w:ascii="Calibri" w:hAnsi="Calibri"/>
                <w:b/>
                <w:sz w:val="22"/>
                <w:szCs w:val="22"/>
              </w:rPr>
            </w:pPr>
          </w:p>
        </w:tc>
        <w:tc>
          <w:tcPr>
            <w:tcW w:w="1276" w:type="dxa"/>
            <w:tcBorders>
              <w:bottom w:val="single" w:sz="4" w:space="0" w:color="auto"/>
            </w:tcBorders>
            <w:vAlign w:val="bottom"/>
          </w:tcPr>
          <w:p w14:paraId="05E17428" w14:textId="0EB14CF1" w:rsidR="007B7A4F" w:rsidRPr="00DB4A9E" w:rsidRDefault="007B7A4F" w:rsidP="007B7A4F">
            <w:pPr>
              <w:jc w:val="right"/>
              <w:rPr>
                <w:rFonts w:ascii="Calibri" w:hAnsi="Calibri"/>
                <w:b/>
                <w:sz w:val="22"/>
                <w:szCs w:val="22"/>
              </w:rPr>
            </w:pPr>
          </w:p>
        </w:tc>
        <w:tc>
          <w:tcPr>
            <w:tcW w:w="1167" w:type="dxa"/>
            <w:vAlign w:val="bottom"/>
          </w:tcPr>
          <w:p w14:paraId="3531CC6B" w14:textId="7814ECD8" w:rsidR="007B7A4F" w:rsidRPr="00DB4A9E" w:rsidRDefault="007B7A4F" w:rsidP="007B7A4F">
            <w:pPr>
              <w:jc w:val="right"/>
              <w:rPr>
                <w:rFonts w:ascii="Calibri" w:hAnsi="Calibri"/>
                <w:b/>
                <w:sz w:val="22"/>
                <w:szCs w:val="22"/>
              </w:rPr>
            </w:pPr>
          </w:p>
        </w:tc>
        <w:tc>
          <w:tcPr>
            <w:tcW w:w="1132" w:type="dxa"/>
            <w:vAlign w:val="bottom"/>
          </w:tcPr>
          <w:p w14:paraId="527BECF4" w14:textId="1918DFB1" w:rsidR="007B7A4F" w:rsidRPr="007B7A4F" w:rsidRDefault="007B7A4F" w:rsidP="007B7A4F">
            <w:pPr>
              <w:jc w:val="right"/>
              <w:rPr>
                <w:rFonts w:ascii="Calibri" w:hAnsi="Calibri"/>
                <w:bCs/>
                <w:sz w:val="22"/>
                <w:szCs w:val="22"/>
              </w:rPr>
            </w:pPr>
          </w:p>
        </w:tc>
      </w:tr>
      <w:tr w:rsidR="007B7A4F" w:rsidRPr="00DB4A9E" w14:paraId="647B30B0" w14:textId="77777777" w:rsidTr="00447321">
        <w:trPr>
          <w:trHeight w:val="173"/>
        </w:trPr>
        <w:tc>
          <w:tcPr>
            <w:tcW w:w="3116" w:type="dxa"/>
            <w:vAlign w:val="bottom"/>
          </w:tcPr>
          <w:p w14:paraId="24D5DFB0" w14:textId="77777777" w:rsidR="007B7A4F" w:rsidRPr="00DB4A9E" w:rsidRDefault="007B7A4F" w:rsidP="007B7A4F">
            <w:pPr>
              <w:rPr>
                <w:rFonts w:ascii="Calibri" w:hAnsi="Calibri"/>
                <w:b/>
                <w:sz w:val="22"/>
                <w:szCs w:val="22"/>
              </w:rPr>
            </w:pPr>
            <w:r w:rsidRPr="00DB4A9E">
              <w:rPr>
                <w:rFonts w:ascii="Calibri" w:hAnsi="Calibri"/>
                <w:b/>
                <w:sz w:val="22"/>
                <w:szCs w:val="22"/>
              </w:rPr>
              <w:t>Total Expenditure</w:t>
            </w:r>
          </w:p>
        </w:tc>
        <w:tc>
          <w:tcPr>
            <w:tcW w:w="1103" w:type="dxa"/>
          </w:tcPr>
          <w:p w14:paraId="3BF3251A" w14:textId="77777777" w:rsidR="007B7A4F" w:rsidRPr="00DB4A9E" w:rsidRDefault="007B7A4F" w:rsidP="007B7A4F">
            <w:pPr>
              <w:jc w:val="right"/>
              <w:rPr>
                <w:rFonts w:ascii="Calibri" w:hAnsi="Calibri"/>
                <w:sz w:val="22"/>
                <w:szCs w:val="22"/>
              </w:rPr>
            </w:pPr>
          </w:p>
        </w:tc>
        <w:tc>
          <w:tcPr>
            <w:tcW w:w="1134" w:type="dxa"/>
            <w:tcBorders>
              <w:top w:val="single" w:sz="4" w:space="0" w:color="auto"/>
              <w:bottom w:val="single" w:sz="4" w:space="0" w:color="auto"/>
            </w:tcBorders>
            <w:vAlign w:val="bottom"/>
          </w:tcPr>
          <w:p w14:paraId="79E318D4" w14:textId="1C285A8E" w:rsidR="007B7A4F" w:rsidRPr="00DB4A9E" w:rsidRDefault="003D2B90" w:rsidP="007B7A4F">
            <w:pPr>
              <w:jc w:val="right"/>
              <w:rPr>
                <w:rFonts w:ascii="Calibri" w:hAnsi="Calibri"/>
                <w:b/>
                <w:sz w:val="22"/>
                <w:szCs w:val="22"/>
              </w:rPr>
            </w:pPr>
            <w:r>
              <w:rPr>
                <w:rFonts w:ascii="Calibri" w:hAnsi="Calibri"/>
                <w:b/>
                <w:sz w:val="22"/>
                <w:szCs w:val="22"/>
              </w:rPr>
              <w:t>58,531</w:t>
            </w:r>
          </w:p>
        </w:tc>
        <w:tc>
          <w:tcPr>
            <w:tcW w:w="1276" w:type="dxa"/>
            <w:tcBorders>
              <w:top w:val="single" w:sz="4" w:space="0" w:color="auto"/>
              <w:bottom w:val="single" w:sz="4" w:space="0" w:color="auto"/>
            </w:tcBorders>
            <w:vAlign w:val="bottom"/>
          </w:tcPr>
          <w:p w14:paraId="183C7AAC" w14:textId="2BDE0762" w:rsidR="007B7A4F" w:rsidRPr="00DB4A9E" w:rsidRDefault="000E1CDC" w:rsidP="007B7A4F">
            <w:pPr>
              <w:jc w:val="right"/>
              <w:rPr>
                <w:rFonts w:ascii="Calibri" w:hAnsi="Calibri"/>
                <w:b/>
                <w:sz w:val="22"/>
                <w:szCs w:val="22"/>
              </w:rPr>
            </w:pPr>
            <w:r>
              <w:rPr>
                <w:rFonts w:ascii="Calibri" w:hAnsi="Calibri"/>
                <w:b/>
                <w:sz w:val="22"/>
                <w:szCs w:val="22"/>
              </w:rPr>
              <w:t>7,040</w:t>
            </w:r>
          </w:p>
        </w:tc>
        <w:tc>
          <w:tcPr>
            <w:tcW w:w="1167" w:type="dxa"/>
            <w:tcBorders>
              <w:top w:val="single" w:sz="4" w:space="0" w:color="auto"/>
              <w:bottom w:val="single" w:sz="4" w:space="0" w:color="auto"/>
            </w:tcBorders>
            <w:vAlign w:val="bottom"/>
          </w:tcPr>
          <w:p w14:paraId="633AE37C" w14:textId="49538FFB" w:rsidR="007B7A4F" w:rsidRPr="00DB4A9E" w:rsidRDefault="0050614A" w:rsidP="007B7A4F">
            <w:pPr>
              <w:jc w:val="right"/>
              <w:rPr>
                <w:rFonts w:ascii="Calibri" w:hAnsi="Calibri"/>
                <w:b/>
                <w:sz w:val="22"/>
                <w:szCs w:val="22"/>
              </w:rPr>
            </w:pPr>
            <w:r>
              <w:rPr>
                <w:rFonts w:ascii="Calibri" w:hAnsi="Calibri"/>
                <w:b/>
                <w:sz w:val="22"/>
                <w:szCs w:val="22"/>
              </w:rPr>
              <w:t>65,571</w:t>
            </w:r>
          </w:p>
        </w:tc>
        <w:tc>
          <w:tcPr>
            <w:tcW w:w="1132" w:type="dxa"/>
            <w:tcBorders>
              <w:top w:val="single" w:sz="4" w:space="0" w:color="auto"/>
              <w:bottom w:val="single" w:sz="4" w:space="0" w:color="auto"/>
            </w:tcBorders>
            <w:vAlign w:val="bottom"/>
          </w:tcPr>
          <w:p w14:paraId="6536056E" w14:textId="3CA5D47E" w:rsidR="007B7A4F" w:rsidRPr="007B7A4F" w:rsidRDefault="007B7A4F" w:rsidP="007B7A4F">
            <w:pPr>
              <w:jc w:val="right"/>
              <w:rPr>
                <w:rFonts w:ascii="Calibri" w:hAnsi="Calibri"/>
                <w:bCs/>
                <w:sz w:val="22"/>
                <w:szCs w:val="22"/>
              </w:rPr>
            </w:pPr>
            <w:r w:rsidRPr="007B7A4F">
              <w:rPr>
                <w:rFonts w:ascii="Calibri" w:hAnsi="Calibri"/>
                <w:bCs/>
                <w:sz w:val="22"/>
                <w:szCs w:val="22"/>
              </w:rPr>
              <w:t>57,473</w:t>
            </w:r>
          </w:p>
        </w:tc>
      </w:tr>
      <w:tr w:rsidR="007B7A4F" w:rsidRPr="00DB4A9E" w14:paraId="0898C913" w14:textId="77777777" w:rsidTr="00447321">
        <w:trPr>
          <w:trHeight w:val="319"/>
        </w:trPr>
        <w:tc>
          <w:tcPr>
            <w:tcW w:w="3116" w:type="dxa"/>
            <w:vAlign w:val="bottom"/>
          </w:tcPr>
          <w:p w14:paraId="6507C712" w14:textId="77777777" w:rsidR="007B7A4F" w:rsidRPr="00DB4A9E" w:rsidRDefault="007B7A4F" w:rsidP="007B7A4F">
            <w:pPr>
              <w:jc w:val="right"/>
              <w:rPr>
                <w:rFonts w:ascii="Calibri" w:hAnsi="Calibri"/>
                <w:sz w:val="22"/>
                <w:szCs w:val="22"/>
              </w:rPr>
            </w:pPr>
          </w:p>
        </w:tc>
        <w:tc>
          <w:tcPr>
            <w:tcW w:w="1103" w:type="dxa"/>
          </w:tcPr>
          <w:p w14:paraId="766CF665" w14:textId="77777777" w:rsidR="007B7A4F" w:rsidRPr="00DB4A9E" w:rsidRDefault="007B7A4F" w:rsidP="007B7A4F">
            <w:pPr>
              <w:jc w:val="right"/>
              <w:rPr>
                <w:rFonts w:ascii="Calibri" w:hAnsi="Calibri"/>
                <w:sz w:val="22"/>
                <w:szCs w:val="22"/>
              </w:rPr>
            </w:pPr>
          </w:p>
        </w:tc>
        <w:tc>
          <w:tcPr>
            <w:tcW w:w="1134" w:type="dxa"/>
            <w:tcBorders>
              <w:top w:val="single" w:sz="4" w:space="0" w:color="auto"/>
            </w:tcBorders>
            <w:vAlign w:val="bottom"/>
          </w:tcPr>
          <w:p w14:paraId="4D35805E" w14:textId="77777777" w:rsidR="007B7A4F" w:rsidRPr="00DB4A9E" w:rsidRDefault="007B7A4F" w:rsidP="007B7A4F">
            <w:pPr>
              <w:jc w:val="right"/>
              <w:rPr>
                <w:rFonts w:ascii="Calibri" w:hAnsi="Calibri"/>
                <w:b/>
                <w:sz w:val="22"/>
                <w:szCs w:val="22"/>
              </w:rPr>
            </w:pPr>
          </w:p>
        </w:tc>
        <w:tc>
          <w:tcPr>
            <w:tcW w:w="1276" w:type="dxa"/>
            <w:tcBorders>
              <w:top w:val="single" w:sz="4" w:space="0" w:color="auto"/>
            </w:tcBorders>
            <w:vAlign w:val="bottom"/>
          </w:tcPr>
          <w:p w14:paraId="188A83C5" w14:textId="77777777" w:rsidR="007B7A4F" w:rsidRPr="00DB4A9E" w:rsidRDefault="007B7A4F" w:rsidP="007B7A4F">
            <w:pPr>
              <w:jc w:val="right"/>
              <w:rPr>
                <w:rFonts w:ascii="Calibri" w:hAnsi="Calibri"/>
                <w:b/>
                <w:sz w:val="22"/>
                <w:szCs w:val="22"/>
              </w:rPr>
            </w:pPr>
          </w:p>
        </w:tc>
        <w:tc>
          <w:tcPr>
            <w:tcW w:w="1167" w:type="dxa"/>
            <w:tcBorders>
              <w:top w:val="single" w:sz="4" w:space="0" w:color="auto"/>
            </w:tcBorders>
            <w:vAlign w:val="bottom"/>
          </w:tcPr>
          <w:p w14:paraId="14EDEC71" w14:textId="77777777" w:rsidR="007B7A4F" w:rsidRPr="00DB4A9E" w:rsidRDefault="007B7A4F" w:rsidP="007B7A4F">
            <w:pPr>
              <w:jc w:val="right"/>
              <w:rPr>
                <w:rFonts w:ascii="Calibri" w:hAnsi="Calibri"/>
                <w:b/>
                <w:sz w:val="22"/>
                <w:szCs w:val="22"/>
              </w:rPr>
            </w:pPr>
          </w:p>
        </w:tc>
        <w:tc>
          <w:tcPr>
            <w:tcW w:w="1132" w:type="dxa"/>
            <w:tcBorders>
              <w:top w:val="single" w:sz="4" w:space="0" w:color="auto"/>
            </w:tcBorders>
            <w:vAlign w:val="bottom"/>
          </w:tcPr>
          <w:p w14:paraId="069476A8" w14:textId="77777777" w:rsidR="007B7A4F" w:rsidRPr="007B7A4F" w:rsidRDefault="007B7A4F" w:rsidP="007B7A4F">
            <w:pPr>
              <w:jc w:val="right"/>
              <w:rPr>
                <w:rFonts w:ascii="Calibri" w:hAnsi="Calibri"/>
                <w:bCs/>
                <w:sz w:val="22"/>
                <w:szCs w:val="22"/>
              </w:rPr>
            </w:pPr>
          </w:p>
        </w:tc>
      </w:tr>
      <w:tr w:rsidR="007B7A4F" w:rsidRPr="00DB4A9E" w14:paraId="6CF043BC" w14:textId="77777777" w:rsidTr="00B264B2">
        <w:trPr>
          <w:trHeight w:val="319"/>
        </w:trPr>
        <w:tc>
          <w:tcPr>
            <w:tcW w:w="3116" w:type="dxa"/>
            <w:vAlign w:val="bottom"/>
          </w:tcPr>
          <w:p w14:paraId="6866A0A9" w14:textId="2009E5C2" w:rsidR="007B7A4F" w:rsidRPr="00DB4A9E" w:rsidRDefault="007B7A4F" w:rsidP="007B7A4F">
            <w:pPr>
              <w:rPr>
                <w:rFonts w:ascii="Calibri" w:hAnsi="Calibri"/>
                <w:b/>
                <w:sz w:val="22"/>
                <w:szCs w:val="22"/>
              </w:rPr>
            </w:pPr>
            <w:r w:rsidRPr="00DB4A9E">
              <w:rPr>
                <w:rFonts w:ascii="Calibri" w:hAnsi="Calibri"/>
                <w:b/>
                <w:sz w:val="22"/>
                <w:szCs w:val="22"/>
              </w:rPr>
              <w:t>Net income and net movement in funds for year</w:t>
            </w:r>
          </w:p>
        </w:tc>
        <w:tc>
          <w:tcPr>
            <w:tcW w:w="1103" w:type="dxa"/>
          </w:tcPr>
          <w:p w14:paraId="442E6D87" w14:textId="77777777" w:rsidR="007B7A4F" w:rsidRPr="00DB4A9E" w:rsidRDefault="007B7A4F" w:rsidP="007B7A4F">
            <w:pPr>
              <w:jc w:val="right"/>
              <w:rPr>
                <w:rFonts w:ascii="Calibri" w:hAnsi="Calibri"/>
                <w:b/>
                <w:sz w:val="22"/>
                <w:szCs w:val="22"/>
              </w:rPr>
            </w:pPr>
          </w:p>
        </w:tc>
        <w:tc>
          <w:tcPr>
            <w:tcW w:w="1134" w:type="dxa"/>
          </w:tcPr>
          <w:p w14:paraId="30AAF8F7" w14:textId="77777777" w:rsidR="007B7A4F" w:rsidRPr="00DB4A9E" w:rsidRDefault="007B7A4F" w:rsidP="007B7A4F">
            <w:pPr>
              <w:jc w:val="right"/>
              <w:rPr>
                <w:rFonts w:ascii="Calibri" w:hAnsi="Calibri"/>
                <w:b/>
                <w:sz w:val="22"/>
                <w:szCs w:val="22"/>
              </w:rPr>
            </w:pPr>
          </w:p>
          <w:p w14:paraId="0184C3DD" w14:textId="1768C11C" w:rsidR="007B7A4F" w:rsidRPr="00DB4A9E" w:rsidRDefault="003D2B90" w:rsidP="007B7A4F">
            <w:pPr>
              <w:jc w:val="right"/>
              <w:rPr>
                <w:rFonts w:ascii="Calibri" w:hAnsi="Calibri"/>
                <w:b/>
                <w:sz w:val="22"/>
                <w:szCs w:val="22"/>
              </w:rPr>
            </w:pPr>
            <w:r>
              <w:rPr>
                <w:rFonts w:ascii="Calibri" w:hAnsi="Calibri"/>
                <w:b/>
                <w:sz w:val="22"/>
                <w:szCs w:val="22"/>
              </w:rPr>
              <w:t>8,276</w:t>
            </w:r>
          </w:p>
        </w:tc>
        <w:tc>
          <w:tcPr>
            <w:tcW w:w="1276" w:type="dxa"/>
          </w:tcPr>
          <w:p w14:paraId="5C53D908" w14:textId="77777777" w:rsidR="007B7A4F" w:rsidRPr="00DB4A9E" w:rsidRDefault="007B7A4F" w:rsidP="007B7A4F">
            <w:pPr>
              <w:jc w:val="right"/>
              <w:rPr>
                <w:rFonts w:ascii="Calibri" w:hAnsi="Calibri"/>
                <w:b/>
                <w:sz w:val="22"/>
                <w:szCs w:val="22"/>
              </w:rPr>
            </w:pPr>
          </w:p>
          <w:p w14:paraId="797F18B8" w14:textId="773D2169" w:rsidR="007B7A4F" w:rsidRPr="00DB4A9E" w:rsidRDefault="00A51FC9" w:rsidP="007B7A4F">
            <w:pPr>
              <w:jc w:val="right"/>
              <w:rPr>
                <w:rFonts w:ascii="Calibri" w:hAnsi="Calibri"/>
                <w:b/>
                <w:sz w:val="22"/>
                <w:szCs w:val="22"/>
              </w:rPr>
            </w:pPr>
            <w:r>
              <w:rPr>
                <w:rFonts w:ascii="Calibri" w:hAnsi="Calibri"/>
                <w:b/>
                <w:sz w:val="22"/>
                <w:szCs w:val="22"/>
              </w:rPr>
              <w:t>960</w:t>
            </w:r>
          </w:p>
        </w:tc>
        <w:tc>
          <w:tcPr>
            <w:tcW w:w="1167" w:type="dxa"/>
          </w:tcPr>
          <w:p w14:paraId="1E8E078E" w14:textId="77777777" w:rsidR="007B7A4F" w:rsidRDefault="007B7A4F" w:rsidP="007B7A4F">
            <w:pPr>
              <w:jc w:val="right"/>
              <w:rPr>
                <w:rFonts w:ascii="Calibri" w:hAnsi="Calibri"/>
                <w:b/>
                <w:sz w:val="22"/>
                <w:szCs w:val="22"/>
              </w:rPr>
            </w:pPr>
          </w:p>
          <w:p w14:paraId="1CECA20B" w14:textId="0B705629" w:rsidR="00A51FC9" w:rsidRPr="00DB4A9E" w:rsidRDefault="00A51FC9" w:rsidP="007B7A4F">
            <w:pPr>
              <w:jc w:val="right"/>
              <w:rPr>
                <w:rFonts w:ascii="Calibri" w:hAnsi="Calibri"/>
                <w:b/>
                <w:sz w:val="22"/>
                <w:szCs w:val="22"/>
              </w:rPr>
            </w:pPr>
            <w:r>
              <w:rPr>
                <w:rFonts w:ascii="Calibri" w:hAnsi="Calibri"/>
                <w:b/>
                <w:sz w:val="22"/>
                <w:szCs w:val="22"/>
              </w:rPr>
              <w:t>9,236</w:t>
            </w:r>
          </w:p>
        </w:tc>
        <w:tc>
          <w:tcPr>
            <w:tcW w:w="1132" w:type="dxa"/>
          </w:tcPr>
          <w:p w14:paraId="61B1EC63" w14:textId="77777777" w:rsidR="007B7A4F" w:rsidRPr="007B7A4F" w:rsidRDefault="007B7A4F" w:rsidP="007B7A4F">
            <w:pPr>
              <w:jc w:val="right"/>
              <w:rPr>
                <w:rFonts w:ascii="Calibri" w:hAnsi="Calibri"/>
                <w:bCs/>
                <w:sz w:val="22"/>
                <w:szCs w:val="22"/>
              </w:rPr>
            </w:pPr>
          </w:p>
          <w:p w14:paraId="57BF9CD4" w14:textId="01C68C40" w:rsidR="007B7A4F" w:rsidRPr="007B7A4F" w:rsidRDefault="007B7A4F" w:rsidP="007B7A4F">
            <w:pPr>
              <w:jc w:val="right"/>
              <w:rPr>
                <w:rFonts w:ascii="Calibri" w:hAnsi="Calibri"/>
                <w:bCs/>
                <w:sz w:val="22"/>
                <w:szCs w:val="22"/>
              </w:rPr>
            </w:pPr>
            <w:r w:rsidRPr="007B7A4F">
              <w:rPr>
                <w:rFonts w:ascii="Calibri" w:hAnsi="Calibri"/>
                <w:bCs/>
                <w:sz w:val="22"/>
                <w:szCs w:val="22"/>
              </w:rPr>
              <w:t>11,920</w:t>
            </w:r>
          </w:p>
        </w:tc>
      </w:tr>
      <w:tr w:rsidR="007B7A4F" w:rsidRPr="00DB4A9E" w14:paraId="53B407E1" w14:textId="77777777" w:rsidTr="00B264B2">
        <w:trPr>
          <w:trHeight w:val="319"/>
        </w:trPr>
        <w:tc>
          <w:tcPr>
            <w:tcW w:w="3116" w:type="dxa"/>
            <w:vAlign w:val="bottom"/>
          </w:tcPr>
          <w:p w14:paraId="58637184" w14:textId="77777777" w:rsidR="007B7A4F" w:rsidRPr="00DB4A9E" w:rsidRDefault="007B7A4F" w:rsidP="007B7A4F">
            <w:pPr>
              <w:rPr>
                <w:rFonts w:ascii="Calibri" w:hAnsi="Calibri"/>
                <w:sz w:val="22"/>
                <w:szCs w:val="22"/>
              </w:rPr>
            </w:pPr>
          </w:p>
        </w:tc>
        <w:tc>
          <w:tcPr>
            <w:tcW w:w="1103" w:type="dxa"/>
          </w:tcPr>
          <w:p w14:paraId="7A06B648" w14:textId="77777777" w:rsidR="007B7A4F" w:rsidRPr="00DB4A9E" w:rsidRDefault="007B7A4F" w:rsidP="007B7A4F">
            <w:pPr>
              <w:jc w:val="right"/>
              <w:rPr>
                <w:rFonts w:ascii="Calibri" w:hAnsi="Calibri"/>
                <w:sz w:val="22"/>
                <w:szCs w:val="22"/>
              </w:rPr>
            </w:pPr>
          </w:p>
        </w:tc>
        <w:tc>
          <w:tcPr>
            <w:tcW w:w="1134" w:type="dxa"/>
          </w:tcPr>
          <w:p w14:paraId="6E8BE67C" w14:textId="77777777" w:rsidR="007B7A4F" w:rsidRPr="00DB4A9E" w:rsidRDefault="007B7A4F" w:rsidP="007B7A4F">
            <w:pPr>
              <w:jc w:val="right"/>
              <w:rPr>
                <w:rFonts w:ascii="Calibri" w:hAnsi="Calibri"/>
                <w:b/>
                <w:sz w:val="22"/>
                <w:szCs w:val="22"/>
              </w:rPr>
            </w:pPr>
          </w:p>
        </w:tc>
        <w:tc>
          <w:tcPr>
            <w:tcW w:w="1276" w:type="dxa"/>
          </w:tcPr>
          <w:p w14:paraId="0816067B" w14:textId="77777777" w:rsidR="007B7A4F" w:rsidRPr="00DB4A9E" w:rsidRDefault="007B7A4F" w:rsidP="007B7A4F">
            <w:pPr>
              <w:jc w:val="right"/>
              <w:rPr>
                <w:rFonts w:ascii="Calibri" w:hAnsi="Calibri"/>
                <w:b/>
                <w:sz w:val="22"/>
                <w:szCs w:val="22"/>
              </w:rPr>
            </w:pPr>
          </w:p>
        </w:tc>
        <w:tc>
          <w:tcPr>
            <w:tcW w:w="1167" w:type="dxa"/>
          </w:tcPr>
          <w:p w14:paraId="500351A8" w14:textId="77777777" w:rsidR="007B7A4F" w:rsidRPr="00DB4A9E" w:rsidRDefault="007B7A4F" w:rsidP="007B7A4F">
            <w:pPr>
              <w:jc w:val="right"/>
              <w:rPr>
                <w:rFonts w:ascii="Calibri" w:hAnsi="Calibri"/>
                <w:b/>
                <w:sz w:val="22"/>
                <w:szCs w:val="22"/>
              </w:rPr>
            </w:pPr>
          </w:p>
        </w:tc>
        <w:tc>
          <w:tcPr>
            <w:tcW w:w="1132" w:type="dxa"/>
          </w:tcPr>
          <w:p w14:paraId="2A6083FB" w14:textId="77777777" w:rsidR="007B7A4F" w:rsidRPr="007B7A4F" w:rsidRDefault="007B7A4F" w:rsidP="007B7A4F">
            <w:pPr>
              <w:jc w:val="right"/>
              <w:rPr>
                <w:rFonts w:ascii="Calibri" w:hAnsi="Calibri"/>
                <w:bCs/>
                <w:sz w:val="22"/>
                <w:szCs w:val="22"/>
              </w:rPr>
            </w:pPr>
          </w:p>
        </w:tc>
      </w:tr>
      <w:tr w:rsidR="007B7A4F" w:rsidRPr="00DB4A9E" w14:paraId="244A3419" w14:textId="77777777" w:rsidTr="00947633">
        <w:trPr>
          <w:trHeight w:val="319"/>
        </w:trPr>
        <w:tc>
          <w:tcPr>
            <w:tcW w:w="3116" w:type="dxa"/>
            <w:vAlign w:val="bottom"/>
          </w:tcPr>
          <w:p w14:paraId="3C9F1875" w14:textId="77777777" w:rsidR="007B7A4F" w:rsidRPr="00DB4A9E" w:rsidRDefault="007B7A4F" w:rsidP="007B7A4F">
            <w:pPr>
              <w:rPr>
                <w:rFonts w:ascii="Calibri" w:hAnsi="Calibri"/>
                <w:b/>
                <w:sz w:val="22"/>
                <w:szCs w:val="22"/>
              </w:rPr>
            </w:pPr>
            <w:r w:rsidRPr="00DB4A9E">
              <w:rPr>
                <w:rFonts w:ascii="Calibri" w:hAnsi="Calibri"/>
                <w:b/>
                <w:sz w:val="22"/>
                <w:szCs w:val="22"/>
              </w:rPr>
              <w:t>Reconciliation of funds</w:t>
            </w:r>
          </w:p>
        </w:tc>
        <w:tc>
          <w:tcPr>
            <w:tcW w:w="1103" w:type="dxa"/>
          </w:tcPr>
          <w:p w14:paraId="3E7A128D" w14:textId="77777777" w:rsidR="007B7A4F" w:rsidRPr="00DB4A9E" w:rsidRDefault="007B7A4F" w:rsidP="007B7A4F">
            <w:pPr>
              <w:jc w:val="right"/>
              <w:rPr>
                <w:rFonts w:ascii="Calibri" w:hAnsi="Calibri"/>
                <w:sz w:val="22"/>
                <w:szCs w:val="22"/>
              </w:rPr>
            </w:pPr>
          </w:p>
        </w:tc>
        <w:tc>
          <w:tcPr>
            <w:tcW w:w="1134" w:type="dxa"/>
          </w:tcPr>
          <w:p w14:paraId="6C268117" w14:textId="77777777" w:rsidR="007B7A4F" w:rsidRPr="00DB4A9E" w:rsidRDefault="007B7A4F" w:rsidP="007B7A4F">
            <w:pPr>
              <w:jc w:val="right"/>
              <w:rPr>
                <w:rFonts w:ascii="Calibri" w:hAnsi="Calibri"/>
                <w:b/>
                <w:sz w:val="22"/>
                <w:szCs w:val="22"/>
              </w:rPr>
            </w:pPr>
          </w:p>
        </w:tc>
        <w:tc>
          <w:tcPr>
            <w:tcW w:w="1276" w:type="dxa"/>
          </w:tcPr>
          <w:p w14:paraId="1C332F57" w14:textId="77777777" w:rsidR="007B7A4F" w:rsidRPr="00DB4A9E" w:rsidRDefault="007B7A4F" w:rsidP="007B7A4F">
            <w:pPr>
              <w:jc w:val="right"/>
              <w:rPr>
                <w:rFonts w:ascii="Calibri" w:hAnsi="Calibri"/>
                <w:b/>
                <w:sz w:val="22"/>
                <w:szCs w:val="22"/>
              </w:rPr>
            </w:pPr>
          </w:p>
        </w:tc>
        <w:tc>
          <w:tcPr>
            <w:tcW w:w="1167" w:type="dxa"/>
          </w:tcPr>
          <w:p w14:paraId="72ABEA4E" w14:textId="77777777" w:rsidR="007B7A4F" w:rsidRPr="00DB4A9E" w:rsidRDefault="007B7A4F" w:rsidP="007B7A4F">
            <w:pPr>
              <w:jc w:val="right"/>
              <w:rPr>
                <w:rFonts w:ascii="Calibri" w:hAnsi="Calibri"/>
                <w:b/>
                <w:sz w:val="22"/>
                <w:szCs w:val="22"/>
              </w:rPr>
            </w:pPr>
          </w:p>
        </w:tc>
        <w:tc>
          <w:tcPr>
            <w:tcW w:w="1132" w:type="dxa"/>
          </w:tcPr>
          <w:p w14:paraId="48489A09" w14:textId="77777777" w:rsidR="007B7A4F" w:rsidRPr="007B7A4F" w:rsidRDefault="007B7A4F" w:rsidP="007B7A4F">
            <w:pPr>
              <w:jc w:val="right"/>
              <w:rPr>
                <w:rFonts w:ascii="Calibri" w:hAnsi="Calibri"/>
                <w:bCs/>
                <w:sz w:val="22"/>
                <w:szCs w:val="22"/>
              </w:rPr>
            </w:pPr>
          </w:p>
        </w:tc>
      </w:tr>
      <w:tr w:rsidR="007B7A4F" w:rsidRPr="00DB4A9E" w14:paraId="1FE7A9CD" w14:textId="77777777" w:rsidTr="00447321">
        <w:trPr>
          <w:trHeight w:val="541"/>
        </w:trPr>
        <w:tc>
          <w:tcPr>
            <w:tcW w:w="3116" w:type="dxa"/>
            <w:vAlign w:val="bottom"/>
          </w:tcPr>
          <w:p w14:paraId="4DBD5AFA" w14:textId="77777777" w:rsidR="007B7A4F" w:rsidRPr="00DB4A9E" w:rsidRDefault="007B7A4F" w:rsidP="007B7A4F">
            <w:pPr>
              <w:rPr>
                <w:rFonts w:ascii="Calibri" w:hAnsi="Calibri"/>
                <w:sz w:val="22"/>
                <w:szCs w:val="22"/>
              </w:rPr>
            </w:pPr>
            <w:r w:rsidRPr="00DB4A9E">
              <w:rPr>
                <w:rFonts w:ascii="Calibri" w:hAnsi="Calibri"/>
                <w:sz w:val="22"/>
                <w:szCs w:val="22"/>
              </w:rPr>
              <w:t xml:space="preserve">Total funds brought forward </w:t>
            </w:r>
          </w:p>
        </w:tc>
        <w:tc>
          <w:tcPr>
            <w:tcW w:w="1103" w:type="dxa"/>
          </w:tcPr>
          <w:p w14:paraId="745815FD" w14:textId="77777777" w:rsidR="007B7A4F" w:rsidRPr="00DB4A9E" w:rsidRDefault="007B7A4F" w:rsidP="007B7A4F">
            <w:pPr>
              <w:jc w:val="right"/>
              <w:rPr>
                <w:rFonts w:ascii="Calibri" w:hAnsi="Calibri"/>
                <w:sz w:val="22"/>
                <w:szCs w:val="22"/>
              </w:rPr>
            </w:pPr>
          </w:p>
        </w:tc>
        <w:tc>
          <w:tcPr>
            <w:tcW w:w="1134" w:type="dxa"/>
            <w:vAlign w:val="bottom"/>
          </w:tcPr>
          <w:p w14:paraId="14F3205C" w14:textId="56FC74AF" w:rsidR="007B7A4F" w:rsidRPr="007B7A4F" w:rsidRDefault="007B7A4F" w:rsidP="007B7A4F">
            <w:pPr>
              <w:jc w:val="right"/>
              <w:rPr>
                <w:rFonts w:ascii="Calibri" w:hAnsi="Calibri"/>
                <w:bCs/>
                <w:sz w:val="22"/>
                <w:szCs w:val="22"/>
              </w:rPr>
            </w:pPr>
            <w:r w:rsidRPr="007B7A4F">
              <w:rPr>
                <w:rFonts w:ascii="Calibri" w:hAnsi="Calibri"/>
                <w:bCs/>
                <w:sz w:val="22"/>
                <w:szCs w:val="22"/>
              </w:rPr>
              <w:t>12,318</w:t>
            </w:r>
          </w:p>
        </w:tc>
        <w:tc>
          <w:tcPr>
            <w:tcW w:w="1276" w:type="dxa"/>
            <w:vAlign w:val="bottom"/>
          </w:tcPr>
          <w:p w14:paraId="34FC66BE" w14:textId="7DBF7D67" w:rsidR="007B7A4F" w:rsidRPr="007B7A4F" w:rsidRDefault="007B7A4F" w:rsidP="007B7A4F">
            <w:pPr>
              <w:jc w:val="right"/>
              <w:rPr>
                <w:rFonts w:ascii="Calibri" w:hAnsi="Calibri"/>
                <w:bCs/>
                <w:sz w:val="22"/>
                <w:szCs w:val="22"/>
              </w:rPr>
            </w:pPr>
            <w:r w:rsidRPr="007B7A4F">
              <w:rPr>
                <w:rFonts w:ascii="Calibri" w:hAnsi="Calibri"/>
                <w:bCs/>
                <w:sz w:val="22"/>
                <w:szCs w:val="22"/>
              </w:rPr>
              <w:t>1,965</w:t>
            </w:r>
          </w:p>
        </w:tc>
        <w:tc>
          <w:tcPr>
            <w:tcW w:w="1167" w:type="dxa"/>
            <w:vAlign w:val="bottom"/>
          </w:tcPr>
          <w:p w14:paraId="51FE5F37" w14:textId="6838B0BE" w:rsidR="007B7A4F" w:rsidRPr="00DB4A9E" w:rsidRDefault="007B7A4F" w:rsidP="007B7A4F">
            <w:pPr>
              <w:jc w:val="right"/>
              <w:rPr>
                <w:rFonts w:ascii="Calibri" w:hAnsi="Calibri"/>
                <w:sz w:val="22"/>
                <w:szCs w:val="22"/>
              </w:rPr>
            </w:pPr>
            <w:r>
              <w:rPr>
                <w:rFonts w:ascii="Calibri" w:hAnsi="Calibri"/>
                <w:sz w:val="22"/>
                <w:szCs w:val="22"/>
              </w:rPr>
              <w:t>14,283</w:t>
            </w:r>
          </w:p>
        </w:tc>
        <w:tc>
          <w:tcPr>
            <w:tcW w:w="1132" w:type="dxa"/>
            <w:vAlign w:val="bottom"/>
          </w:tcPr>
          <w:p w14:paraId="269792CE" w14:textId="32016247" w:rsidR="007B7A4F" w:rsidRPr="007B7A4F" w:rsidRDefault="007B7A4F" w:rsidP="007B7A4F">
            <w:pPr>
              <w:jc w:val="right"/>
              <w:rPr>
                <w:rFonts w:ascii="Calibri" w:hAnsi="Calibri"/>
                <w:bCs/>
                <w:sz w:val="22"/>
                <w:szCs w:val="22"/>
              </w:rPr>
            </w:pPr>
            <w:r w:rsidRPr="007B7A4F">
              <w:rPr>
                <w:rFonts w:ascii="Calibri" w:hAnsi="Calibri"/>
                <w:bCs/>
                <w:sz w:val="22"/>
                <w:szCs w:val="22"/>
              </w:rPr>
              <w:t>2,363</w:t>
            </w:r>
          </w:p>
        </w:tc>
      </w:tr>
      <w:tr w:rsidR="007B7A4F" w:rsidRPr="00DB4A9E" w14:paraId="30324634" w14:textId="77777777" w:rsidTr="00B264B2">
        <w:trPr>
          <w:trHeight w:val="620"/>
        </w:trPr>
        <w:tc>
          <w:tcPr>
            <w:tcW w:w="3116" w:type="dxa"/>
            <w:vAlign w:val="bottom"/>
          </w:tcPr>
          <w:p w14:paraId="1569E375" w14:textId="77777777" w:rsidR="007B7A4F" w:rsidRPr="00DB4A9E" w:rsidRDefault="007B7A4F" w:rsidP="007B7A4F">
            <w:pPr>
              <w:rPr>
                <w:rFonts w:ascii="Calibri" w:hAnsi="Calibri"/>
                <w:b/>
                <w:sz w:val="22"/>
                <w:szCs w:val="22"/>
              </w:rPr>
            </w:pPr>
            <w:r w:rsidRPr="00DB4A9E">
              <w:rPr>
                <w:rFonts w:ascii="Calibri" w:hAnsi="Calibri"/>
                <w:b/>
                <w:sz w:val="22"/>
                <w:szCs w:val="22"/>
              </w:rPr>
              <w:t xml:space="preserve">Total funds carried forward </w:t>
            </w:r>
          </w:p>
        </w:tc>
        <w:tc>
          <w:tcPr>
            <w:tcW w:w="1103" w:type="dxa"/>
          </w:tcPr>
          <w:p w14:paraId="1A47CC02" w14:textId="77777777" w:rsidR="007B7A4F" w:rsidRPr="00DB4A9E" w:rsidRDefault="007B7A4F" w:rsidP="007B7A4F">
            <w:pPr>
              <w:jc w:val="right"/>
              <w:rPr>
                <w:rFonts w:ascii="Calibri" w:hAnsi="Calibri"/>
                <w:b/>
                <w:sz w:val="22"/>
                <w:szCs w:val="22"/>
              </w:rPr>
            </w:pPr>
          </w:p>
        </w:tc>
        <w:tc>
          <w:tcPr>
            <w:tcW w:w="1134" w:type="dxa"/>
            <w:tcBorders>
              <w:top w:val="single" w:sz="4" w:space="0" w:color="auto"/>
              <w:bottom w:val="double" w:sz="4" w:space="0" w:color="auto"/>
            </w:tcBorders>
            <w:vAlign w:val="bottom"/>
          </w:tcPr>
          <w:p w14:paraId="4F6A2DA9" w14:textId="6726AB83" w:rsidR="007B7A4F" w:rsidRPr="00DB4A9E" w:rsidRDefault="003D2B90" w:rsidP="007B7A4F">
            <w:pPr>
              <w:jc w:val="right"/>
              <w:rPr>
                <w:rFonts w:ascii="Calibri" w:hAnsi="Calibri"/>
                <w:b/>
                <w:sz w:val="22"/>
                <w:szCs w:val="22"/>
              </w:rPr>
            </w:pPr>
            <w:r>
              <w:rPr>
                <w:rFonts w:ascii="Calibri" w:hAnsi="Calibri"/>
                <w:b/>
                <w:sz w:val="22"/>
                <w:szCs w:val="22"/>
              </w:rPr>
              <w:t>20,5</w:t>
            </w:r>
            <w:r w:rsidR="000C4521">
              <w:rPr>
                <w:rFonts w:ascii="Calibri" w:hAnsi="Calibri"/>
                <w:b/>
                <w:sz w:val="22"/>
                <w:szCs w:val="22"/>
              </w:rPr>
              <w:t>9</w:t>
            </w:r>
            <w:r>
              <w:rPr>
                <w:rFonts w:ascii="Calibri" w:hAnsi="Calibri"/>
                <w:b/>
                <w:sz w:val="22"/>
                <w:szCs w:val="22"/>
              </w:rPr>
              <w:t>4</w:t>
            </w:r>
          </w:p>
        </w:tc>
        <w:tc>
          <w:tcPr>
            <w:tcW w:w="1276" w:type="dxa"/>
            <w:tcBorders>
              <w:top w:val="single" w:sz="4" w:space="0" w:color="auto"/>
              <w:bottom w:val="double" w:sz="4" w:space="0" w:color="auto"/>
            </w:tcBorders>
            <w:vAlign w:val="bottom"/>
          </w:tcPr>
          <w:p w14:paraId="37668A6E" w14:textId="481B4093" w:rsidR="007B7A4F" w:rsidRPr="00DB4A9E" w:rsidRDefault="00A51FC9" w:rsidP="007B7A4F">
            <w:pPr>
              <w:jc w:val="right"/>
              <w:rPr>
                <w:rFonts w:ascii="Calibri" w:hAnsi="Calibri"/>
                <w:b/>
                <w:sz w:val="22"/>
                <w:szCs w:val="22"/>
              </w:rPr>
            </w:pPr>
            <w:r>
              <w:rPr>
                <w:rFonts w:ascii="Calibri" w:hAnsi="Calibri"/>
                <w:b/>
                <w:sz w:val="22"/>
                <w:szCs w:val="22"/>
              </w:rPr>
              <w:t>2,925</w:t>
            </w:r>
          </w:p>
        </w:tc>
        <w:tc>
          <w:tcPr>
            <w:tcW w:w="1167" w:type="dxa"/>
            <w:tcBorders>
              <w:top w:val="single" w:sz="4" w:space="0" w:color="auto"/>
              <w:bottom w:val="double" w:sz="4" w:space="0" w:color="auto"/>
            </w:tcBorders>
            <w:vAlign w:val="bottom"/>
          </w:tcPr>
          <w:p w14:paraId="73D97639" w14:textId="665DF86A" w:rsidR="007B7A4F" w:rsidRPr="00DB4A9E" w:rsidRDefault="00A51FC9" w:rsidP="007B7A4F">
            <w:pPr>
              <w:jc w:val="right"/>
              <w:rPr>
                <w:rFonts w:ascii="Calibri" w:hAnsi="Calibri"/>
                <w:b/>
                <w:sz w:val="22"/>
                <w:szCs w:val="22"/>
              </w:rPr>
            </w:pPr>
            <w:r>
              <w:rPr>
                <w:rFonts w:ascii="Calibri" w:hAnsi="Calibri"/>
                <w:b/>
                <w:sz w:val="22"/>
                <w:szCs w:val="22"/>
              </w:rPr>
              <w:t>23,519</w:t>
            </w:r>
          </w:p>
        </w:tc>
        <w:tc>
          <w:tcPr>
            <w:tcW w:w="1132" w:type="dxa"/>
            <w:tcBorders>
              <w:top w:val="single" w:sz="4" w:space="0" w:color="auto"/>
              <w:bottom w:val="double" w:sz="4" w:space="0" w:color="auto"/>
            </w:tcBorders>
            <w:vAlign w:val="bottom"/>
          </w:tcPr>
          <w:p w14:paraId="789967DB" w14:textId="52F0F2F3" w:rsidR="007B7A4F" w:rsidRPr="007B7A4F" w:rsidRDefault="007B7A4F" w:rsidP="007B7A4F">
            <w:pPr>
              <w:jc w:val="right"/>
              <w:rPr>
                <w:rFonts w:ascii="Calibri" w:hAnsi="Calibri"/>
                <w:bCs/>
                <w:sz w:val="22"/>
                <w:szCs w:val="22"/>
              </w:rPr>
            </w:pPr>
            <w:r w:rsidRPr="007B7A4F">
              <w:rPr>
                <w:rFonts w:ascii="Calibri" w:hAnsi="Calibri"/>
                <w:bCs/>
                <w:sz w:val="22"/>
                <w:szCs w:val="22"/>
              </w:rPr>
              <w:t>14,283</w:t>
            </w:r>
          </w:p>
        </w:tc>
      </w:tr>
    </w:tbl>
    <w:p w14:paraId="13BC064B" w14:textId="77777777" w:rsidR="00DE4828" w:rsidRPr="00DB4A9E" w:rsidRDefault="00DE4828" w:rsidP="00B0627C">
      <w:pPr>
        <w:rPr>
          <w:rFonts w:ascii="Calibri" w:hAnsi="Calibri"/>
          <w:sz w:val="22"/>
          <w:szCs w:val="22"/>
        </w:rPr>
      </w:pPr>
    </w:p>
    <w:p w14:paraId="2F4A3713" w14:textId="77777777" w:rsidR="00DE4828" w:rsidRPr="00DB4A9E" w:rsidRDefault="00DE4828" w:rsidP="00B0627C">
      <w:pPr>
        <w:rPr>
          <w:rFonts w:ascii="Calibri" w:hAnsi="Calibri"/>
          <w:sz w:val="22"/>
          <w:szCs w:val="22"/>
        </w:rPr>
      </w:pPr>
    </w:p>
    <w:p w14:paraId="4D2FA6D9" w14:textId="77777777" w:rsidR="00DE4828" w:rsidRPr="00DB4A9E" w:rsidRDefault="00DE4828" w:rsidP="00B0627C">
      <w:pPr>
        <w:rPr>
          <w:rFonts w:ascii="Calibri" w:hAnsi="Calibri"/>
          <w:sz w:val="22"/>
          <w:szCs w:val="22"/>
        </w:rPr>
      </w:pPr>
    </w:p>
    <w:p w14:paraId="3820AF98" w14:textId="77777777" w:rsidR="00DE4828" w:rsidRPr="00DB4A9E" w:rsidRDefault="00DE4828" w:rsidP="00B0627C">
      <w:pPr>
        <w:rPr>
          <w:rFonts w:ascii="Calibri" w:hAnsi="Calibri"/>
          <w:sz w:val="22"/>
          <w:szCs w:val="22"/>
        </w:rPr>
      </w:pPr>
    </w:p>
    <w:p w14:paraId="58FD2F1C" w14:textId="77777777" w:rsidR="00DE4828" w:rsidRPr="00DB4A9E" w:rsidRDefault="00DE4828" w:rsidP="00B0627C">
      <w:pPr>
        <w:rPr>
          <w:rFonts w:ascii="Calibri" w:hAnsi="Calibri"/>
          <w:sz w:val="22"/>
          <w:szCs w:val="22"/>
        </w:rPr>
      </w:pPr>
    </w:p>
    <w:p w14:paraId="04053DA9" w14:textId="77777777" w:rsidR="00DE4828" w:rsidRPr="00DB4A9E" w:rsidRDefault="00DE4828" w:rsidP="00B0627C">
      <w:pPr>
        <w:rPr>
          <w:rFonts w:ascii="Calibri" w:hAnsi="Calibri"/>
          <w:sz w:val="22"/>
          <w:szCs w:val="22"/>
        </w:rPr>
      </w:pPr>
    </w:p>
    <w:p w14:paraId="581B32DE" w14:textId="77777777" w:rsidR="00DE4828" w:rsidRPr="00DB4A9E" w:rsidRDefault="00DE4828" w:rsidP="00B0627C">
      <w:pPr>
        <w:rPr>
          <w:rFonts w:ascii="Calibri" w:hAnsi="Calibri"/>
          <w:sz w:val="22"/>
          <w:szCs w:val="22"/>
        </w:rPr>
      </w:pPr>
    </w:p>
    <w:p w14:paraId="267B4A83" w14:textId="77777777" w:rsidR="00DE4828" w:rsidRPr="00DB4A9E" w:rsidRDefault="00DE4828" w:rsidP="00B0627C">
      <w:pPr>
        <w:rPr>
          <w:rFonts w:ascii="Calibri" w:hAnsi="Calibri"/>
          <w:sz w:val="22"/>
          <w:szCs w:val="22"/>
        </w:rPr>
      </w:pPr>
    </w:p>
    <w:p w14:paraId="62E65197" w14:textId="77777777" w:rsidR="00DE4828" w:rsidRPr="00DB4A9E" w:rsidRDefault="00DE4828" w:rsidP="00B0627C">
      <w:pPr>
        <w:rPr>
          <w:rFonts w:ascii="Calibri" w:hAnsi="Calibri"/>
          <w:sz w:val="22"/>
          <w:szCs w:val="22"/>
        </w:rPr>
      </w:pPr>
    </w:p>
    <w:p w14:paraId="38D4EB11" w14:textId="77777777" w:rsidR="00DE4828" w:rsidRPr="00DB4A9E" w:rsidRDefault="00DE4828" w:rsidP="00B0627C">
      <w:pPr>
        <w:rPr>
          <w:rFonts w:ascii="Calibri" w:hAnsi="Calibri"/>
          <w:sz w:val="22"/>
          <w:szCs w:val="22"/>
        </w:rPr>
      </w:pPr>
    </w:p>
    <w:p w14:paraId="5B4AC384" w14:textId="77777777" w:rsidR="00DE4828" w:rsidRPr="00DB4A9E" w:rsidRDefault="00DE4828" w:rsidP="00B0627C">
      <w:pPr>
        <w:rPr>
          <w:rFonts w:ascii="Calibri" w:hAnsi="Calibri"/>
          <w:sz w:val="22"/>
          <w:szCs w:val="22"/>
        </w:rPr>
      </w:pPr>
    </w:p>
    <w:p w14:paraId="5E3B7EB6" w14:textId="77777777" w:rsidR="00DE4828" w:rsidRPr="00DB4A9E" w:rsidRDefault="00DE4828" w:rsidP="00B0627C">
      <w:pPr>
        <w:rPr>
          <w:rFonts w:ascii="Calibri" w:hAnsi="Calibri"/>
          <w:sz w:val="22"/>
          <w:szCs w:val="22"/>
        </w:rPr>
      </w:pPr>
    </w:p>
    <w:p w14:paraId="2B78EB34" w14:textId="77777777" w:rsidR="00DE4828" w:rsidRPr="00DB4A9E" w:rsidRDefault="00DE4828" w:rsidP="00B0627C">
      <w:pPr>
        <w:rPr>
          <w:rFonts w:ascii="Calibri" w:hAnsi="Calibri"/>
          <w:sz w:val="22"/>
          <w:szCs w:val="22"/>
        </w:rPr>
      </w:pPr>
    </w:p>
    <w:p w14:paraId="58E3F09F" w14:textId="77777777" w:rsidR="00DE4828" w:rsidRPr="00DB4A9E" w:rsidRDefault="00DE4828" w:rsidP="00B0627C">
      <w:pPr>
        <w:rPr>
          <w:rFonts w:ascii="Calibri" w:hAnsi="Calibri"/>
          <w:sz w:val="22"/>
          <w:szCs w:val="22"/>
        </w:rPr>
      </w:pPr>
    </w:p>
    <w:p w14:paraId="3B92EF96" w14:textId="77777777" w:rsidR="00DE4828" w:rsidRPr="00DB4A9E" w:rsidRDefault="00DE4828" w:rsidP="00B0627C">
      <w:pPr>
        <w:rPr>
          <w:rFonts w:ascii="Calibri" w:hAnsi="Calibri"/>
          <w:sz w:val="22"/>
          <w:szCs w:val="22"/>
        </w:rPr>
      </w:pPr>
    </w:p>
    <w:p w14:paraId="0EFE0F95" w14:textId="77777777" w:rsidR="00DE4828" w:rsidRPr="00DB4A9E" w:rsidRDefault="00DE4828" w:rsidP="00B0627C">
      <w:pPr>
        <w:rPr>
          <w:rFonts w:ascii="Calibri" w:hAnsi="Calibri"/>
          <w:sz w:val="22"/>
          <w:szCs w:val="22"/>
        </w:rPr>
      </w:pPr>
    </w:p>
    <w:p w14:paraId="43A8828C" w14:textId="77777777" w:rsidR="00DE4828" w:rsidRPr="00DB4A9E" w:rsidRDefault="00DE4828" w:rsidP="00B0627C">
      <w:pPr>
        <w:rPr>
          <w:rFonts w:ascii="Calibri" w:hAnsi="Calibri"/>
          <w:sz w:val="22"/>
          <w:szCs w:val="22"/>
        </w:rPr>
      </w:pPr>
    </w:p>
    <w:p w14:paraId="32A51046" w14:textId="77777777" w:rsidR="00DE4828" w:rsidRPr="00DB4A9E" w:rsidRDefault="00DE4828" w:rsidP="00B0627C">
      <w:pPr>
        <w:rPr>
          <w:rFonts w:ascii="Calibri" w:hAnsi="Calibri"/>
          <w:sz w:val="22"/>
          <w:szCs w:val="22"/>
        </w:rPr>
      </w:pPr>
    </w:p>
    <w:p w14:paraId="016E17FD" w14:textId="77777777" w:rsidR="00DE4828" w:rsidRPr="00DB4A9E" w:rsidRDefault="00DE4828" w:rsidP="00B0627C">
      <w:pPr>
        <w:rPr>
          <w:rFonts w:ascii="Calibri" w:hAnsi="Calibri"/>
          <w:sz w:val="22"/>
          <w:szCs w:val="22"/>
        </w:rPr>
      </w:pPr>
    </w:p>
    <w:p w14:paraId="779AEE1E" w14:textId="77777777" w:rsidR="00DE4828" w:rsidRPr="00DB4A9E" w:rsidRDefault="00DE4828" w:rsidP="00B0627C">
      <w:pPr>
        <w:rPr>
          <w:rFonts w:ascii="Calibri" w:hAnsi="Calibri"/>
          <w:sz w:val="22"/>
          <w:szCs w:val="22"/>
        </w:rPr>
      </w:pPr>
    </w:p>
    <w:p w14:paraId="0DADF15C" w14:textId="77777777" w:rsidR="00DE4828" w:rsidRPr="00DB4A9E" w:rsidRDefault="00DE4828" w:rsidP="00B0627C">
      <w:pPr>
        <w:rPr>
          <w:rFonts w:ascii="Calibri" w:hAnsi="Calibri"/>
          <w:sz w:val="22"/>
          <w:szCs w:val="22"/>
        </w:rPr>
      </w:pPr>
    </w:p>
    <w:p w14:paraId="65110A32" w14:textId="77777777" w:rsidR="00DE4828" w:rsidRPr="00DB4A9E" w:rsidRDefault="00DE4828" w:rsidP="00B0627C">
      <w:pPr>
        <w:rPr>
          <w:rFonts w:ascii="Calibri" w:hAnsi="Calibri"/>
          <w:sz w:val="22"/>
          <w:szCs w:val="22"/>
        </w:rPr>
      </w:pPr>
    </w:p>
    <w:p w14:paraId="59C10DB5" w14:textId="77777777" w:rsidR="00DE4828" w:rsidRPr="00DB4A9E" w:rsidRDefault="00DE4828" w:rsidP="00B0627C">
      <w:pPr>
        <w:rPr>
          <w:rFonts w:ascii="Calibri" w:hAnsi="Calibri"/>
          <w:sz w:val="22"/>
          <w:szCs w:val="22"/>
        </w:rPr>
      </w:pPr>
    </w:p>
    <w:p w14:paraId="5E37C805" w14:textId="77777777" w:rsidR="00DE4828" w:rsidRPr="00DB4A9E" w:rsidRDefault="00DE4828" w:rsidP="00B0627C">
      <w:pPr>
        <w:rPr>
          <w:rFonts w:ascii="Calibri" w:hAnsi="Calibri"/>
          <w:sz w:val="22"/>
          <w:szCs w:val="22"/>
        </w:rPr>
      </w:pPr>
    </w:p>
    <w:p w14:paraId="1D015DE8" w14:textId="77777777" w:rsidR="00DE4828" w:rsidRPr="00DB4A9E" w:rsidRDefault="00DE4828" w:rsidP="00B0627C">
      <w:pPr>
        <w:rPr>
          <w:rFonts w:ascii="Calibri" w:hAnsi="Calibri"/>
          <w:sz w:val="22"/>
          <w:szCs w:val="22"/>
        </w:rPr>
      </w:pPr>
    </w:p>
    <w:p w14:paraId="587C4AF2" w14:textId="77777777" w:rsidR="00DE4828" w:rsidRPr="00DB4A9E" w:rsidRDefault="00DE4828" w:rsidP="00B0627C">
      <w:pPr>
        <w:rPr>
          <w:rFonts w:ascii="Calibri" w:hAnsi="Calibri"/>
          <w:sz w:val="22"/>
          <w:szCs w:val="22"/>
        </w:rPr>
      </w:pPr>
    </w:p>
    <w:p w14:paraId="33541290" w14:textId="77777777" w:rsidR="00DE4828" w:rsidRPr="00DB4A9E" w:rsidRDefault="00DE4828" w:rsidP="00B0627C">
      <w:pPr>
        <w:rPr>
          <w:rFonts w:ascii="Calibri" w:hAnsi="Calibri"/>
          <w:sz w:val="22"/>
          <w:szCs w:val="22"/>
        </w:rPr>
      </w:pPr>
    </w:p>
    <w:p w14:paraId="3B58E053" w14:textId="77777777" w:rsidR="00DE4828" w:rsidRPr="00DB4A9E" w:rsidRDefault="00DE4828" w:rsidP="00B0627C">
      <w:pPr>
        <w:rPr>
          <w:rFonts w:ascii="Calibri" w:hAnsi="Calibri"/>
          <w:sz w:val="22"/>
          <w:szCs w:val="22"/>
        </w:rPr>
      </w:pPr>
    </w:p>
    <w:p w14:paraId="5BA2AAF7" w14:textId="77777777" w:rsidR="00DE4828" w:rsidRPr="00DB4A9E" w:rsidRDefault="00DE4828" w:rsidP="00B0627C">
      <w:pPr>
        <w:rPr>
          <w:rFonts w:ascii="Calibri" w:hAnsi="Calibri"/>
          <w:sz w:val="22"/>
          <w:szCs w:val="22"/>
        </w:rPr>
      </w:pPr>
    </w:p>
    <w:p w14:paraId="0A85A545" w14:textId="77777777" w:rsidR="00DE4828" w:rsidRPr="00DB4A9E" w:rsidRDefault="00DE4828" w:rsidP="00B0627C">
      <w:pPr>
        <w:rPr>
          <w:rFonts w:ascii="Calibri" w:hAnsi="Calibri"/>
          <w:sz w:val="22"/>
          <w:szCs w:val="22"/>
        </w:rPr>
      </w:pPr>
    </w:p>
    <w:p w14:paraId="50F89481" w14:textId="77777777" w:rsidR="00FD3F23" w:rsidRPr="00DB4A9E" w:rsidRDefault="00FD3F23" w:rsidP="00B0627C">
      <w:pPr>
        <w:rPr>
          <w:rFonts w:ascii="Calibri" w:hAnsi="Calibri"/>
          <w:sz w:val="22"/>
          <w:szCs w:val="22"/>
        </w:rPr>
      </w:pPr>
    </w:p>
    <w:p w14:paraId="0D89493F" w14:textId="169E4638" w:rsidR="00AA3021" w:rsidRPr="00DB4A9E" w:rsidRDefault="002B0ADC" w:rsidP="00B0627C">
      <w:pPr>
        <w:rPr>
          <w:rFonts w:ascii="Calibri" w:hAnsi="Calibri"/>
          <w:sz w:val="22"/>
          <w:szCs w:val="22"/>
        </w:rPr>
      </w:pPr>
      <w:r w:rsidRPr="00DB4A9E">
        <w:rPr>
          <w:rFonts w:ascii="Calibri" w:hAnsi="Calibri"/>
          <w:sz w:val="22"/>
          <w:szCs w:val="22"/>
        </w:rPr>
        <w:t>The statement of financial activities includ</w:t>
      </w:r>
      <w:r w:rsidR="00313AA5" w:rsidRPr="00DB4A9E">
        <w:rPr>
          <w:rFonts w:ascii="Calibri" w:hAnsi="Calibri"/>
          <w:sz w:val="22"/>
          <w:szCs w:val="22"/>
        </w:rPr>
        <w:t>es all gains and losses recognis</w:t>
      </w:r>
      <w:r w:rsidRPr="00DB4A9E">
        <w:rPr>
          <w:rFonts w:ascii="Calibri" w:hAnsi="Calibri"/>
          <w:sz w:val="22"/>
          <w:szCs w:val="22"/>
        </w:rPr>
        <w:t>ed in the year.</w:t>
      </w:r>
    </w:p>
    <w:p w14:paraId="66CBA889" w14:textId="77777777" w:rsidR="00FC3753" w:rsidRPr="00DB4A9E" w:rsidRDefault="006D1193" w:rsidP="002B0ADC">
      <w:pPr>
        <w:rPr>
          <w:rFonts w:ascii="Calibri" w:hAnsi="Calibri"/>
          <w:sz w:val="20"/>
          <w:szCs w:val="20"/>
        </w:rPr>
      </w:pPr>
      <w:r w:rsidRPr="00DB4A9E">
        <w:rPr>
          <w:rFonts w:ascii="Calibri" w:hAnsi="Calibri"/>
          <w:sz w:val="22"/>
          <w:szCs w:val="22"/>
        </w:rPr>
        <w:t>All income and expenditure</w:t>
      </w:r>
      <w:r w:rsidR="002B0ADC" w:rsidRPr="00DB4A9E">
        <w:rPr>
          <w:rFonts w:ascii="Calibri" w:hAnsi="Calibri"/>
          <w:sz w:val="22"/>
          <w:szCs w:val="22"/>
        </w:rPr>
        <w:t xml:space="preserve"> derive from continuing activities</w:t>
      </w:r>
      <w:r w:rsidR="00832CF8" w:rsidRPr="00DB4A9E">
        <w:rPr>
          <w:rFonts w:ascii="Calibri" w:hAnsi="Calibri"/>
          <w:sz w:val="22"/>
          <w:szCs w:val="22"/>
        </w:rPr>
        <w:t>.</w:t>
      </w:r>
    </w:p>
    <w:p w14:paraId="2E0D87E2" w14:textId="77777777" w:rsidR="00FC3753" w:rsidRPr="00DB4A9E" w:rsidRDefault="00FC3753" w:rsidP="002B0ADC">
      <w:pPr>
        <w:rPr>
          <w:rFonts w:ascii="Calibri" w:hAnsi="Calibri"/>
          <w:sz w:val="20"/>
          <w:szCs w:val="20"/>
        </w:rPr>
      </w:pPr>
    </w:p>
    <w:p w14:paraId="5822A318" w14:textId="77777777" w:rsidR="002C4E00" w:rsidRPr="00DB4A9E" w:rsidRDefault="002C4E00" w:rsidP="002B0ADC">
      <w:pPr>
        <w:rPr>
          <w:rFonts w:ascii="Calibri" w:hAnsi="Calibri"/>
          <w:sz w:val="20"/>
          <w:szCs w:val="20"/>
        </w:rPr>
      </w:pPr>
    </w:p>
    <w:p w14:paraId="43D7C030" w14:textId="77777777" w:rsidR="002C4E00" w:rsidRPr="00DB4A9E" w:rsidRDefault="002C4E00" w:rsidP="002B0ADC">
      <w:pPr>
        <w:rPr>
          <w:rFonts w:ascii="Calibri" w:hAnsi="Calibri"/>
          <w:sz w:val="20"/>
          <w:szCs w:val="20"/>
        </w:rPr>
      </w:pPr>
    </w:p>
    <w:p w14:paraId="04BDE445" w14:textId="77777777" w:rsidR="00814914" w:rsidRPr="00DB4A9E" w:rsidRDefault="00814914" w:rsidP="002B0ADC">
      <w:pPr>
        <w:rPr>
          <w:rFonts w:ascii="Calibri" w:hAnsi="Calibri"/>
          <w:sz w:val="20"/>
          <w:szCs w:val="20"/>
        </w:rPr>
      </w:pPr>
    </w:p>
    <w:p w14:paraId="672E4C39" w14:textId="77777777" w:rsidR="00814914" w:rsidRPr="00DB4A9E" w:rsidRDefault="00814914" w:rsidP="002B0ADC">
      <w:pPr>
        <w:rPr>
          <w:rFonts w:ascii="Calibri" w:hAnsi="Calibri"/>
          <w:sz w:val="20"/>
          <w:szCs w:val="20"/>
        </w:rPr>
      </w:pPr>
    </w:p>
    <w:p w14:paraId="06D28E67" w14:textId="77777777" w:rsidR="00814914" w:rsidRPr="00DB4A9E" w:rsidRDefault="00814914" w:rsidP="002B0ADC">
      <w:pPr>
        <w:rPr>
          <w:rFonts w:ascii="Calibri" w:hAnsi="Calibri"/>
          <w:sz w:val="20"/>
          <w:szCs w:val="20"/>
        </w:rPr>
      </w:pPr>
    </w:p>
    <w:p w14:paraId="61617D73" w14:textId="77777777" w:rsidR="00814914" w:rsidRPr="00DB4A9E" w:rsidRDefault="00814914" w:rsidP="002B0ADC">
      <w:pPr>
        <w:rPr>
          <w:rFonts w:ascii="Calibri" w:hAnsi="Calibri"/>
          <w:sz w:val="20"/>
          <w:szCs w:val="20"/>
        </w:rPr>
      </w:pPr>
    </w:p>
    <w:p w14:paraId="1ECD7C05" w14:textId="77777777" w:rsidR="00814914" w:rsidRPr="00DB4A9E" w:rsidRDefault="00814914" w:rsidP="002B0ADC">
      <w:pPr>
        <w:rPr>
          <w:rFonts w:ascii="Calibri" w:hAnsi="Calibri"/>
          <w:sz w:val="20"/>
          <w:szCs w:val="20"/>
        </w:rPr>
      </w:pPr>
    </w:p>
    <w:p w14:paraId="46F4BD91" w14:textId="77777777" w:rsidR="002C4E00" w:rsidRPr="00DB4A9E" w:rsidRDefault="002C4E00" w:rsidP="002B0ADC">
      <w:pPr>
        <w:rPr>
          <w:rFonts w:ascii="Calibri" w:hAnsi="Calibri"/>
          <w:sz w:val="20"/>
          <w:szCs w:val="20"/>
        </w:rPr>
      </w:pPr>
    </w:p>
    <w:p w14:paraId="36192C22" w14:textId="77777777" w:rsidR="00DE4828" w:rsidRPr="00DB4A9E" w:rsidRDefault="00DE4828" w:rsidP="002B0ADC">
      <w:pPr>
        <w:rPr>
          <w:rFonts w:ascii="Calibri" w:hAnsi="Calibri"/>
          <w:sz w:val="20"/>
          <w:szCs w:val="20"/>
        </w:rPr>
      </w:pPr>
    </w:p>
    <w:p w14:paraId="0674ECD5" w14:textId="77777777" w:rsidR="00386179" w:rsidRPr="00DB4A9E" w:rsidRDefault="00386179" w:rsidP="002B0ADC">
      <w:pPr>
        <w:rPr>
          <w:rFonts w:ascii="Calibri" w:hAnsi="Calibri"/>
          <w:sz w:val="20"/>
          <w:szCs w:val="20"/>
        </w:rPr>
      </w:pPr>
    </w:p>
    <w:p w14:paraId="035DE037" w14:textId="77777777" w:rsidR="002B0ADC" w:rsidRPr="00DB4A9E" w:rsidRDefault="002B0ADC" w:rsidP="002B0ADC">
      <w:pPr>
        <w:rPr>
          <w:rFonts w:ascii="Calibri" w:hAnsi="Calibri"/>
          <w:sz w:val="20"/>
          <w:szCs w:val="20"/>
        </w:rPr>
      </w:pPr>
    </w:p>
    <w:p w14:paraId="436F55CD" w14:textId="77777777" w:rsidR="00B0627C" w:rsidRPr="00DB4A9E" w:rsidRDefault="00B0627C" w:rsidP="00B0627C">
      <w:pPr>
        <w:rPr>
          <w:rFonts w:ascii="Calibri" w:hAnsi="Calibri"/>
          <w:b/>
          <w:sz w:val="22"/>
          <w:szCs w:val="22"/>
        </w:rPr>
      </w:pPr>
      <w:r w:rsidRPr="00DB4A9E">
        <w:rPr>
          <w:rFonts w:ascii="Calibri" w:hAnsi="Calibri"/>
          <w:b/>
          <w:sz w:val="28"/>
          <w:szCs w:val="28"/>
        </w:rPr>
        <w:lastRenderedPageBreak/>
        <w:t xml:space="preserve">Balance </w:t>
      </w:r>
      <w:r w:rsidR="003E34F5" w:rsidRPr="00DB4A9E">
        <w:rPr>
          <w:rFonts w:ascii="Calibri" w:hAnsi="Calibri"/>
          <w:b/>
          <w:sz w:val="28"/>
          <w:szCs w:val="28"/>
        </w:rPr>
        <w:t>s</w:t>
      </w:r>
      <w:r w:rsidRPr="00DB4A9E">
        <w:rPr>
          <w:rFonts w:ascii="Calibri" w:hAnsi="Calibri"/>
          <w:b/>
          <w:sz w:val="28"/>
          <w:szCs w:val="28"/>
        </w:rPr>
        <w:t>heet</w:t>
      </w:r>
    </w:p>
    <w:tbl>
      <w:tblPr>
        <w:tblW w:w="8601" w:type="dxa"/>
        <w:tblInd w:w="108" w:type="dxa"/>
        <w:tblLook w:val="0000" w:firstRow="0" w:lastRow="0" w:firstColumn="0" w:lastColumn="0" w:noHBand="0" w:noVBand="0"/>
      </w:tblPr>
      <w:tblGrid>
        <w:gridCol w:w="4860"/>
        <w:gridCol w:w="744"/>
        <w:gridCol w:w="1556"/>
        <w:gridCol w:w="1441"/>
      </w:tblGrid>
      <w:tr w:rsidR="00F90EB3" w:rsidRPr="00DB4A9E" w14:paraId="73B320F9" w14:textId="77777777" w:rsidTr="00222E7B">
        <w:trPr>
          <w:trHeight w:val="287"/>
        </w:trPr>
        <w:tc>
          <w:tcPr>
            <w:tcW w:w="4860" w:type="dxa"/>
            <w:noWrap/>
            <w:vAlign w:val="bottom"/>
          </w:tcPr>
          <w:p w14:paraId="213B7FAD" w14:textId="5C4348B6" w:rsidR="00F90EB3" w:rsidRPr="00DB4A9E" w:rsidRDefault="000D4630" w:rsidP="00120F02">
            <w:pPr>
              <w:rPr>
                <w:rFonts w:ascii="Calibri" w:hAnsi="Calibri"/>
                <w:sz w:val="20"/>
                <w:szCs w:val="20"/>
              </w:rPr>
            </w:pPr>
            <w:r w:rsidRPr="00DB4A9E">
              <w:rPr>
                <w:rFonts w:ascii="Calibri" w:hAnsi="Calibri"/>
                <w:sz w:val="20"/>
                <w:szCs w:val="20"/>
              </w:rPr>
              <w:t>Company registered number 0</w:t>
            </w:r>
            <w:r w:rsidR="003628E0" w:rsidRPr="00DB4A9E">
              <w:rPr>
                <w:rFonts w:ascii="Calibri" w:hAnsi="Calibri"/>
                <w:sz w:val="20"/>
                <w:szCs w:val="20"/>
              </w:rPr>
              <w:t>4130442</w:t>
            </w:r>
          </w:p>
          <w:p w14:paraId="029DE066" w14:textId="77777777" w:rsidR="000D4630" w:rsidRPr="00DB4A9E" w:rsidRDefault="000D4630" w:rsidP="00120F02">
            <w:pPr>
              <w:rPr>
                <w:rFonts w:ascii="Calibri" w:hAnsi="Calibri"/>
                <w:sz w:val="22"/>
                <w:szCs w:val="22"/>
              </w:rPr>
            </w:pPr>
          </w:p>
        </w:tc>
        <w:tc>
          <w:tcPr>
            <w:tcW w:w="744" w:type="dxa"/>
          </w:tcPr>
          <w:p w14:paraId="7DB666A4" w14:textId="77777777" w:rsidR="00F90EB3" w:rsidRPr="00DB4A9E" w:rsidRDefault="00DF3B88" w:rsidP="00F32364">
            <w:pPr>
              <w:jc w:val="center"/>
              <w:rPr>
                <w:rFonts w:ascii="Calibri" w:hAnsi="Calibri"/>
                <w:sz w:val="22"/>
                <w:szCs w:val="22"/>
              </w:rPr>
            </w:pPr>
            <w:r w:rsidRPr="00DB4A9E">
              <w:rPr>
                <w:rFonts w:ascii="Calibri" w:hAnsi="Calibri"/>
                <w:sz w:val="22"/>
                <w:szCs w:val="22"/>
              </w:rPr>
              <w:t>Notes</w:t>
            </w:r>
          </w:p>
        </w:tc>
        <w:tc>
          <w:tcPr>
            <w:tcW w:w="1556" w:type="dxa"/>
            <w:noWrap/>
            <w:vAlign w:val="bottom"/>
          </w:tcPr>
          <w:p w14:paraId="598CAD9F" w14:textId="1E966F8F" w:rsidR="00F90EB3" w:rsidRPr="00DB4A9E" w:rsidRDefault="004F0728" w:rsidP="00FE77F1">
            <w:pPr>
              <w:jc w:val="right"/>
              <w:rPr>
                <w:rFonts w:ascii="Calibri" w:hAnsi="Calibri"/>
                <w:b/>
                <w:sz w:val="22"/>
                <w:szCs w:val="22"/>
              </w:rPr>
            </w:pPr>
            <w:r w:rsidRPr="00DB4A9E">
              <w:rPr>
                <w:rFonts w:ascii="Calibri" w:hAnsi="Calibri"/>
                <w:b/>
                <w:sz w:val="22"/>
                <w:szCs w:val="22"/>
              </w:rPr>
              <w:t>20</w:t>
            </w:r>
            <w:r w:rsidR="00160EF4" w:rsidRPr="00DB4A9E">
              <w:rPr>
                <w:rFonts w:ascii="Calibri" w:hAnsi="Calibri"/>
                <w:b/>
                <w:sz w:val="22"/>
                <w:szCs w:val="22"/>
              </w:rPr>
              <w:t>2</w:t>
            </w:r>
            <w:r w:rsidR="007B7A4F">
              <w:rPr>
                <w:rFonts w:ascii="Calibri" w:hAnsi="Calibri"/>
                <w:b/>
                <w:sz w:val="22"/>
                <w:szCs w:val="22"/>
              </w:rPr>
              <w:t>5</w:t>
            </w:r>
          </w:p>
        </w:tc>
        <w:tc>
          <w:tcPr>
            <w:tcW w:w="1441" w:type="dxa"/>
            <w:vAlign w:val="bottom"/>
          </w:tcPr>
          <w:p w14:paraId="04ED89E7" w14:textId="77777777" w:rsidR="00460F71" w:rsidRPr="00DB4A9E" w:rsidRDefault="005A6EFB" w:rsidP="001826A2">
            <w:pPr>
              <w:jc w:val="right"/>
              <w:rPr>
                <w:rFonts w:ascii="Calibri" w:hAnsi="Calibri"/>
                <w:sz w:val="22"/>
                <w:szCs w:val="22"/>
              </w:rPr>
            </w:pPr>
            <w:r w:rsidRPr="00DB4A9E">
              <w:rPr>
                <w:rFonts w:ascii="Calibri" w:hAnsi="Calibri"/>
                <w:sz w:val="22"/>
                <w:szCs w:val="22"/>
              </w:rPr>
              <w:t xml:space="preserve"> </w:t>
            </w:r>
          </w:p>
          <w:p w14:paraId="27D00DEE" w14:textId="1D38C2A5" w:rsidR="00F90EB3" w:rsidRPr="00DB4A9E" w:rsidRDefault="004F0728" w:rsidP="001826A2">
            <w:pPr>
              <w:jc w:val="right"/>
              <w:rPr>
                <w:rFonts w:ascii="Calibri" w:hAnsi="Calibri"/>
                <w:sz w:val="22"/>
                <w:szCs w:val="22"/>
              </w:rPr>
            </w:pPr>
            <w:r w:rsidRPr="00DB4A9E">
              <w:rPr>
                <w:rFonts w:ascii="Calibri" w:hAnsi="Calibri"/>
                <w:sz w:val="22"/>
                <w:szCs w:val="22"/>
              </w:rPr>
              <w:t>20</w:t>
            </w:r>
            <w:r w:rsidR="00506231" w:rsidRPr="00DB4A9E">
              <w:rPr>
                <w:rFonts w:ascii="Calibri" w:hAnsi="Calibri"/>
                <w:sz w:val="22"/>
                <w:szCs w:val="22"/>
              </w:rPr>
              <w:t>2</w:t>
            </w:r>
            <w:r w:rsidR="007B7A4F">
              <w:rPr>
                <w:rFonts w:ascii="Calibri" w:hAnsi="Calibri"/>
                <w:sz w:val="22"/>
                <w:szCs w:val="22"/>
              </w:rPr>
              <w:t>4</w:t>
            </w:r>
          </w:p>
        </w:tc>
      </w:tr>
      <w:tr w:rsidR="00F90EB3" w:rsidRPr="00DB4A9E" w14:paraId="6BAD3665" w14:textId="77777777" w:rsidTr="00222E7B">
        <w:trPr>
          <w:trHeight w:val="350"/>
        </w:trPr>
        <w:tc>
          <w:tcPr>
            <w:tcW w:w="4860" w:type="dxa"/>
            <w:vAlign w:val="bottom"/>
          </w:tcPr>
          <w:p w14:paraId="3A04F588" w14:textId="77777777" w:rsidR="00F90EB3" w:rsidRPr="00DB4A9E" w:rsidRDefault="00F90EB3" w:rsidP="00F32364">
            <w:pPr>
              <w:rPr>
                <w:rFonts w:ascii="Calibri" w:hAnsi="Calibri"/>
                <w:sz w:val="22"/>
                <w:szCs w:val="22"/>
              </w:rPr>
            </w:pPr>
          </w:p>
        </w:tc>
        <w:tc>
          <w:tcPr>
            <w:tcW w:w="744" w:type="dxa"/>
          </w:tcPr>
          <w:p w14:paraId="6B4C2CA8" w14:textId="77777777" w:rsidR="00F90EB3" w:rsidRPr="00DB4A9E" w:rsidRDefault="00F90EB3" w:rsidP="00F32364">
            <w:pPr>
              <w:jc w:val="center"/>
              <w:rPr>
                <w:rFonts w:ascii="Calibri" w:hAnsi="Calibri"/>
                <w:sz w:val="22"/>
                <w:szCs w:val="22"/>
              </w:rPr>
            </w:pPr>
          </w:p>
        </w:tc>
        <w:tc>
          <w:tcPr>
            <w:tcW w:w="1556" w:type="dxa"/>
            <w:noWrap/>
            <w:vAlign w:val="bottom"/>
          </w:tcPr>
          <w:p w14:paraId="645A2975" w14:textId="77777777" w:rsidR="00F90EB3" w:rsidRPr="00DB4A9E" w:rsidRDefault="00F90EB3" w:rsidP="00FE77F1">
            <w:pPr>
              <w:jc w:val="right"/>
              <w:rPr>
                <w:rFonts w:ascii="Calibri" w:hAnsi="Calibri"/>
                <w:b/>
                <w:sz w:val="22"/>
                <w:szCs w:val="22"/>
              </w:rPr>
            </w:pPr>
            <w:r w:rsidRPr="00DB4A9E">
              <w:rPr>
                <w:rFonts w:ascii="Calibri" w:hAnsi="Calibri"/>
                <w:b/>
                <w:sz w:val="22"/>
                <w:szCs w:val="22"/>
              </w:rPr>
              <w:t>£</w:t>
            </w:r>
          </w:p>
        </w:tc>
        <w:tc>
          <w:tcPr>
            <w:tcW w:w="1441" w:type="dxa"/>
            <w:vAlign w:val="bottom"/>
          </w:tcPr>
          <w:p w14:paraId="71F5543A" w14:textId="77777777" w:rsidR="00F90EB3" w:rsidRPr="00DB4A9E" w:rsidRDefault="00F90EB3" w:rsidP="001826A2">
            <w:pPr>
              <w:jc w:val="right"/>
              <w:rPr>
                <w:rFonts w:ascii="Calibri" w:hAnsi="Calibri"/>
                <w:sz w:val="22"/>
                <w:szCs w:val="22"/>
              </w:rPr>
            </w:pPr>
            <w:r w:rsidRPr="00DB4A9E">
              <w:rPr>
                <w:rFonts w:ascii="Calibri" w:hAnsi="Calibri"/>
                <w:sz w:val="22"/>
                <w:szCs w:val="22"/>
              </w:rPr>
              <w:t>£</w:t>
            </w:r>
          </w:p>
        </w:tc>
      </w:tr>
      <w:tr w:rsidR="00386179" w:rsidRPr="00DB4A9E" w14:paraId="61F15FE0" w14:textId="77777777" w:rsidTr="00222E7B">
        <w:trPr>
          <w:trHeight w:val="241"/>
        </w:trPr>
        <w:tc>
          <w:tcPr>
            <w:tcW w:w="4860" w:type="dxa"/>
            <w:vAlign w:val="bottom"/>
          </w:tcPr>
          <w:p w14:paraId="6C0F14FA" w14:textId="77777777" w:rsidR="00386179" w:rsidRPr="00DB4A9E" w:rsidRDefault="00386179" w:rsidP="00386179">
            <w:pPr>
              <w:rPr>
                <w:rFonts w:ascii="Calibri" w:hAnsi="Calibri"/>
                <w:b/>
                <w:sz w:val="22"/>
                <w:szCs w:val="22"/>
              </w:rPr>
            </w:pPr>
          </w:p>
          <w:p w14:paraId="19A4AFB6" w14:textId="77777777" w:rsidR="00386179" w:rsidRPr="00DB4A9E" w:rsidRDefault="00386179" w:rsidP="00386179">
            <w:pPr>
              <w:rPr>
                <w:rFonts w:ascii="Calibri" w:hAnsi="Calibri"/>
                <w:b/>
                <w:sz w:val="22"/>
                <w:szCs w:val="22"/>
              </w:rPr>
            </w:pPr>
            <w:r w:rsidRPr="00DB4A9E">
              <w:rPr>
                <w:rFonts w:ascii="Calibri" w:hAnsi="Calibri"/>
                <w:b/>
                <w:sz w:val="22"/>
                <w:szCs w:val="22"/>
              </w:rPr>
              <w:t>Current Assets</w:t>
            </w:r>
          </w:p>
        </w:tc>
        <w:tc>
          <w:tcPr>
            <w:tcW w:w="744" w:type="dxa"/>
          </w:tcPr>
          <w:p w14:paraId="5DF59A61" w14:textId="77777777" w:rsidR="00386179" w:rsidRPr="00DB4A9E" w:rsidRDefault="00386179" w:rsidP="00386179">
            <w:pPr>
              <w:jc w:val="right"/>
              <w:rPr>
                <w:rFonts w:ascii="Calibri" w:hAnsi="Calibri"/>
                <w:sz w:val="22"/>
                <w:szCs w:val="22"/>
              </w:rPr>
            </w:pPr>
          </w:p>
        </w:tc>
        <w:tc>
          <w:tcPr>
            <w:tcW w:w="1556" w:type="dxa"/>
            <w:tcBorders>
              <w:top w:val="single" w:sz="4" w:space="0" w:color="auto"/>
            </w:tcBorders>
            <w:noWrap/>
            <w:vAlign w:val="bottom"/>
          </w:tcPr>
          <w:p w14:paraId="32305D19" w14:textId="77777777" w:rsidR="00386179" w:rsidRPr="00DB4A9E" w:rsidRDefault="00386179" w:rsidP="00386179">
            <w:pPr>
              <w:jc w:val="right"/>
              <w:rPr>
                <w:rFonts w:ascii="Calibri" w:hAnsi="Calibri"/>
                <w:b/>
                <w:sz w:val="22"/>
                <w:szCs w:val="22"/>
              </w:rPr>
            </w:pPr>
          </w:p>
        </w:tc>
        <w:tc>
          <w:tcPr>
            <w:tcW w:w="1441" w:type="dxa"/>
            <w:tcBorders>
              <w:top w:val="single" w:sz="4" w:space="0" w:color="auto"/>
            </w:tcBorders>
            <w:vAlign w:val="bottom"/>
          </w:tcPr>
          <w:p w14:paraId="0470441B" w14:textId="77777777" w:rsidR="00386179" w:rsidRPr="00DB4A9E" w:rsidRDefault="00386179" w:rsidP="00386179">
            <w:pPr>
              <w:jc w:val="right"/>
              <w:rPr>
                <w:rFonts w:ascii="Calibri" w:hAnsi="Calibri"/>
                <w:bCs/>
                <w:sz w:val="22"/>
                <w:szCs w:val="22"/>
              </w:rPr>
            </w:pPr>
          </w:p>
        </w:tc>
      </w:tr>
      <w:tr w:rsidR="00386179" w:rsidRPr="00DB4A9E" w14:paraId="7FB59AD1" w14:textId="77777777" w:rsidTr="00222E7B">
        <w:trPr>
          <w:trHeight w:val="241"/>
        </w:trPr>
        <w:tc>
          <w:tcPr>
            <w:tcW w:w="4860" w:type="dxa"/>
            <w:vAlign w:val="bottom"/>
          </w:tcPr>
          <w:p w14:paraId="03F80AB1" w14:textId="77777777" w:rsidR="00386179" w:rsidRPr="00DB4A9E" w:rsidRDefault="00386179" w:rsidP="00386179">
            <w:pPr>
              <w:rPr>
                <w:rFonts w:ascii="Calibri" w:hAnsi="Calibri"/>
                <w:sz w:val="22"/>
                <w:szCs w:val="22"/>
              </w:rPr>
            </w:pPr>
          </w:p>
        </w:tc>
        <w:tc>
          <w:tcPr>
            <w:tcW w:w="744" w:type="dxa"/>
          </w:tcPr>
          <w:p w14:paraId="5DBED482" w14:textId="77777777" w:rsidR="00386179" w:rsidRPr="00DB4A9E" w:rsidRDefault="00386179" w:rsidP="00386179">
            <w:pPr>
              <w:jc w:val="right"/>
              <w:rPr>
                <w:rFonts w:ascii="Calibri" w:hAnsi="Calibri"/>
                <w:sz w:val="22"/>
                <w:szCs w:val="22"/>
              </w:rPr>
            </w:pPr>
          </w:p>
        </w:tc>
        <w:tc>
          <w:tcPr>
            <w:tcW w:w="1556" w:type="dxa"/>
            <w:noWrap/>
            <w:vAlign w:val="bottom"/>
          </w:tcPr>
          <w:p w14:paraId="7CEB5F82" w14:textId="77777777" w:rsidR="00386179" w:rsidRPr="00DB4A9E" w:rsidRDefault="00386179" w:rsidP="00386179">
            <w:pPr>
              <w:jc w:val="right"/>
              <w:rPr>
                <w:rFonts w:ascii="Calibri" w:hAnsi="Calibri"/>
                <w:b/>
                <w:sz w:val="22"/>
                <w:szCs w:val="22"/>
              </w:rPr>
            </w:pPr>
          </w:p>
        </w:tc>
        <w:tc>
          <w:tcPr>
            <w:tcW w:w="1441" w:type="dxa"/>
            <w:vAlign w:val="bottom"/>
          </w:tcPr>
          <w:p w14:paraId="6CBBE7B9" w14:textId="77777777" w:rsidR="00386179" w:rsidRPr="00DB4A9E" w:rsidRDefault="00386179" w:rsidP="00386179">
            <w:pPr>
              <w:rPr>
                <w:rFonts w:ascii="Calibri" w:hAnsi="Calibri"/>
                <w:bCs/>
                <w:sz w:val="22"/>
                <w:szCs w:val="22"/>
              </w:rPr>
            </w:pPr>
          </w:p>
        </w:tc>
      </w:tr>
      <w:tr w:rsidR="007B7A4F" w:rsidRPr="00DB4A9E" w14:paraId="2AB263CD" w14:textId="77777777" w:rsidTr="00222E7B">
        <w:trPr>
          <w:trHeight w:val="203"/>
        </w:trPr>
        <w:tc>
          <w:tcPr>
            <w:tcW w:w="4860" w:type="dxa"/>
            <w:vAlign w:val="bottom"/>
          </w:tcPr>
          <w:p w14:paraId="75013271" w14:textId="77777777" w:rsidR="007B7A4F" w:rsidRPr="00DB4A9E" w:rsidRDefault="007B7A4F" w:rsidP="007B7A4F">
            <w:pPr>
              <w:rPr>
                <w:rFonts w:ascii="Calibri" w:hAnsi="Calibri"/>
                <w:sz w:val="22"/>
                <w:szCs w:val="22"/>
              </w:rPr>
            </w:pPr>
            <w:r w:rsidRPr="00DB4A9E">
              <w:rPr>
                <w:rFonts w:ascii="Calibri" w:hAnsi="Calibri"/>
                <w:sz w:val="22"/>
                <w:szCs w:val="22"/>
              </w:rPr>
              <w:t>Debtors</w:t>
            </w:r>
          </w:p>
        </w:tc>
        <w:tc>
          <w:tcPr>
            <w:tcW w:w="744" w:type="dxa"/>
          </w:tcPr>
          <w:p w14:paraId="49F91641" w14:textId="622CBB3B" w:rsidR="007B7A4F" w:rsidRPr="00DB4A9E" w:rsidRDefault="007B7A4F" w:rsidP="007B7A4F">
            <w:pPr>
              <w:jc w:val="center"/>
              <w:rPr>
                <w:rFonts w:ascii="Calibri" w:hAnsi="Calibri"/>
                <w:sz w:val="22"/>
                <w:szCs w:val="22"/>
              </w:rPr>
            </w:pPr>
            <w:r w:rsidRPr="00DB4A9E">
              <w:rPr>
                <w:rFonts w:ascii="Calibri" w:hAnsi="Calibri"/>
                <w:sz w:val="22"/>
                <w:szCs w:val="22"/>
              </w:rPr>
              <w:t>6</w:t>
            </w:r>
          </w:p>
        </w:tc>
        <w:tc>
          <w:tcPr>
            <w:tcW w:w="1556" w:type="dxa"/>
            <w:noWrap/>
            <w:vAlign w:val="bottom"/>
          </w:tcPr>
          <w:p w14:paraId="73D7A988" w14:textId="4C321AC8" w:rsidR="007B7A4F" w:rsidRPr="00DB4A9E" w:rsidRDefault="001F76BE" w:rsidP="007B7A4F">
            <w:pPr>
              <w:jc w:val="right"/>
              <w:rPr>
                <w:rFonts w:ascii="Calibri" w:hAnsi="Calibri"/>
                <w:b/>
                <w:sz w:val="22"/>
                <w:szCs w:val="22"/>
              </w:rPr>
            </w:pPr>
            <w:r>
              <w:rPr>
                <w:rFonts w:ascii="Calibri" w:hAnsi="Calibri"/>
                <w:b/>
                <w:sz w:val="22"/>
                <w:szCs w:val="22"/>
              </w:rPr>
              <w:t>180</w:t>
            </w:r>
          </w:p>
        </w:tc>
        <w:tc>
          <w:tcPr>
            <w:tcW w:w="1441" w:type="dxa"/>
            <w:vAlign w:val="bottom"/>
          </w:tcPr>
          <w:p w14:paraId="338FB227" w14:textId="476F894F" w:rsidR="007B7A4F" w:rsidRPr="007B7A4F" w:rsidRDefault="007B7A4F" w:rsidP="007B7A4F">
            <w:pPr>
              <w:jc w:val="right"/>
              <w:rPr>
                <w:rFonts w:ascii="Calibri" w:hAnsi="Calibri"/>
                <w:bCs/>
                <w:sz w:val="22"/>
                <w:szCs w:val="22"/>
              </w:rPr>
            </w:pPr>
            <w:r w:rsidRPr="007B7A4F">
              <w:rPr>
                <w:rFonts w:ascii="Calibri" w:hAnsi="Calibri"/>
                <w:bCs/>
                <w:sz w:val="22"/>
                <w:szCs w:val="22"/>
              </w:rPr>
              <w:t>75</w:t>
            </w:r>
          </w:p>
        </w:tc>
      </w:tr>
      <w:tr w:rsidR="007B7A4F" w:rsidRPr="00DB4A9E" w14:paraId="54F3C920" w14:textId="77777777" w:rsidTr="00222E7B">
        <w:trPr>
          <w:trHeight w:val="241"/>
        </w:trPr>
        <w:tc>
          <w:tcPr>
            <w:tcW w:w="4860" w:type="dxa"/>
            <w:vAlign w:val="bottom"/>
          </w:tcPr>
          <w:p w14:paraId="18AB7CF4" w14:textId="77777777" w:rsidR="007B7A4F" w:rsidRPr="00DB4A9E" w:rsidRDefault="007B7A4F" w:rsidP="007B7A4F">
            <w:pPr>
              <w:rPr>
                <w:rFonts w:ascii="Calibri" w:hAnsi="Calibri"/>
                <w:sz w:val="22"/>
                <w:szCs w:val="22"/>
              </w:rPr>
            </w:pPr>
            <w:r w:rsidRPr="00DB4A9E">
              <w:rPr>
                <w:rFonts w:ascii="Calibri" w:hAnsi="Calibri"/>
                <w:sz w:val="22"/>
                <w:szCs w:val="22"/>
              </w:rPr>
              <w:t>Cash at bank and in hand</w:t>
            </w:r>
          </w:p>
        </w:tc>
        <w:tc>
          <w:tcPr>
            <w:tcW w:w="744" w:type="dxa"/>
          </w:tcPr>
          <w:p w14:paraId="05E54914" w14:textId="77777777" w:rsidR="007B7A4F" w:rsidRPr="00DB4A9E" w:rsidRDefault="007B7A4F" w:rsidP="007B7A4F">
            <w:pPr>
              <w:jc w:val="center"/>
              <w:rPr>
                <w:rFonts w:ascii="Calibri" w:hAnsi="Calibri"/>
                <w:sz w:val="22"/>
                <w:szCs w:val="22"/>
              </w:rPr>
            </w:pPr>
          </w:p>
        </w:tc>
        <w:tc>
          <w:tcPr>
            <w:tcW w:w="1556" w:type="dxa"/>
            <w:tcBorders>
              <w:bottom w:val="single" w:sz="4" w:space="0" w:color="auto"/>
            </w:tcBorders>
            <w:noWrap/>
            <w:vAlign w:val="bottom"/>
          </w:tcPr>
          <w:p w14:paraId="48312CBA" w14:textId="5AFCEF49" w:rsidR="007B7A4F" w:rsidRPr="00DB4A9E" w:rsidRDefault="001F76BE" w:rsidP="007B7A4F">
            <w:pPr>
              <w:jc w:val="right"/>
              <w:rPr>
                <w:rFonts w:ascii="Calibri" w:hAnsi="Calibri"/>
                <w:b/>
                <w:sz w:val="22"/>
                <w:szCs w:val="22"/>
              </w:rPr>
            </w:pPr>
            <w:r>
              <w:rPr>
                <w:rFonts w:ascii="Calibri" w:hAnsi="Calibri"/>
                <w:b/>
                <w:sz w:val="22"/>
                <w:szCs w:val="22"/>
              </w:rPr>
              <w:t>26,294</w:t>
            </w:r>
          </w:p>
        </w:tc>
        <w:tc>
          <w:tcPr>
            <w:tcW w:w="1441" w:type="dxa"/>
            <w:tcBorders>
              <w:bottom w:val="single" w:sz="4" w:space="0" w:color="auto"/>
            </w:tcBorders>
            <w:vAlign w:val="bottom"/>
          </w:tcPr>
          <w:p w14:paraId="218DB8B5" w14:textId="420B0B27" w:rsidR="007B7A4F" w:rsidRPr="007B7A4F" w:rsidRDefault="007B7A4F" w:rsidP="007B7A4F">
            <w:pPr>
              <w:jc w:val="right"/>
              <w:rPr>
                <w:rFonts w:ascii="Calibri" w:hAnsi="Calibri"/>
                <w:bCs/>
                <w:sz w:val="22"/>
                <w:szCs w:val="22"/>
              </w:rPr>
            </w:pPr>
            <w:r w:rsidRPr="007B7A4F">
              <w:rPr>
                <w:rFonts w:ascii="Calibri" w:hAnsi="Calibri"/>
                <w:bCs/>
                <w:sz w:val="22"/>
                <w:szCs w:val="22"/>
              </w:rPr>
              <w:t>18,410</w:t>
            </w:r>
          </w:p>
        </w:tc>
      </w:tr>
      <w:tr w:rsidR="007B7A4F" w:rsidRPr="00DB4A9E" w14:paraId="292D164C" w14:textId="77777777" w:rsidTr="00222E7B">
        <w:trPr>
          <w:trHeight w:val="241"/>
        </w:trPr>
        <w:tc>
          <w:tcPr>
            <w:tcW w:w="4860" w:type="dxa"/>
            <w:vAlign w:val="bottom"/>
          </w:tcPr>
          <w:p w14:paraId="2777B482" w14:textId="77777777" w:rsidR="007B7A4F" w:rsidRPr="00DB4A9E" w:rsidRDefault="007B7A4F" w:rsidP="007B7A4F">
            <w:pPr>
              <w:rPr>
                <w:rFonts w:ascii="Calibri" w:hAnsi="Calibri"/>
                <w:sz w:val="22"/>
                <w:szCs w:val="22"/>
              </w:rPr>
            </w:pPr>
          </w:p>
        </w:tc>
        <w:tc>
          <w:tcPr>
            <w:tcW w:w="744" w:type="dxa"/>
          </w:tcPr>
          <w:p w14:paraId="36549793" w14:textId="77777777" w:rsidR="007B7A4F" w:rsidRPr="00DB4A9E" w:rsidRDefault="007B7A4F" w:rsidP="007B7A4F">
            <w:pPr>
              <w:jc w:val="right"/>
              <w:rPr>
                <w:rFonts w:ascii="Calibri" w:hAnsi="Calibri"/>
                <w:sz w:val="22"/>
                <w:szCs w:val="22"/>
              </w:rPr>
            </w:pPr>
          </w:p>
        </w:tc>
        <w:tc>
          <w:tcPr>
            <w:tcW w:w="1556" w:type="dxa"/>
            <w:tcBorders>
              <w:top w:val="single" w:sz="4" w:space="0" w:color="auto"/>
            </w:tcBorders>
            <w:noWrap/>
            <w:vAlign w:val="bottom"/>
          </w:tcPr>
          <w:p w14:paraId="6647ACA7" w14:textId="68567072" w:rsidR="007B7A4F" w:rsidRPr="00DB4A9E" w:rsidRDefault="001F76BE" w:rsidP="007B7A4F">
            <w:pPr>
              <w:jc w:val="right"/>
              <w:rPr>
                <w:rFonts w:ascii="Calibri" w:hAnsi="Calibri"/>
                <w:b/>
                <w:sz w:val="22"/>
                <w:szCs w:val="22"/>
              </w:rPr>
            </w:pPr>
            <w:r>
              <w:rPr>
                <w:rFonts w:ascii="Calibri" w:hAnsi="Calibri"/>
                <w:b/>
                <w:sz w:val="22"/>
                <w:szCs w:val="22"/>
              </w:rPr>
              <w:t>26,474</w:t>
            </w:r>
          </w:p>
        </w:tc>
        <w:tc>
          <w:tcPr>
            <w:tcW w:w="1441" w:type="dxa"/>
            <w:tcBorders>
              <w:top w:val="single" w:sz="4" w:space="0" w:color="auto"/>
            </w:tcBorders>
            <w:vAlign w:val="bottom"/>
          </w:tcPr>
          <w:p w14:paraId="66B78318" w14:textId="6BA74712" w:rsidR="007B7A4F" w:rsidRPr="007B7A4F" w:rsidRDefault="007B7A4F" w:rsidP="007B7A4F">
            <w:pPr>
              <w:jc w:val="right"/>
              <w:rPr>
                <w:rFonts w:ascii="Calibri" w:hAnsi="Calibri"/>
                <w:bCs/>
                <w:sz w:val="22"/>
                <w:szCs w:val="22"/>
              </w:rPr>
            </w:pPr>
            <w:r w:rsidRPr="007B7A4F">
              <w:rPr>
                <w:rFonts w:ascii="Calibri" w:hAnsi="Calibri"/>
                <w:bCs/>
                <w:sz w:val="22"/>
                <w:szCs w:val="22"/>
              </w:rPr>
              <w:t>18,485</w:t>
            </w:r>
          </w:p>
        </w:tc>
      </w:tr>
      <w:tr w:rsidR="007B7A4F" w:rsidRPr="00DB4A9E" w14:paraId="277DEC24" w14:textId="77777777" w:rsidTr="00222E7B">
        <w:trPr>
          <w:trHeight w:val="241"/>
        </w:trPr>
        <w:tc>
          <w:tcPr>
            <w:tcW w:w="4860" w:type="dxa"/>
            <w:vAlign w:val="bottom"/>
          </w:tcPr>
          <w:p w14:paraId="41BD2EA3" w14:textId="77777777" w:rsidR="007B7A4F" w:rsidRPr="00DB4A9E" w:rsidRDefault="007B7A4F" w:rsidP="007B7A4F">
            <w:pPr>
              <w:rPr>
                <w:rFonts w:ascii="Calibri" w:hAnsi="Calibri"/>
                <w:sz w:val="22"/>
                <w:szCs w:val="22"/>
              </w:rPr>
            </w:pPr>
            <w:r w:rsidRPr="00DB4A9E">
              <w:rPr>
                <w:rFonts w:ascii="Calibri" w:hAnsi="Calibri"/>
                <w:b/>
                <w:sz w:val="22"/>
                <w:szCs w:val="22"/>
              </w:rPr>
              <w:t>Current Liabilities</w:t>
            </w:r>
          </w:p>
          <w:p w14:paraId="11B2F291" w14:textId="77777777" w:rsidR="007B7A4F" w:rsidRPr="00DB4A9E" w:rsidRDefault="007B7A4F" w:rsidP="007B7A4F">
            <w:pPr>
              <w:rPr>
                <w:rFonts w:ascii="Calibri" w:hAnsi="Calibri"/>
                <w:sz w:val="22"/>
                <w:szCs w:val="22"/>
              </w:rPr>
            </w:pPr>
            <w:r w:rsidRPr="00DB4A9E">
              <w:rPr>
                <w:rFonts w:ascii="Calibri" w:hAnsi="Calibri"/>
                <w:sz w:val="22"/>
                <w:szCs w:val="22"/>
              </w:rPr>
              <w:t xml:space="preserve">Creditors: amounts falling due within one year                       </w:t>
            </w:r>
          </w:p>
        </w:tc>
        <w:tc>
          <w:tcPr>
            <w:tcW w:w="744" w:type="dxa"/>
          </w:tcPr>
          <w:p w14:paraId="191065DE" w14:textId="77777777" w:rsidR="007B7A4F" w:rsidRPr="00DB4A9E" w:rsidRDefault="007B7A4F" w:rsidP="007B7A4F">
            <w:pPr>
              <w:jc w:val="right"/>
              <w:rPr>
                <w:rFonts w:ascii="Calibri" w:hAnsi="Calibri"/>
                <w:sz w:val="22"/>
                <w:szCs w:val="22"/>
              </w:rPr>
            </w:pPr>
          </w:p>
          <w:p w14:paraId="2520AA2D" w14:textId="4E4382DF" w:rsidR="007B7A4F" w:rsidRPr="00DB4A9E" w:rsidRDefault="007B7A4F" w:rsidP="007B7A4F">
            <w:pPr>
              <w:jc w:val="center"/>
              <w:rPr>
                <w:rFonts w:ascii="Calibri" w:hAnsi="Calibri"/>
                <w:sz w:val="22"/>
                <w:szCs w:val="22"/>
              </w:rPr>
            </w:pPr>
            <w:r w:rsidRPr="00DB4A9E">
              <w:rPr>
                <w:rFonts w:ascii="Calibri" w:hAnsi="Calibri"/>
                <w:sz w:val="22"/>
                <w:szCs w:val="22"/>
              </w:rPr>
              <w:t>7</w:t>
            </w:r>
          </w:p>
        </w:tc>
        <w:tc>
          <w:tcPr>
            <w:tcW w:w="1556" w:type="dxa"/>
            <w:noWrap/>
            <w:vAlign w:val="bottom"/>
          </w:tcPr>
          <w:p w14:paraId="712D407C" w14:textId="73DC2DC7" w:rsidR="007B7A4F" w:rsidRPr="00DB4A9E" w:rsidRDefault="001F76BE" w:rsidP="007B7A4F">
            <w:pPr>
              <w:jc w:val="right"/>
              <w:rPr>
                <w:rFonts w:ascii="Calibri" w:hAnsi="Calibri"/>
                <w:b/>
                <w:sz w:val="22"/>
                <w:szCs w:val="22"/>
              </w:rPr>
            </w:pPr>
            <w:r>
              <w:rPr>
                <w:rFonts w:ascii="Calibri" w:hAnsi="Calibri"/>
                <w:b/>
                <w:sz w:val="22"/>
                <w:szCs w:val="22"/>
              </w:rPr>
              <w:t>(2,955)</w:t>
            </w:r>
          </w:p>
        </w:tc>
        <w:tc>
          <w:tcPr>
            <w:tcW w:w="1441" w:type="dxa"/>
            <w:vAlign w:val="bottom"/>
          </w:tcPr>
          <w:p w14:paraId="700FC177" w14:textId="42E83552" w:rsidR="007B7A4F" w:rsidRPr="007B7A4F" w:rsidRDefault="007B7A4F" w:rsidP="007B7A4F">
            <w:pPr>
              <w:jc w:val="right"/>
              <w:rPr>
                <w:rFonts w:ascii="Calibri" w:hAnsi="Calibri"/>
                <w:bCs/>
                <w:sz w:val="22"/>
                <w:szCs w:val="22"/>
              </w:rPr>
            </w:pPr>
            <w:r w:rsidRPr="007B7A4F">
              <w:rPr>
                <w:rFonts w:ascii="Calibri" w:hAnsi="Calibri"/>
                <w:bCs/>
                <w:sz w:val="22"/>
                <w:szCs w:val="22"/>
              </w:rPr>
              <w:t>(4,202)</w:t>
            </w:r>
          </w:p>
        </w:tc>
      </w:tr>
      <w:tr w:rsidR="007B7A4F" w:rsidRPr="00DB4A9E" w14:paraId="2683CCFF" w14:textId="77777777" w:rsidTr="00222E7B">
        <w:trPr>
          <w:trHeight w:val="241"/>
        </w:trPr>
        <w:tc>
          <w:tcPr>
            <w:tcW w:w="4860" w:type="dxa"/>
            <w:vAlign w:val="bottom"/>
          </w:tcPr>
          <w:p w14:paraId="24D8E8F0" w14:textId="77777777" w:rsidR="007B7A4F" w:rsidRPr="00DB4A9E" w:rsidRDefault="007B7A4F" w:rsidP="007B7A4F">
            <w:pPr>
              <w:rPr>
                <w:rFonts w:ascii="Calibri" w:hAnsi="Calibri"/>
                <w:sz w:val="22"/>
                <w:szCs w:val="22"/>
              </w:rPr>
            </w:pPr>
          </w:p>
        </w:tc>
        <w:tc>
          <w:tcPr>
            <w:tcW w:w="744" w:type="dxa"/>
          </w:tcPr>
          <w:p w14:paraId="306CFA15" w14:textId="77777777" w:rsidR="007B7A4F" w:rsidRPr="00DB4A9E" w:rsidRDefault="007B7A4F" w:rsidP="007B7A4F">
            <w:pPr>
              <w:jc w:val="right"/>
              <w:rPr>
                <w:rFonts w:ascii="Calibri" w:hAnsi="Calibri"/>
                <w:sz w:val="22"/>
                <w:szCs w:val="22"/>
              </w:rPr>
            </w:pPr>
          </w:p>
        </w:tc>
        <w:tc>
          <w:tcPr>
            <w:tcW w:w="1556" w:type="dxa"/>
            <w:tcBorders>
              <w:bottom w:val="single" w:sz="4" w:space="0" w:color="auto"/>
            </w:tcBorders>
            <w:noWrap/>
            <w:vAlign w:val="bottom"/>
          </w:tcPr>
          <w:p w14:paraId="5FC2C8A0" w14:textId="77777777" w:rsidR="007B7A4F" w:rsidRPr="00DB4A9E" w:rsidRDefault="007B7A4F" w:rsidP="007B7A4F">
            <w:pPr>
              <w:jc w:val="right"/>
              <w:rPr>
                <w:rFonts w:ascii="Calibri" w:hAnsi="Calibri"/>
                <w:b/>
                <w:sz w:val="22"/>
                <w:szCs w:val="22"/>
              </w:rPr>
            </w:pPr>
          </w:p>
        </w:tc>
        <w:tc>
          <w:tcPr>
            <w:tcW w:w="1441" w:type="dxa"/>
            <w:tcBorders>
              <w:bottom w:val="single" w:sz="4" w:space="0" w:color="auto"/>
            </w:tcBorders>
            <w:vAlign w:val="bottom"/>
          </w:tcPr>
          <w:p w14:paraId="4E978987" w14:textId="77777777" w:rsidR="007B7A4F" w:rsidRPr="007B7A4F" w:rsidDel="005A6EFB" w:rsidRDefault="007B7A4F" w:rsidP="007B7A4F">
            <w:pPr>
              <w:jc w:val="right"/>
              <w:rPr>
                <w:rFonts w:ascii="Calibri" w:hAnsi="Calibri"/>
                <w:bCs/>
                <w:sz w:val="22"/>
                <w:szCs w:val="22"/>
              </w:rPr>
            </w:pPr>
          </w:p>
        </w:tc>
      </w:tr>
      <w:tr w:rsidR="007B7A4F" w:rsidRPr="00DB4A9E" w14:paraId="2833D4C0" w14:textId="77777777" w:rsidTr="00222E7B">
        <w:trPr>
          <w:trHeight w:val="241"/>
        </w:trPr>
        <w:tc>
          <w:tcPr>
            <w:tcW w:w="4860" w:type="dxa"/>
            <w:vAlign w:val="bottom"/>
          </w:tcPr>
          <w:p w14:paraId="295C1B05" w14:textId="77777777" w:rsidR="007B7A4F" w:rsidRPr="00DB4A9E" w:rsidRDefault="007B7A4F" w:rsidP="007B7A4F">
            <w:pPr>
              <w:rPr>
                <w:rFonts w:ascii="Calibri" w:hAnsi="Calibri"/>
                <w:sz w:val="22"/>
                <w:szCs w:val="22"/>
              </w:rPr>
            </w:pPr>
          </w:p>
          <w:p w14:paraId="4D855420" w14:textId="77777777" w:rsidR="007B7A4F" w:rsidRPr="00DB4A9E" w:rsidRDefault="007B7A4F" w:rsidP="007B7A4F">
            <w:pPr>
              <w:rPr>
                <w:rFonts w:ascii="Calibri" w:hAnsi="Calibri"/>
                <w:sz w:val="22"/>
                <w:szCs w:val="22"/>
              </w:rPr>
            </w:pPr>
            <w:r w:rsidRPr="00DB4A9E">
              <w:rPr>
                <w:rFonts w:ascii="Calibri" w:hAnsi="Calibri"/>
                <w:sz w:val="22"/>
                <w:szCs w:val="22"/>
              </w:rPr>
              <w:t>Net current assets</w:t>
            </w:r>
          </w:p>
        </w:tc>
        <w:tc>
          <w:tcPr>
            <w:tcW w:w="744" w:type="dxa"/>
          </w:tcPr>
          <w:p w14:paraId="0EF92A24" w14:textId="77777777" w:rsidR="007B7A4F" w:rsidRPr="00DB4A9E" w:rsidRDefault="007B7A4F" w:rsidP="007B7A4F">
            <w:pPr>
              <w:jc w:val="right"/>
              <w:rPr>
                <w:rFonts w:ascii="Calibri" w:hAnsi="Calibri"/>
                <w:sz w:val="22"/>
                <w:szCs w:val="22"/>
              </w:rPr>
            </w:pPr>
          </w:p>
        </w:tc>
        <w:tc>
          <w:tcPr>
            <w:tcW w:w="1556" w:type="dxa"/>
            <w:tcBorders>
              <w:top w:val="single" w:sz="4" w:space="0" w:color="auto"/>
            </w:tcBorders>
            <w:noWrap/>
            <w:vAlign w:val="bottom"/>
          </w:tcPr>
          <w:p w14:paraId="07D26ABE" w14:textId="0228AB0B" w:rsidR="007B7A4F" w:rsidRPr="00DB4A9E" w:rsidRDefault="001F76BE" w:rsidP="007B7A4F">
            <w:pPr>
              <w:jc w:val="right"/>
              <w:rPr>
                <w:rFonts w:ascii="Calibri" w:hAnsi="Calibri"/>
                <w:b/>
                <w:sz w:val="22"/>
                <w:szCs w:val="22"/>
              </w:rPr>
            </w:pPr>
            <w:r>
              <w:rPr>
                <w:rFonts w:ascii="Calibri" w:hAnsi="Calibri"/>
                <w:b/>
                <w:sz w:val="22"/>
                <w:szCs w:val="22"/>
              </w:rPr>
              <w:t>23,519</w:t>
            </w:r>
          </w:p>
        </w:tc>
        <w:tc>
          <w:tcPr>
            <w:tcW w:w="1441" w:type="dxa"/>
            <w:tcBorders>
              <w:top w:val="single" w:sz="4" w:space="0" w:color="auto"/>
            </w:tcBorders>
            <w:vAlign w:val="bottom"/>
          </w:tcPr>
          <w:p w14:paraId="2E55AF53" w14:textId="338EC7C5" w:rsidR="007B7A4F" w:rsidRPr="007B7A4F" w:rsidDel="005A6EFB" w:rsidRDefault="007B7A4F" w:rsidP="007B7A4F">
            <w:pPr>
              <w:jc w:val="right"/>
              <w:rPr>
                <w:rFonts w:ascii="Calibri" w:hAnsi="Calibri"/>
                <w:bCs/>
                <w:sz w:val="22"/>
                <w:szCs w:val="22"/>
              </w:rPr>
            </w:pPr>
            <w:r w:rsidRPr="007B7A4F">
              <w:rPr>
                <w:rFonts w:ascii="Calibri" w:hAnsi="Calibri"/>
                <w:bCs/>
                <w:sz w:val="22"/>
                <w:szCs w:val="22"/>
              </w:rPr>
              <w:t>14,283</w:t>
            </w:r>
          </w:p>
        </w:tc>
      </w:tr>
      <w:tr w:rsidR="007B7A4F" w:rsidRPr="00DB4A9E" w14:paraId="117D6C10" w14:textId="77777777" w:rsidTr="00222E7B">
        <w:trPr>
          <w:trHeight w:val="241"/>
        </w:trPr>
        <w:tc>
          <w:tcPr>
            <w:tcW w:w="4860" w:type="dxa"/>
            <w:vAlign w:val="bottom"/>
          </w:tcPr>
          <w:p w14:paraId="67759C2B" w14:textId="77777777" w:rsidR="007B7A4F" w:rsidRPr="00DB4A9E" w:rsidRDefault="007B7A4F" w:rsidP="007B7A4F">
            <w:pPr>
              <w:rPr>
                <w:rFonts w:ascii="Calibri" w:hAnsi="Calibri"/>
                <w:b/>
                <w:sz w:val="22"/>
                <w:szCs w:val="22"/>
              </w:rPr>
            </w:pPr>
            <w:r w:rsidRPr="00DB4A9E">
              <w:rPr>
                <w:rFonts w:ascii="Calibri" w:hAnsi="Calibri"/>
                <w:b/>
                <w:sz w:val="22"/>
                <w:szCs w:val="22"/>
              </w:rPr>
              <w:t>Net assets</w:t>
            </w:r>
          </w:p>
        </w:tc>
        <w:tc>
          <w:tcPr>
            <w:tcW w:w="744" w:type="dxa"/>
          </w:tcPr>
          <w:p w14:paraId="25F51655" w14:textId="77777777" w:rsidR="007B7A4F" w:rsidRPr="00DB4A9E" w:rsidRDefault="007B7A4F" w:rsidP="007B7A4F">
            <w:pPr>
              <w:jc w:val="right"/>
              <w:rPr>
                <w:rFonts w:ascii="Calibri" w:hAnsi="Calibri"/>
                <w:sz w:val="22"/>
                <w:szCs w:val="22"/>
              </w:rPr>
            </w:pPr>
          </w:p>
        </w:tc>
        <w:tc>
          <w:tcPr>
            <w:tcW w:w="1556" w:type="dxa"/>
            <w:tcBorders>
              <w:top w:val="single" w:sz="4" w:space="0" w:color="auto"/>
              <w:bottom w:val="double" w:sz="4" w:space="0" w:color="auto"/>
            </w:tcBorders>
            <w:noWrap/>
            <w:vAlign w:val="bottom"/>
          </w:tcPr>
          <w:p w14:paraId="66396179" w14:textId="1E495628" w:rsidR="007B7A4F" w:rsidRPr="00DB4A9E" w:rsidRDefault="001F76BE" w:rsidP="007B7A4F">
            <w:pPr>
              <w:jc w:val="right"/>
              <w:rPr>
                <w:rFonts w:ascii="Calibri" w:hAnsi="Calibri"/>
                <w:b/>
                <w:sz w:val="22"/>
                <w:szCs w:val="22"/>
              </w:rPr>
            </w:pPr>
            <w:r>
              <w:rPr>
                <w:rFonts w:ascii="Calibri" w:hAnsi="Calibri"/>
                <w:b/>
                <w:sz w:val="22"/>
                <w:szCs w:val="22"/>
              </w:rPr>
              <w:t>23,519</w:t>
            </w:r>
          </w:p>
        </w:tc>
        <w:tc>
          <w:tcPr>
            <w:tcW w:w="1441" w:type="dxa"/>
            <w:tcBorders>
              <w:top w:val="single" w:sz="4" w:space="0" w:color="auto"/>
              <w:bottom w:val="double" w:sz="4" w:space="0" w:color="auto"/>
            </w:tcBorders>
            <w:vAlign w:val="bottom"/>
          </w:tcPr>
          <w:p w14:paraId="425D5472" w14:textId="1F279A66" w:rsidR="007B7A4F" w:rsidRPr="007B7A4F" w:rsidDel="005A6EFB" w:rsidRDefault="007B7A4F" w:rsidP="007B7A4F">
            <w:pPr>
              <w:jc w:val="right"/>
              <w:rPr>
                <w:rFonts w:ascii="Calibri" w:hAnsi="Calibri"/>
                <w:bCs/>
                <w:sz w:val="22"/>
                <w:szCs w:val="22"/>
              </w:rPr>
            </w:pPr>
            <w:r w:rsidRPr="007B7A4F">
              <w:rPr>
                <w:rFonts w:ascii="Calibri" w:hAnsi="Calibri"/>
                <w:bCs/>
                <w:sz w:val="22"/>
                <w:szCs w:val="22"/>
              </w:rPr>
              <w:t>14,283</w:t>
            </w:r>
          </w:p>
        </w:tc>
      </w:tr>
      <w:tr w:rsidR="007B7A4F" w:rsidRPr="00DB4A9E" w14:paraId="5FF84D3C" w14:textId="77777777" w:rsidTr="00222E7B">
        <w:trPr>
          <w:trHeight w:val="241"/>
        </w:trPr>
        <w:tc>
          <w:tcPr>
            <w:tcW w:w="4860" w:type="dxa"/>
            <w:vAlign w:val="bottom"/>
          </w:tcPr>
          <w:p w14:paraId="13A762B4" w14:textId="77777777" w:rsidR="007B7A4F" w:rsidRPr="00DB4A9E" w:rsidRDefault="007B7A4F" w:rsidP="007B7A4F">
            <w:pPr>
              <w:rPr>
                <w:rFonts w:ascii="Calibri" w:hAnsi="Calibri"/>
                <w:sz w:val="22"/>
                <w:szCs w:val="22"/>
              </w:rPr>
            </w:pPr>
          </w:p>
        </w:tc>
        <w:tc>
          <w:tcPr>
            <w:tcW w:w="744" w:type="dxa"/>
          </w:tcPr>
          <w:p w14:paraId="17825268" w14:textId="77777777" w:rsidR="007B7A4F" w:rsidRPr="00DB4A9E" w:rsidRDefault="007B7A4F" w:rsidP="007B7A4F">
            <w:pPr>
              <w:jc w:val="right"/>
              <w:rPr>
                <w:rFonts w:ascii="Calibri" w:hAnsi="Calibri"/>
                <w:sz w:val="22"/>
                <w:szCs w:val="22"/>
              </w:rPr>
            </w:pPr>
          </w:p>
        </w:tc>
        <w:tc>
          <w:tcPr>
            <w:tcW w:w="1556" w:type="dxa"/>
            <w:tcBorders>
              <w:top w:val="double" w:sz="4" w:space="0" w:color="auto"/>
            </w:tcBorders>
            <w:noWrap/>
            <w:vAlign w:val="bottom"/>
          </w:tcPr>
          <w:p w14:paraId="7DA03067" w14:textId="77777777" w:rsidR="007B7A4F" w:rsidRPr="00DB4A9E" w:rsidRDefault="007B7A4F" w:rsidP="007B7A4F">
            <w:pPr>
              <w:jc w:val="right"/>
              <w:rPr>
                <w:rFonts w:ascii="Calibri" w:hAnsi="Calibri"/>
                <w:b/>
                <w:sz w:val="22"/>
                <w:szCs w:val="22"/>
              </w:rPr>
            </w:pPr>
          </w:p>
        </w:tc>
        <w:tc>
          <w:tcPr>
            <w:tcW w:w="1441" w:type="dxa"/>
            <w:tcBorders>
              <w:top w:val="double" w:sz="4" w:space="0" w:color="auto"/>
            </w:tcBorders>
            <w:vAlign w:val="bottom"/>
          </w:tcPr>
          <w:p w14:paraId="056DCA58" w14:textId="77777777" w:rsidR="007B7A4F" w:rsidRPr="007B7A4F" w:rsidDel="005A6EFB" w:rsidRDefault="007B7A4F" w:rsidP="007B7A4F">
            <w:pPr>
              <w:jc w:val="right"/>
              <w:rPr>
                <w:rFonts w:ascii="Calibri" w:hAnsi="Calibri"/>
                <w:bCs/>
                <w:sz w:val="22"/>
                <w:szCs w:val="22"/>
              </w:rPr>
            </w:pPr>
          </w:p>
        </w:tc>
      </w:tr>
      <w:tr w:rsidR="007B7A4F" w:rsidRPr="00DB4A9E" w14:paraId="183B25D1" w14:textId="77777777" w:rsidTr="00222E7B">
        <w:trPr>
          <w:trHeight w:val="241"/>
        </w:trPr>
        <w:tc>
          <w:tcPr>
            <w:tcW w:w="4860" w:type="dxa"/>
            <w:vAlign w:val="bottom"/>
          </w:tcPr>
          <w:p w14:paraId="53B7EAA3" w14:textId="77777777" w:rsidR="007B7A4F" w:rsidRPr="00DB4A9E" w:rsidRDefault="007B7A4F" w:rsidP="007B7A4F">
            <w:pPr>
              <w:rPr>
                <w:rFonts w:ascii="Calibri" w:hAnsi="Calibri"/>
                <w:sz w:val="22"/>
                <w:szCs w:val="22"/>
              </w:rPr>
            </w:pPr>
            <w:r w:rsidRPr="00DB4A9E">
              <w:rPr>
                <w:rFonts w:ascii="Calibri" w:hAnsi="Calibri"/>
                <w:b/>
                <w:sz w:val="22"/>
                <w:szCs w:val="22"/>
              </w:rPr>
              <w:t>The funds of the Charity:</w:t>
            </w:r>
          </w:p>
        </w:tc>
        <w:tc>
          <w:tcPr>
            <w:tcW w:w="744" w:type="dxa"/>
          </w:tcPr>
          <w:p w14:paraId="51B14203" w14:textId="77777777" w:rsidR="007B7A4F" w:rsidRPr="00DB4A9E" w:rsidRDefault="007B7A4F" w:rsidP="007B7A4F">
            <w:pPr>
              <w:jc w:val="right"/>
              <w:rPr>
                <w:rFonts w:ascii="Calibri" w:hAnsi="Calibri"/>
                <w:sz w:val="22"/>
                <w:szCs w:val="22"/>
              </w:rPr>
            </w:pPr>
          </w:p>
        </w:tc>
        <w:tc>
          <w:tcPr>
            <w:tcW w:w="1556" w:type="dxa"/>
            <w:noWrap/>
            <w:vAlign w:val="bottom"/>
          </w:tcPr>
          <w:p w14:paraId="183E3BEB" w14:textId="77777777" w:rsidR="007B7A4F" w:rsidRPr="00DB4A9E" w:rsidRDefault="007B7A4F" w:rsidP="007B7A4F">
            <w:pPr>
              <w:jc w:val="right"/>
              <w:rPr>
                <w:rFonts w:ascii="Calibri" w:hAnsi="Calibri"/>
                <w:b/>
                <w:sz w:val="22"/>
                <w:szCs w:val="22"/>
              </w:rPr>
            </w:pPr>
          </w:p>
        </w:tc>
        <w:tc>
          <w:tcPr>
            <w:tcW w:w="1441" w:type="dxa"/>
            <w:vAlign w:val="bottom"/>
          </w:tcPr>
          <w:p w14:paraId="268D5D25" w14:textId="77777777" w:rsidR="007B7A4F" w:rsidRPr="007B7A4F" w:rsidDel="005A6EFB" w:rsidRDefault="007B7A4F" w:rsidP="007B7A4F">
            <w:pPr>
              <w:jc w:val="right"/>
              <w:rPr>
                <w:rFonts w:ascii="Calibri" w:hAnsi="Calibri"/>
                <w:bCs/>
                <w:sz w:val="22"/>
                <w:szCs w:val="22"/>
              </w:rPr>
            </w:pPr>
          </w:p>
        </w:tc>
      </w:tr>
      <w:tr w:rsidR="007B7A4F" w:rsidRPr="00DB4A9E" w14:paraId="09EF253D" w14:textId="77777777" w:rsidTr="00222E7B">
        <w:trPr>
          <w:trHeight w:val="241"/>
        </w:trPr>
        <w:tc>
          <w:tcPr>
            <w:tcW w:w="4860" w:type="dxa"/>
            <w:vAlign w:val="bottom"/>
          </w:tcPr>
          <w:p w14:paraId="30268071" w14:textId="77777777" w:rsidR="007B7A4F" w:rsidRPr="00DB4A9E" w:rsidRDefault="007B7A4F" w:rsidP="007B7A4F">
            <w:pPr>
              <w:rPr>
                <w:rFonts w:ascii="Calibri" w:hAnsi="Calibri"/>
                <w:sz w:val="22"/>
                <w:szCs w:val="22"/>
              </w:rPr>
            </w:pPr>
            <w:r w:rsidRPr="00DB4A9E">
              <w:rPr>
                <w:rFonts w:ascii="Calibri" w:hAnsi="Calibri"/>
                <w:sz w:val="22"/>
                <w:szCs w:val="22"/>
              </w:rPr>
              <w:t xml:space="preserve">Restricted Funds                                                                    </w:t>
            </w:r>
          </w:p>
        </w:tc>
        <w:tc>
          <w:tcPr>
            <w:tcW w:w="744" w:type="dxa"/>
          </w:tcPr>
          <w:p w14:paraId="501A4DC2" w14:textId="227F3251" w:rsidR="007B7A4F" w:rsidRPr="00DB4A9E" w:rsidRDefault="007B7A4F" w:rsidP="007B7A4F">
            <w:pPr>
              <w:jc w:val="center"/>
              <w:rPr>
                <w:rFonts w:ascii="Calibri" w:hAnsi="Calibri"/>
                <w:sz w:val="22"/>
                <w:szCs w:val="22"/>
              </w:rPr>
            </w:pPr>
            <w:r w:rsidRPr="00DB4A9E">
              <w:rPr>
                <w:rFonts w:ascii="Calibri" w:hAnsi="Calibri"/>
                <w:sz w:val="22"/>
                <w:szCs w:val="22"/>
              </w:rPr>
              <w:t>8</w:t>
            </w:r>
          </w:p>
        </w:tc>
        <w:tc>
          <w:tcPr>
            <w:tcW w:w="1556" w:type="dxa"/>
            <w:noWrap/>
            <w:vAlign w:val="bottom"/>
          </w:tcPr>
          <w:p w14:paraId="1C25FC19" w14:textId="281BFB9F" w:rsidR="007B7A4F" w:rsidRPr="00DB4A9E" w:rsidRDefault="001F76BE" w:rsidP="007B7A4F">
            <w:pPr>
              <w:jc w:val="right"/>
              <w:rPr>
                <w:rFonts w:ascii="Calibri" w:hAnsi="Calibri"/>
                <w:b/>
                <w:sz w:val="22"/>
                <w:szCs w:val="22"/>
              </w:rPr>
            </w:pPr>
            <w:r>
              <w:rPr>
                <w:rFonts w:ascii="Calibri" w:hAnsi="Calibri"/>
                <w:b/>
                <w:sz w:val="22"/>
                <w:szCs w:val="22"/>
              </w:rPr>
              <w:t>2,925</w:t>
            </w:r>
          </w:p>
        </w:tc>
        <w:tc>
          <w:tcPr>
            <w:tcW w:w="1441" w:type="dxa"/>
            <w:vAlign w:val="bottom"/>
          </w:tcPr>
          <w:p w14:paraId="7844FEC8" w14:textId="34D6C512" w:rsidR="007B7A4F" w:rsidRPr="007B7A4F" w:rsidDel="005A6EFB" w:rsidRDefault="007B7A4F" w:rsidP="007B7A4F">
            <w:pPr>
              <w:jc w:val="right"/>
              <w:rPr>
                <w:rFonts w:ascii="Calibri" w:hAnsi="Calibri"/>
                <w:bCs/>
                <w:sz w:val="22"/>
                <w:szCs w:val="22"/>
              </w:rPr>
            </w:pPr>
            <w:r w:rsidRPr="007B7A4F">
              <w:rPr>
                <w:rFonts w:ascii="Calibri" w:hAnsi="Calibri"/>
                <w:bCs/>
                <w:sz w:val="22"/>
                <w:szCs w:val="22"/>
              </w:rPr>
              <w:t>1,965</w:t>
            </w:r>
          </w:p>
        </w:tc>
      </w:tr>
      <w:tr w:rsidR="007B7A4F" w:rsidRPr="00DB4A9E" w14:paraId="258E2C0B" w14:textId="77777777" w:rsidTr="00222E7B">
        <w:trPr>
          <w:trHeight w:val="241"/>
        </w:trPr>
        <w:tc>
          <w:tcPr>
            <w:tcW w:w="4860" w:type="dxa"/>
            <w:vAlign w:val="bottom"/>
          </w:tcPr>
          <w:p w14:paraId="36743BE6" w14:textId="77777777" w:rsidR="007B7A4F" w:rsidRPr="00DB4A9E" w:rsidRDefault="007B7A4F" w:rsidP="007B7A4F">
            <w:pPr>
              <w:rPr>
                <w:rFonts w:ascii="Calibri" w:hAnsi="Calibri"/>
                <w:sz w:val="22"/>
                <w:szCs w:val="22"/>
              </w:rPr>
            </w:pPr>
            <w:r w:rsidRPr="00DB4A9E">
              <w:rPr>
                <w:rFonts w:ascii="Calibri" w:hAnsi="Calibri"/>
                <w:sz w:val="22"/>
                <w:szCs w:val="22"/>
              </w:rPr>
              <w:t xml:space="preserve">Unrestricted Funds                                                                  </w:t>
            </w:r>
          </w:p>
        </w:tc>
        <w:tc>
          <w:tcPr>
            <w:tcW w:w="744" w:type="dxa"/>
          </w:tcPr>
          <w:p w14:paraId="242ABCE0" w14:textId="70201FCF" w:rsidR="007B7A4F" w:rsidRPr="00DB4A9E" w:rsidRDefault="007B7A4F" w:rsidP="007B7A4F">
            <w:pPr>
              <w:jc w:val="center"/>
              <w:rPr>
                <w:rFonts w:ascii="Calibri" w:hAnsi="Calibri"/>
                <w:sz w:val="22"/>
                <w:szCs w:val="22"/>
              </w:rPr>
            </w:pPr>
            <w:r w:rsidRPr="00DB4A9E">
              <w:rPr>
                <w:rFonts w:ascii="Calibri" w:hAnsi="Calibri"/>
                <w:sz w:val="22"/>
                <w:szCs w:val="22"/>
              </w:rPr>
              <w:t>8</w:t>
            </w:r>
          </w:p>
        </w:tc>
        <w:tc>
          <w:tcPr>
            <w:tcW w:w="1556" w:type="dxa"/>
            <w:tcBorders>
              <w:bottom w:val="single" w:sz="4" w:space="0" w:color="auto"/>
            </w:tcBorders>
            <w:noWrap/>
            <w:vAlign w:val="bottom"/>
          </w:tcPr>
          <w:p w14:paraId="169C9A72" w14:textId="16553D9B" w:rsidR="007B7A4F" w:rsidRPr="00DB4A9E" w:rsidRDefault="008A2D37" w:rsidP="007B7A4F">
            <w:pPr>
              <w:jc w:val="right"/>
              <w:rPr>
                <w:rFonts w:ascii="Calibri" w:hAnsi="Calibri"/>
                <w:b/>
                <w:sz w:val="22"/>
                <w:szCs w:val="22"/>
              </w:rPr>
            </w:pPr>
            <w:r>
              <w:rPr>
                <w:rFonts w:ascii="Calibri" w:hAnsi="Calibri"/>
                <w:b/>
                <w:sz w:val="22"/>
                <w:szCs w:val="22"/>
              </w:rPr>
              <w:t>20,594</w:t>
            </w:r>
          </w:p>
        </w:tc>
        <w:tc>
          <w:tcPr>
            <w:tcW w:w="1441" w:type="dxa"/>
            <w:tcBorders>
              <w:bottom w:val="single" w:sz="4" w:space="0" w:color="auto"/>
            </w:tcBorders>
            <w:vAlign w:val="bottom"/>
          </w:tcPr>
          <w:p w14:paraId="10DDBC51" w14:textId="43A3DA8B" w:rsidR="007B7A4F" w:rsidRPr="007B7A4F" w:rsidDel="005A6EFB" w:rsidRDefault="007B7A4F" w:rsidP="007B7A4F">
            <w:pPr>
              <w:jc w:val="right"/>
              <w:rPr>
                <w:rFonts w:ascii="Calibri" w:hAnsi="Calibri"/>
                <w:bCs/>
                <w:sz w:val="22"/>
                <w:szCs w:val="22"/>
              </w:rPr>
            </w:pPr>
            <w:r w:rsidRPr="007B7A4F">
              <w:rPr>
                <w:rFonts w:ascii="Calibri" w:hAnsi="Calibri"/>
                <w:bCs/>
                <w:sz w:val="22"/>
                <w:szCs w:val="22"/>
              </w:rPr>
              <w:t>12,318</w:t>
            </w:r>
          </w:p>
        </w:tc>
      </w:tr>
      <w:tr w:rsidR="007B7A4F" w:rsidRPr="00DB4A9E" w14:paraId="30F6B3A6" w14:textId="77777777" w:rsidTr="00222E7B">
        <w:trPr>
          <w:trHeight w:val="241"/>
        </w:trPr>
        <w:tc>
          <w:tcPr>
            <w:tcW w:w="4860" w:type="dxa"/>
            <w:vAlign w:val="bottom"/>
          </w:tcPr>
          <w:p w14:paraId="5A3C79D0" w14:textId="77777777" w:rsidR="007B7A4F" w:rsidRPr="00DB4A9E" w:rsidRDefault="007B7A4F" w:rsidP="007B7A4F">
            <w:pPr>
              <w:rPr>
                <w:rFonts w:ascii="Calibri" w:hAnsi="Calibri"/>
                <w:b/>
                <w:sz w:val="22"/>
                <w:szCs w:val="22"/>
              </w:rPr>
            </w:pPr>
            <w:r w:rsidRPr="00DB4A9E">
              <w:rPr>
                <w:rFonts w:ascii="Calibri" w:hAnsi="Calibri"/>
                <w:b/>
                <w:sz w:val="22"/>
                <w:szCs w:val="22"/>
              </w:rPr>
              <w:t>Total charity funds</w:t>
            </w:r>
          </w:p>
        </w:tc>
        <w:tc>
          <w:tcPr>
            <w:tcW w:w="744" w:type="dxa"/>
          </w:tcPr>
          <w:p w14:paraId="5D19F5E8" w14:textId="77777777" w:rsidR="007B7A4F" w:rsidRPr="00DB4A9E" w:rsidRDefault="007B7A4F" w:rsidP="007B7A4F">
            <w:pPr>
              <w:jc w:val="right"/>
              <w:rPr>
                <w:rFonts w:ascii="Calibri" w:hAnsi="Calibri"/>
                <w:b/>
                <w:sz w:val="22"/>
                <w:szCs w:val="22"/>
              </w:rPr>
            </w:pPr>
          </w:p>
        </w:tc>
        <w:tc>
          <w:tcPr>
            <w:tcW w:w="1556" w:type="dxa"/>
            <w:tcBorders>
              <w:top w:val="single" w:sz="4" w:space="0" w:color="auto"/>
              <w:bottom w:val="double" w:sz="4" w:space="0" w:color="auto"/>
            </w:tcBorders>
            <w:noWrap/>
            <w:vAlign w:val="bottom"/>
          </w:tcPr>
          <w:p w14:paraId="1A70614F" w14:textId="271B860E" w:rsidR="007B7A4F" w:rsidRPr="00DB4A9E" w:rsidRDefault="008A2D37" w:rsidP="007B7A4F">
            <w:pPr>
              <w:jc w:val="right"/>
              <w:rPr>
                <w:rFonts w:ascii="Calibri" w:hAnsi="Calibri"/>
                <w:b/>
                <w:sz w:val="22"/>
                <w:szCs w:val="22"/>
              </w:rPr>
            </w:pPr>
            <w:r>
              <w:rPr>
                <w:rFonts w:ascii="Calibri" w:hAnsi="Calibri"/>
                <w:b/>
                <w:sz w:val="22"/>
                <w:szCs w:val="22"/>
              </w:rPr>
              <w:t>23,519</w:t>
            </w:r>
          </w:p>
        </w:tc>
        <w:tc>
          <w:tcPr>
            <w:tcW w:w="1441" w:type="dxa"/>
            <w:tcBorders>
              <w:top w:val="single" w:sz="4" w:space="0" w:color="auto"/>
              <w:bottom w:val="double" w:sz="4" w:space="0" w:color="auto"/>
            </w:tcBorders>
            <w:vAlign w:val="bottom"/>
          </w:tcPr>
          <w:p w14:paraId="6451CB72" w14:textId="2E88C303" w:rsidR="007B7A4F" w:rsidRPr="007B7A4F" w:rsidRDefault="007B7A4F" w:rsidP="007B7A4F">
            <w:pPr>
              <w:jc w:val="right"/>
              <w:rPr>
                <w:rFonts w:ascii="Calibri" w:hAnsi="Calibri"/>
                <w:bCs/>
                <w:sz w:val="22"/>
                <w:szCs w:val="22"/>
              </w:rPr>
            </w:pPr>
            <w:r w:rsidRPr="007B7A4F">
              <w:rPr>
                <w:rFonts w:ascii="Calibri" w:hAnsi="Calibri"/>
                <w:bCs/>
                <w:sz w:val="22"/>
                <w:szCs w:val="22"/>
              </w:rPr>
              <w:t>14,283</w:t>
            </w:r>
          </w:p>
        </w:tc>
      </w:tr>
    </w:tbl>
    <w:p w14:paraId="0356BBFA" w14:textId="77777777" w:rsidR="00B0627C" w:rsidRPr="00DB4A9E" w:rsidRDefault="00B0627C" w:rsidP="00B0627C">
      <w:pPr>
        <w:rPr>
          <w:rFonts w:ascii="Calibri" w:hAnsi="Calibri"/>
          <w:b/>
          <w:sz w:val="22"/>
          <w:szCs w:val="22"/>
        </w:rPr>
      </w:pPr>
    </w:p>
    <w:p w14:paraId="3176230A" w14:textId="77777777" w:rsidR="00B0627C" w:rsidRPr="00DB4A9E" w:rsidRDefault="00034916" w:rsidP="00B0627C">
      <w:pPr>
        <w:rPr>
          <w:rFonts w:ascii="Calibri" w:hAnsi="Calibri"/>
          <w:sz w:val="20"/>
          <w:szCs w:val="20"/>
        </w:rPr>
      </w:pPr>
      <w:r w:rsidRPr="00DB4A9E">
        <w:rPr>
          <w:rFonts w:ascii="Calibri" w:hAnsi="Calibri"/>
          <w:sz w:val="20"/>
          <w:szCs w:val="20"/>
        </w:rPr>
        <w:t>The accompanying accounting policies and notes form part of these financial statements.</w:t>
      </w:r>
    </w:p>
    <w:p w14:paraId="1C2AF979" w14:textId="407794B5" w:rsidR="00C21554" w:rsidRPr="00DB4A9E" w:rsidRDefault="00AC71E1" w:rsidP="00C21554">
      <w:pPr>
        <w:pStyle w:val="ACText"/>
        <w:rPr>
          <w:rFonts w:ascii="Calibri" w:hAnsi="Calibri"/>
        </w:rPr>
      </w:pPr>
      <w:r w:rsidRPr="00DB4A9E">
        <w:rPr>
          <w:rFonts w:ascii="Calibri" w:hAnsi="Calibri"/>
        </w:rPr>
        <w:t>For the year ended 31 March 202</w:t>
      </w:r>
      <w:r w:rsidR="007B7A4F">
        <w:rPr>
          <w:rFonts w:ascii="Calibri" w:hAnsi="Calibri"/>
        </w:rPr>
        <w:t>5</w:t>
      </w:r>
      <w:r w:rsidR="00C21554" w:rsidRPr="00DB4A9E">
        <w:rPr>
          <w:rFonts w:ascii="Calibri" w:hAnsi="Calibri"/>
        </w:rPr>
        <w:t xml:space="preserve"> the company was entitled to exemption from audit under section 477 of the Companies Act 2006 relating to small companies. </w:t>
      </w:r>
    </w:p>
    <w:p w14:paraId="37B14B55" w14:textId="77777777" w:rsidR="00C21554" w:rsidRPr="00DB4A9E" w:rsidRDefault="00C21554" w:rsidP="00C21554">
      <w:pPr>
        <w:pStyle w:val="ACText"/>
        <w:rPr>
          <w:rFonts w:ascii="Calibri" w:hAnsi="Calibri"/>
        </w:rPr>
      </w:pPr>
      <w:r w:rsidRPr="00DB4A9E">
        <w:rPr>
          <w:rFonts w:ascii="Calibri" w:hAnsi="Calibri"/>
        </w:rPr>
        <w:t>Responsibilities of directors/</w:t>
      </w:r>
      <w:r w:rsidR="00AB2584" w:rsidRPr="00DB4A9E">
        <w:rPr>
          <w:rFonts w:ascii="Calibri" w:hAnsi="Calibri"/>
        </w:rPr>
        <w:t>Trustees</w:t>
      </w:r>
      <w:r w:rsidRPr="00DB4A9E">
        <w:rPr>
          <w:rFonts w:ascii="Calibri" w:hAnsi="Calibri"/>
        </w:rPr>
        <w:t>:</w:t>
      </w:r>
    </w:p>
    <w:p w14:paraId="27A3D472" w14:textId="48983325" w:rsidR="00C21554" w:rsidRPr="00DB4A9E" w:rsidRDefault="00C21554" w:rsidP="00C21554">
      <w:pPr>
        <w:pStyle w:val="ACText"/>
        <w:rPr>
          <w:rFonts w:ascii="Calibri" w:hAnsi="Calibri"/>
        </w:rPr>
      </w:pPr>
      <w:r w:rsidRPr="00DB4A9E">
        <w:rPr>
          <w:rFonts w:ascii="Calibri" w:hAnsi="Calibri"/>
        </w:rPr>
        <w:t xml:space="preserve">(a) The members have not required the charitable company to obtain an audit of its financial statements for the year in question in accordance with section 476 of the Companies Act 2006 - however, in accordance with section 145 of the Charities Act 2011 the financial statements have been examined by an independent examiner whose report appears on </w:t>
      </w:r>
      <w:r w:rsidRPr="004C45F5">
        <w:rPr>
          <w:rFonts w:ascii="Calibri" w:hAnsi="Calibri"/>
        </w:rPr>
        <w:t>page</w:t>
      </w:r>
      <w:r w:rsidR="00FD07A5" w:rsidRPr="004C45F5">
        <w:rPr>
          <w:rFonts w:ascii="Calibri" w:hAnsi="Calibri"/>
        </w:rPr>
        <w:t xml:space="preserve"> </w:t>
      </w:r>
      <w:r w:rsidR="006456A5" w:rsidRPr="004C45F5">
        <w:rPr>
          <w:rFonts w:ascii="Calibri" w:hAnsi="Calibri"/>
        </w:rPr>
        <w:t>1</w:t>
      </w:r>
      <w:r w:rsidR="00A930D7" w:rsidRPr="004C45F5">
        <w:rPr>
          <w:rFonts w:ascii="Calibri" w:hAnsi="Calibri"/>
        </w:rPr>
        <w:t>2</w:t>
      </w:r>
      <w:r w:rsidR="00FD07A5" w:rsidRPr="004C45F5">
        <w:rPr>
          <w:rFonts w:ascii="Calibri" w:hAnsi="Calibri"/>
        </w:rPr>
        <w:t>.</w:t>
      </w:r>
    </w:p>
    <w:p w14:paraId="5319E7B7" w14:textId="77777777" w:rsidR="00C21554" w:rsidRPr="00DB4A9E" w:rsidRDefault="00C21554" w:rsidP="00C21554">
      <w:pPr>
        <w:pStyle w:val="ACText"/>
        <w:rPr>
          <w:rFonts w:ascii="Calibri" w:hAnsi="Calibri"/>
        </w:rPr>
      </w:pPr>
      <w:r w:rsidRPr="00DB4A9E">
        <w:rPr>
          <w:rFonts w:ascii="Calibri" w:hAnsi="Calibri"/>
        </w:rPr>
        <w:t>(b) The directors/</w:t>
      </w:r>
      <w:r w:rsidR="00AB2584" w:rsidRPr="00DB4A9E">
        <w:rPr>
          <w:rFonts w:ascii="Calibri" w:hAnsi="Calibri"/>
        </w:rPr>
        <w:t>Trustees</w:t>
      </w:r>
      <w:r w:rsidRPr="00DB4A9E">
        <w:rPr>
          <w:rFonts w:ascii="Calibri" w:hAnsi="Calibri"/>
        </w:rPr>
        <w:t xml:space="preserve"> acknowledge their responsibility for complying with the requirements of the Companies Act with respect to accounting records and the preparation of accounts.</w:t>
      </w:r>
    </w:p>
    <w:p w14:paraId="23DB2A34" w14:textId="77777777" w:rsidR="00C21554" w:rsidRPr="00DB4A9E" w:rsidRDefault="00C21554" w:rsidP="00C21554">
      <w:pPr>
        <w:pStyle w:val="ACText"/>
        <w:rPr>
          <w:rFonts w:ascii="Calibri" w:hAnsi="Calibri"/>
        </w:rPr>
      </w:pPr>
      <w:r w:rsidRPr="00DB4A9E">
        <w:rPr>
          <w:rFonts w:ascii="Calibri" w:hAnsi="Calibri"/>
        </w:rPr>
        <w:t xml:space="preserve"> These financial statements have been prepared in accordance with the provisions applicable to companies subject to the small companies’ regime. </w:t>
      </w:r>
    </w:p>
    <w:p w14:paraId="29EED4C0" w14:textId="77777777" w:rsidR="00106F24" w:rsidRPr="00DB4A9E" w:rsidRDefault="00106F24" w:rsidP="00C21554">
      <w:pPr>
        <w:pStyle w:val="ACText"/>
        <w:rPr>
          <w:rFonts w:ascii="Calibri" w:hAnsi="Calibri"/>
        </w:rPr>
      </w:pPr>
    </w:p>
    <w:p w14:paraId="4A6484A5" w14:textId="77777777" w:rsidR="00106F24" w:rsidRPr="00DB4A9E" w:rsidRDefault="00106F24" w:rsidP="00C21554">
      <w:pPr>
        <w:pStyle w:val="ACText"/>
        <w:rPr>
          <w:rFonts w:ascii="Calibri" w:hAnsi="Calibri"/>
        </w:rPr>
      </w:pPr>
    </w:p>
    <w:p w14:paraId="0D417EF1" w14:textId="77777777" w:rsidR="00FD3268" w:rsidRPr="00DB4A9E" w:rsidRDefault="00FD3268" w:rsidP="00B0627C">
      <w:pPr>
        <w:rPr>
          <w:rFonts w:ascii="Calibri" w:hAnsi="Calibri"/>
          <w:sz w:val="20"/>
          <w:szCs w:val="20"/>
        </w:rPr>
      </w:pPr>
    </w:p>
    <w:p w14:paraId="24AFA497" w14:textId="1464F60B" w:rsidR="00B0627C" w:rsidRPr="00DB4A9E" w:rsidRDefault="00B0627C" w:rsidP="00B0627C">
      <w:pPr>
        <w:rPr>
          <w:rFonts w:ascii="Calibri" w:hAnsi="Calibri"/>
          <w:sz w:val="20"/>
          <w:szCs w:val="20"/>
        </w:rPr>
      </w:pPr>
      <w:r w:rsidRPr="00DB4A9E">
        <w:rPr>
          <w:rFonts w:ascii="Calibri" w:hAnsi="Calibri"/>
          <w:sz w:val="20"/>
          <w:szCs w:val="20"/>
        </w:rPr>
        <w:t xml:space="preserve">Approved by the </w:t>
      </w:r>
      <w:r w:rsidR="00AB2584" w:rsidRPr="00DB4A9E">
        <w:rPr>
          <w:rFonts w:ascii="Calibri" w:hAnsi="Calibri"/>
          <w:sz w:val="20"/>
          <w:szCs w:val="20"/>
        </w:rPr>
        <w:t>Trustees</w:t>
      </w:r>
      <w:r w:rsidR="00B507BB" w:rsidRPr="00DB4A9E">
        <w:rPr>
          <w:rFonts w:ascii="Calibri" w:hAnsi="Calibri"/>
          <w:sz w:val="20"/>
          <w:szCs w:val="20"/>
        </w:rPr>
        <w:t xml:space="preserve"> </w:t>
      </w:r>
      <w:r w:rsidR="00B3448A" w:rsidRPr="00DB4A9E">
        <w:rPr>
          <w:rFonts w:ascii="Calibri" w:hAnsi="Calibri"/>
          <w:sz w:val="20"/>
          <w:szCs w:val="20"/>
        </w:rPr>
        <w:t>a</w:t>
      </w:r>
      <w:r w:rsidRPr="00DB4A9E">
        <w:rPr>
          <w:rFonts w:ascii="Calibri" w:hAnsi="Calibri"/>
          <w:sz w:val="20"/>
          <w:szCs w:val="20"/>
        </w:rPr>
        <w:t>nd signed on their behalf</w:t>
      </w:r>
      <w:r w:rsidR="00FD3268" w:rsidRPr="00DB4A9E">
        <w:rPr>
          <w:rFonts w:ascii="Calibri" w:hAnsi="Calibri"/>
          <w:sz w:val="20"/>
          <w:szCs w:val="20"/>
        </w:rPr>
        <w:t xml:space="preserve"> by</w:t>
      </w:r>
      <w:r w:rsidR="00DF3B88" w:rsidRPr="00DB4A9E">
        <w:rPr>
          <w:rFonts w:ascii="Calibri" w:hAnsi="Calibri"/>
          <w:sz w:val="20"/>
          <w:szCs w:val="20"/>
        </w:rPr>
        <w:t>:</w:t>
      </w:r>
      <w:r w:rsidR="00C21554" w:rsidRPr="00DB4A9E">
        <w:rPr>
          <w:rFonts w:ascii="Calibri" w:hAnsi="Calibri"/>
          <w:sz w:val="20"/>
          <w:szCs w:val="20"/>
        </w:rPr>
        <w:tab/>
      </w:r>
      <w:r w:rsidR="00C21554" w:rsidRPr="00DB4A9E">
        <w:rPr>
          <w:rFonts w:ascii="Calibri" w:hAnsi="Calibri"/>
          <w:sz w:val="20"/>
          <w:szCs w:val="20"/>
        </w:rPr>
        <w:tab/>
      </w:r>
      <w:r w:rsidR="00C21554" w:rsidRPr="00DB4A9E">
        <w:rPr>
          <w:rFonts w:ascii="Calibri" w:hAnsi="Calibri"/>
          <w:sz w:val="20"/>
          <w:szCs w:val="20"/>
        </w:rPr>
        <w:tab/>
      </w:r>
      <w:r w:rsidR="00C21554" w:rsidRPr="007B7A4F">
        <w:rPr>
          <w:rFonts w:ascii="Calibri" w:hAnsi="Calibri"/>
          <w:sz w:val="20"/>
          <w:szCs w:val="20"/>
          <w:highlight w:val="yellow"/>
        </w:rPr>
        <w:t>Date:</w:t>
      </w:r>
      <w:r w:rsidR="007B7A4F" w:rsidRPr="007B7A4F">
        <w:rPr>
          <w:rFonts w:ascii="Calibri" w:hAnsi="Calibri"/>
          <w:sz w:val="20"/>
          <w:szCs w:val="20"/>
          <w:highlight w:val="yellow"/>
        </w:rPr>
        <w:t>TBA</w:t>
      </w:r>
    </w:p>
    <w:p w14:paraId="014A01D0" w14:textId="792635B4" w:rsidR="00FD3268" w:rsidRPr="00DB4A9E" w:rsidRDefault="00BB1143" w:rsidP="00B0627C">
      <w:pPr>
        <w:rPr>
          <w:rFonts w:ascii="Calibri" w:hAnsi="Calibri"/>
          <w:sz w:val="20"/>
          <w:szCs w:val="20"/>
        </w:rPr>
      </w:pPr>
      <w:r w:rsidRPr="00BB1143">
        <w:rPr>
          <w:rFonts w:ascii="Calibri" w:hAnsi="Calibri"/>
          <w:sz w:val="20"/>
          <w:szCs w:val="20"/>
        </w:rPr>
        <w:t>Jonathan Davidson</w:t>
      </w:r>
      <w:r w:rsidR="00772EE8" w:rsidRPr="00DB4A9E">
        <w:rPr>
          <w:rFonts w:ascii="Calibri" w:hAnsi="Calibri"/>
          <w:sz w:val="20"/>
          <w:szCs w:val="20"/>
        </w:rPr>
        <w:t>,</w:t>
      </w:r>
      <w:r w:rsidR="002A30E3" w:rsidRPr="00DB4A9E">
        <w:rPr>
          <w:rFonts w:ascii="Calibri" w:hAnsi="Calibri"/>
          <w:sz w:val="20"/>
          <w:szCs w:val="20"/>
        </w:rPr>
        <w:t xml:space="preserve"> </w:t>
      </w:r>
      <w:r w:rsidR="00034916" w:rsidRPr="00DB4A9E">
        <w:rPr>
          <w:rFonts w:ascii="Calibri" w:hAnsi="Calibri"/>
          <w:sz w:val="20"/>
          <w:szCs w:val="20"/>
        </w:rPr>
        <w:t>Trustee</w:t>
      </w:r>
    </w:p>
    <w:p w14:paraId="0F342A95" w14:textId="77777777" w:rsidR="008E640D" w:rsidRPr="00DB4A9E" w:rsidRDefault="00F83741" w:rsidP="008E640D">
      <w:pPr>
        <w:jc w:val="both"/>
        <w:rPr>
          <w:rFonts w:ascii="Calibri" w:hAnsi="Calibri"/>
          <w:b/>
          <w:sz w:val="28"/>
          <w:szCs w:val="28"/>
        </w:rPr>
      </w:pPr>
      <w:r w:rsidRPr="00DB4A9E">
        <w:rPr>
          <w:rFonts w:ascii="Calibri" w:hAnsi="Calibri"/>
          <w:b/>
          <w:sz w:val="28"/>
          <w:szCs w:val="28"/>
        </w:rPr>
        <w:br w:type="page"/>
      </w:r>
      <w:r w:rsidR="008E640D" w:rsidRPr="00DB4A9E">
        <w:rPr>
          <w:rFonts w:ascii="Calibri" w:hAnsi="Calibri"/>
          <w:b/>
          <w:sz w:val="28"/>
          <w:szCs w:val="28"/>
        </w:rPr>
        <w:lastRenderedPageBreak/>
        <w:t>Principal accounting policies</w:t>
      </w:r>
    </w:p>
    <w:p w14:paraId="5F525B70" w14:textId="77777777" w:rsidR="00F8391A" w:rsidRPr="00DB4A9E" w:rsidRDefault="00F8391A" w:rsidP="008E640D">
      <w:pPr>
        <w:jc w:val="both"/>
        <w:rPr>
          <w:rFonts w:ascii="Calibri" w:hAnsi="Calibri"/>
          <w:sz w:val="22"/>
          <w:szCs w:val="22"/>
        </w:rPr>
      </w:pPr>
    </w:p>
    <w:p w14:paraId="758ABDB3" w14:textId="77777777" w:rsidR="00F46F19" w:rsidRPr="00DB4A9E" w:rsidRDefault="00FD3268" w:rsidP="00FD3268">
      <w:pPr>
        <w:rPr>
          <w:rFonts w:ascii="Calibri" w:hAnsi="Calibri"/>
          <w:b/>
          <w:sz w:val="22"/>
          <w:szCs w:val="22"/>
        </w:rPr>
      </w:pPr>
      <w:r w:rsidRPr="00DB4A9E">
        <w:rPr>
          <w:rFonts w:ascii="Calibri" w:hAnsi="Calibri"/>
          <w:b/>
          <w:sz w:val="22"/>
          <w:szCs w:val="22"/>
        </w:rPr>
        <w:t>Status of the company</w:t>
      </w:r>
    </w:p>
    <w:p w14:paraId="669C74A9" w14:textId="77777777" w:rsidR="00FD3268" w:rsidRPr="00DB4A9E" w:rsidRDefault="00FD3268" w:rsidP="00F46F19">
      <w:pPr>
        <w:rPr>
          <w:rFonts w:ascii="Calibri" w:hAnsi="Calibri"/>
          <w:sz w:val="22"/>
          <w:szCs w:val="22"/>
        </w:rPr>
      </w:pPr>
      <w:r w:rsidRPr="00DB4A9E">
        <w:rPr>
          <w:rFonts w:ascii="Calibri" w:hAnsi="Calibri"/>
          <w:sz w:val="22"/>
          <w:szCs w:val="22"/>
        </w:rPr>
        <w:t>The charitable company is limited by guarantee and does not have share capital.</w:t>
      </w:r>
      <w:r w:rsidR="00F46F19" w:rsidRPr="00DB4A9E">
        <w:rPr>
          <w:rFonts w:ascii="Calibri" w:hAnsi="Calibri"/>
          <w:sz w:val="22"/>
          <w:szCs w:val="22"/>
        </w:rPr>
        <w:t xml:space="preserve"> </w:t>
      </w:r>
      <w:r w:rsidRPr="00DB4A9E">
        <w:rPr>
          <w:rFonts w:ascii="Calibri" w:hAnsi="Calibri"/>
          <w:sz w:val="22"/>
          <w:szCs w:val="22"/>
        </w:rPr>
        <w:t>The liability of members is limited to £1 per member.</w:t>
      </w:r>
    </w:p>
    <w:p w14:paraId="1B346252" w14:textId="77777777" w:rsidR="00FD3268" w:rsidRPr="00DB4A9E" w:rsidRDefault="00FD3268" w:rsidP="008E640D">
      <w:pPr>
        <w:jc w:val="both"/>
        <w:rPr>
          <w:rFonts w:ascii="Calibri" w:hAnsi="Calibri"/>
          <w:b/>
          <w:sz w:val="22"/>
          <w:szCs w:val="22"/>
        </w:rPr>
      </w:pPr>
    </w:p>
    <w:p w14:paraId="43AC9EFC" w14:textId="77777777" w:rsidR="008E640D" w:rsidRPr="00DB4A9E" w:rsidRDefault="008E640D" w:rsidP="008E640D">
      <w:pPr>
        <w:jc w:val="both"/>
        <w:rPr>
          <w:rFonts w:ascii="Calibri" w:hAnsi="Calibri"/>
          <w:b/>
          <w:sz w:val="22"/>
          <w:szCs w:val="22"/>
        </w:rPr>
      </w:pPr>
      <w:r w:rsidRPr="00DB4A9E">
        <w:rPr>
          <w:rFonts w:ascii="Calibri" w:hAnsi="Calibri"/>
          <w:b/>
          <w:sz w:val="22"/>
          <w:szCs w:val="22"/>
        </w:rPr>
        <w:t>Basis of preparation</w:t>
      </w:r>
    </w:p>
    <w:p w14:paraId="505BF00E" w14:textId="2A25EBFE" w:rsidR="005A6EFB" w:rsidRPr="00DB4A9E" w:rsidRDefault="008E640D" w:rsidP="008E640D">
      <w:pPr>
        <w:jc w:val="both"/>
        <w:rPr>
          <w:rFonts w:ascii="Calibri" w:hAnsi="Calibri"/>
          <w:sz w:val="22"/>
          <w:szCs w:val="22"/>
        </w:rPr>
      </w:pPr>
      <w:r w:rsidRPr="00DB4A9E">
        <w:rPr>
          <w:rFonts w:ascii="Calibri" w:hAnsi="Calibri"/>
          <w:sz w:val="22"/>
          <w:szCs w:val="22"/>
        </w:rPr>
        <w:t>The financial statem</w:t>
      </w:r>
      <w:r w:rsidR="006D1193" w:rsidRPr="00DB4A9E">
        <w:rPr>
          <w:rFonts w:ascii="Calibri" w:hAnsi="Calibri"/>
          <w:sz w:val="22"/>
          <w:szCs w:val="22"/>
        </w:rPr>
        <w:t>ents have been prepared</w:t>
      </w:r>
      <w:r w:rsidRPr="00DB4A9E">
        <w:rPr>
          <w:rFonts w:ascii="Calibri" w:hAnsi="Calibri"/>
          <w:sz w:val="22"/>
          <w:szCs w:val="22"/>
        </w:rPr>
        <w:t xml:space="preserve"> in accordance with </w:t>
      </w:r>
      <w:r w:rsidR="006D1193" w:rsidRPr="00DB4A9E">
        <w:rPr>
          <w:rFonts w:ascii="Calibri" w:hAnsi="Calibri"/>
          <w:sz w:val="22"/>
          <w:szCs w:val="22"/>
        </w:rPr>
        <w:t>Accounting and Reporting by Charities:</w:t>
      </w:r>
      <w:r w:rsidRPr="00DB4A9E">
        <w:rPr>
          <w:rFonts w:ascii="Calibri" w:hAnsi="Calibri"/>
          <w:sz w:val="22"/>
          <w:szCs w:val="22"/>
        </w:rPr>
        <w:t xml:space="preserve"> Sta</w:t>
      </w:r>
      <w:r w:rsidR="006D1193" w:rsidRPr="00DB4A9E">
        <w:rPr>
          <w:rFonts w:ascii="Calibri" w:hAnsi="Calibri"/>
          <w:sz w:val="22"/>
          <w:szCs w:val="22"/>
        </w:rPr>
        <w:t xml:space="preserve">tement of Recommended Practice applicable to charities preparing their accounts in accordance with the Financial Reporting </w:t>
      </w:r>
      <w:r w:rsidR="00330C22" w:rsidRPr="00DB4A9E">
        <w:rPr>
          <w:rFonts w:ascii="Calibri" w:hAnsi="Calibri"/>
          <w:sz w:val="22"/>
          <w:szCs w:val="22"/>
        </w:rPr>
        <w:t>Standard applicable in the UK and Republic of Ireland (FRS102)</w:t>
      </w:r>
      <w:r w:rsidR="00AC71E1" w:rsidRPr="00DB4A9E">
        <w:rPr>
          <w:rFonts w:ascii="Calibri" w:hAnsi="Calibri"/>
          <w:sz w:val="22"/>
          <w:szCs w:val="22"/>
        </w:rPr>
        <w:t xml:space="preserve"> (updated 1 January 2019</w:t>
      </w:r>
      <w:r w:rsidR="006D1193" w:rsidRPr="00DB4A9E">
        <w:rPr>
          <w:rFonts w:ascii="Calibri" w:hAnsi="Calibri"/>
          <w:sz w:val="22"/>
          <w:szCs w:val="22"/>
        </w:rPr>
        <w:t>)</w:t>
      </w:r>
      <w:r w:rsidR="00330C22" w:rsidRPr="00DB4A9E">
        <w:rPr>
          <w:rFonts w:ascii="Calibri" w:hAnsi="Calibri"/>
          <w:sz w:val="22"/>
          <w:szCs w:val="22"/>
        </w:rPr>
        <w:t xml:space="preserve"> - (Charities SORP (FRS102)</w:t>
      </w:r>
      <w:r w:rsidR="00014BC4" w:rsidRPr="00DB4A9E">
        <w:rPr>
          <w:rFonts w:ascii="Calibri" w:hAnsi="Calibri"/>
          <w:sz w:val="22"/>
          <w:szCs w:val="22"/>
        </w:rPr>
        <w:t>),</w:t>
      </w:r>
      <w:r w:rsidR="00330C22" w:rsidRPr="00DB4A9E">
        <w:rPr>
          <w:rFonts w:ascii="Calibri" w:hAnsi="Calibri"/>
          <w:sz w:val="22"/>
          <w:szCs w:val="22"/>
        </w:rPr>
        <w:t xml:space="preserve"> the Financial Reporting S</w:t>
      </w:r>
      <w:r w:rsidR="00471CDC" w:rsidRPr="00DB4A9E">
        <w:rPr>
          <w:rFonts w:ascii="Calibri" w:hAnsi="Calibri"/>
          <w:sz w:val="22"/>
          <w:szCs w:val="22"/>
        </w:rPr>
        <w:t>tandard applicable in the UK and</w:t>
      </w:r>
      <w:r w:rsidR="00330C22" w:rsidRPr="00DB4A9E">
        <w:rPr>
          <w:rFonts w:ascii="Calibri" w:hAnsi="Calibri"/>
          <w:sz w:val="22"/>
          <w:szCs w:val="22"/>
        </w:rPr>
        <w:t xml:space="preserve"> Republic of Ireland (FRS102)</w:t>
      </w:r>
      <w:r w:rsidR="00014BC4" w:rsidRPr="00DB4A9E">
        <w:rPr>
          <w:rFonts w:ascii="Calibri" w:hAnsi="Calibri"/>
          <w:sz w:val="22"/>
          <w:szCs w:val="22"/>
        </w:rPr>
        <w:t xml:space="preserve"> and the Companies Act 2006</w:t>
      </w:r>
      <w:r w:rsidR="00FD07A5" w:rsidRPr="00DB4A9E">
        <w:rPr>
          <w:rFonts w:ascii="Calibri" w:hAnsi="Calibri"/>
          <w:sz w:val="22"/>
          <w:szCs w:val="22"/>
        </w:rPr>
        <w:t>.</w:t>
      </w:r>
      <w:r w:rsidR="00D4555B" w:rsidRPr="00DB4A9E">
        <w:rPr>
          <w:rFonts w:ascii="Calibri" w:hAnsi="Calibri"/>
          <w:sz w:val="22"/>
          <w:szCs w:val="22"/>
        </w:rPr>
        <w:t xml:space="preserve"> </w:t>
      </w:r>
    </w:p>
    <w:p w14:paraId="72152000" w14:textId="77777777" w:rsidR="00014BC4" w:rsidRPr="00DB4A9E" w:rsidRDefault="00014BC4" w:rsidP="008E640D">
      <w:pPr>
        <w:jc w:val="both"/>
        <w:rPr>
          <w:rFonts w:ascii="Calibri" w:hAnsi="Calibri"/>
          <w:sz w:val="22"/>
          <w:szCs w:val="22"/>
        </w:rPr>
      </w:pPr>
    </w:p>
    <w:p w14:paraId="2F7994D1" w14:textId="57D09658" w:rsidR="00014BC4" w:rsidRPr="00DB4A9E" w:rsidRDefault="005E3957" w:rsidP="008E640D">
      <w:pPr>
        <w:jc w:val="both"/>
        <w:rPr>
          <w:rFonts w:ascii="Calibri" w:hAnsi="Calibri"/>
          <w:sz w:val="22"/>
          <w:szCs w:val="22"/>
        </w:rPr>
      </w:pPr>
      <w:r w:rsidRPr="00DB4A9E">
        <w:rPr>
          <w:rFonts w:ascii="Calibri" w:hAnsi="Calibri"/>
          <w:sz w:val="22"/>
          <w:szCs w:val="22"/>
        </w:rPr>
        <w:t>National Association of Writers in Education</w:t>
      </w:r>
      <w:r w:rsidR="00014BC4" w:rsidRPr="00DB4A9E">
        <w:rPr>
          <w:rFonts w:ascii="Calibri" w:hAnsi="Calibri"/>
          <w:sz w:val="22"/>
          <w:szCs w:val="22"/>
        </w:rPr>
        <w:t xml:space="preserve"> meets the definition of a p</w:t>
      </w:r>
      <w:r w:rsidR="00330C22" w:rsidRPr="00DB4A9E">
        <w:rPr>
          <w:rFonts w:ascii="Calibri" w:hAnsi="Calibri"/>
          <w:sz w:val="22"/>
          <w:szCs w:val="22"/>
        </w:rPr>
        <w:t>ublic benefit entity under FRS 102</w:t>
      </w:r>
      <w:r w:rsidR="00014BC4" w:rsidRPr="00DB4A9E">
        <w:rPr>
          <w:rFonts w:ascii="Calibri" w:hAnsi="Calibri"/>
          <w:sz w:val="22"/>
          <w:szCs w:val="22"/>
        </w:rPr>
        <w:t>.  Assets and liabilities are initially recognised at historical cost or transaction value unless otherwise stated in the relevant accounting policy note(s).</w:t>
      </w:r>
    </w:p>
    <w:p w14:paraId="664ED04B" w14:textId="77777777" w:rsidR="005A6EFB" w:rsidRPr="00DB4A9E" w:rsidRDefault="005A6EFB" w:rsidP="008E640D">
      <w:pPr>
        <w:jc w:val="both"/>
        <w:rPr>
          <w:rFonts w:ascii="Calibri" w:hAnsi="Calibri"/>
          <w:sz w:val="22"/>
          <w:szCs w:val="22"/>
        </w:rPr>
      </w:pPr>
    </w:p>
    <w:p w14:paraId="7899BA30" w14:textId="77777777" w:rsidR="000D4630" w:rsidRPr="00DB4A9E" w:rsidRDefault="000D4630" w:rsidP="008E640D">
      <w:pPr>
        <w:jc w:val="both"/>
        <w:rPr>
          <w:rFonts w:ascii="Calibri" w:hAnsi="Calibri"/>
          <w:b/>
          <w:sz w:val="22"/>
          <w:szCs w:val="22"/>
        </w:rPr>
      </w:pPr>
      <w:r w:rsidRPr="00DB4A9E">
        <w:rPr>
          <w:rFonts w:ascii="Calibri" w:hAnsi="Calibri"/>
          <w:b/>
          <w:sz w:val="22"/>
          <w:szCs w:val="22"/>
        </w:rPr>
        <w:t>Going concern statement</w:t>
      </w:r>
    </w:p>
    <w:p w14:paraId="3C88C7B0" w14:textId="4D438786" w:rsidR="000D4630" w:rsidRPr="00DB4A9E" w:rsidRDefault="00F513BF" w:rsidP="00D4555B">
      <w:pPr>
        <w:jc w:val="both"/>
        <w:rPr>
          <w:rFonts w:ascii="Calibri" w:hAnsi="Calibri"/>
          <w:sz w:val="22"/>
          <w:szCs w:val="22"/>
        </w:rPr>
      </w:pPr>
      <w:r w:rsidRPr="00DB4A9E">
        <w:rPr>
          <w:rFonts w:ascii="Calibri" w:hAnsi="Calibri"/>
          <w:sz w:val="22"/>
          <w:szCs w:val="22"/>
        </w:rPr>
        <w:t xml:space="preserve">The financial statements have been prepared on a going concern basis which assumes that the </w:t>
      </w:r>
      <w:r w:rsidR="006E4EED" w:rsidRPr="00DB4A9E">
        <w:rPr>
          <w:rFonts w:ascii="Calibri" w:hAnsi="Calibri"/>
          <w:sz w:val="22"/>
          <w:szCs w:val="22"/>
        </w:rPr>
        <w:t xml:space="preserve">Charitable </w:t>
      </w:r>
      <w:r w:rsidRPr="00DB4A9E">
        <w:rPr>
          <w:rFonts w:ascii="Calibri" w:hAnsi="Calibri"/>
          <w:sz w:val="22"/>
          <w:szCs w:val="22"/>
        </w:rPr>
        <w:t xml:space="preserve">Company will continue to operate. The validity of this assumption is dependent upon the continuance of support from the </w:t>
      </w:r>
      <w:r w:rsidR="006E4EED" w:rsidRPr="00DB4A9E">
        <w:rPr>
          <w:rFonts w:ascii="Calibri" w:hAnsi="Calibri"/>
          <w:sz w:val="22"/>
          <w:szCs w:val="22"/>
        </w:rPr>
        <w:t xml:space="preserve">Charitable </w:t>
      </w:r>
      <w:r w:rsidR="00014BC4" w:rsidRPr="00DB4A9E">
        <w:rPr>
          <w:rFonts w:ascii="Calibri" w:hAnsi="Calibri"/>
          <w:sz w:val="22"/>
          <w:szCs w:val="22"/>
        </w:rPr>
        <w:t xml:space="preserve">Company's </w:t>
      </w:r>
      <w:r w:rsidR="006F5B20" w:rsidRPr="00DB4A9E">
        <w:rPr>
          <w:rFonts w:ascii="Calibri" w:hAnsi="Calibri"/>
          <w:sz w:val="22"/>
          <w:szCs w:val="22"/>
        </w:rPr>
        <w:t xml:space="preserve">members and other activities to raise funds.  </w:t>
      </w:r>
      <w:r w:rsidRPr="00DB4A9E">
        <w:rPr>
          <w:rFonts w:ascii="Calibri" w:hAnsi="Calibri"/>
          <w:sz w:val="22"/>
          <w:szCs w:val="22"/>
        </w:rPr>
        <w:t xml:space="preserve">The </w:t>
      </w:r>
      <w:r w:rsidR="006E4EED" w:rsidRPr="00DB4A9E">
        <w:rPr>
          <w:rFonts w:ascii="Calibri" w:hAnsi="Calibri"/>
          <w:sz w:val="22"/>
          <w:szCs w:val="22"/>
        </w:rPr>
        <w:t xml:space="preserve">Charitable </w:t>
      </w:r>
      <w:r w:rsidRPr="00DB4A9E">
        <w:rPr>
          <w:rFonts w:ascii="Calibri" w:hAnsi="Calibri"/>
          <w:sz w:val="22"/>
          <w:szCs w:val="22"/>
        </w:rPr>
        <w:t xml:space="preserve">Company's </w:t>
      </w:r>
      <w:r w:rsidR="00DE774B" w:rsidRPr="00DB4A9E">
        <w:rPr>
          <w:rFonts w:ascii="Calibri" w:hAnsi="Calibri"/>
          <w:sz w:val="22"/>
          <w:szCs w:val="22"/>
        </w:rPr>
        <w:t>forecasts</w:t>
      </w:r>
      <w:r w:rsidRPr="00DB4A9E">
        <w:rPr>
          <w:rFonts w:ascii="Calibri" w:hAnsi="Calibri"/>
          <w:sz w:val="22"/>
          <w:szCs w:val="22"/>
        </w:rPr>
        <w:t xml:space="preserve"> shows that the </w:t>
      </w:r>
      <w:r w:rsidR="006E4EED" w:rsidRPr="00DB4A9E">
        <w:rPr>
          <w:rFonts w:ascii="Calibri" w:hAnsi="Calibri"/>
          <w:sz w:val="22"/>
          <w:szCs w:val="22"/>
        </w:rPr>
        <w:t xml:space="preserve">Charitable </w:t>
      </w:r>
      <w:r w:rsidRPr="00DB4A9E">
        <w:rPr>
          <w:rFonts w:ascii="Calibri" w:hAnsi="Calibri"/>
          <w:sz w:val="22"/>
          <w:szCs w:val="22"/>
        </w:rPr>
        <w:t>Company will be able to operate in the foreseeable future. Based on this understanding, the directors believe that it remains appropriate to prepare the financial statements on a going concern basis. The financial statements do not include any adjustments, which would result from the basis of preparation being inappropriate.</w:t>
      </w:r>
      <w:r w:rsidR="00FB7D55" w:rsidRPr="00DB4A9E">
        <w:rPr>
          <w:rFonts w:ascii="Calibri" w:hAnsi="Calibri"/>
          <w:sz w:val="22"/>
          <w:szCs w:val="22"/>
        </w:rPr>
        <w:t xml:space="preserve"> </w:t>
      </w:r>
    </w:p>
    <w:p w14:paraId="66617557" w14:textId="77777777" w:rsidR="008E640D" w:rsidRPr="00DB4A9E" w:rsidRDefault="008E640D" w:rsidP="008E640D">
      <w:pPr>
        <w:jc w:val="both"/>
        <w:rPr>
          <w:rFonts w:ascii="Calibri" w:hAnsi="Calibri"/>
          <w:sz w:val="22"/>
          <w:szCs w:val="22"/>
        </w:rPr>
      </w:pPr>
    </w:p>
    <w:p w14:paraId="43DF729B" w14:textId="77777777" w:rsidR="008E640D" w:rsidRPr="00DB4A9E" w:rsidRDefault="008E640D" w:rsidP="008E640D">
      <w:pPr>
        <w:jc w:val="both"/>
        <w:rPr>
          <w:rFonts w:ascii="Calibri" w:hAnsi="Calibri"/>
          <w:b/>
          <w:sz w:val="22"/>
          <w:szCs w:val="22"/>
        </w:rPr>
      </w:pPr>
      <w:r w:rsidRPr="00DB4A9E">
        <w:rPr>
          <w:rFonts w:ascii="Calibri" w:hAnsi="Calibri"/>
          <w:b/>
          <w:sz w:val="22"/>
          <w:szCs w:val="22"/>
        </w:rPr>
        <w:t>Funds</w:t>
      </w:r>
    </w:p>
    <w:p w14:paraId="6E3C82A4" w14:textId="553BC9BC" w:rsidR="008E640D" w:rsidRPr="00DB4A9E" w:rsidRDefault="00865132" w:rsidP="008E640D">
      <w:pPr>
        <w:jc w:val="both"/>
        <w:rPr>
          <w:rFonts w:ascii="Calibri" w:hAnsi="Calibri"/>
          <w:sz w:val="22"/>
          <w:szCs w:val="22"/>
        </w:rPr>
      </w:pPr>
      <w:r w:rsidRPr="00DB4A9E">
        <w:rPr>
          <w:rFonts w:ascii="Calibri" w:hAnsi="Calibri"/>
          <w:sz w:val="22"/>
          <w:szCs w:val="22"/>
        </w:rPr>
        <w:t>U</w:t>
      </w:r>
      <w:r w:rsidR="008E640D" w:rsidRPr="00DB4A9E">
        <w:rPr>
          <w:rFonts w:ascii="Calibri" w:hAnsi="Calibri"/>
          <w:sz w:val="22"/>
          <w:szCs w:val="22"/>
        </w:rPr>
        <w:t xml:space="preserve">nrestricted funds </w:t>
      </w:r>
      <w:r w:rsidRPr="00DB4A9E">
        <w:rPr>
          <w:rFonts w:ascii="Calibri" w:hAnsi="Calibri"/>
          <w:sz w:val="22"/>
          <w:szCs w:val="22"/>
        </w:rPr>
        <w:t xml:space="preserve">are available to spend on activities that further any of the purposes of </w:t>
      </w:r>
      <w:r w:rsidR="00A92100">
        <w:rPr>
          <w:rFonts w:ascii="Calibri" w:hAnsi="Calibri"/>
          <w:sz w:val="22"/>
          <w:szCs w:val="22"/>
        </w:rPr>
        <w:t xml:space="preserve">the </w:t>
      </w:r>
      <w:r w:rsidRPr="00DB4A9E">
        <w:rPr>
          <w:rFonts w:ascii="Calibri" w:hAnsi="Calibri"/>
          <w:sz w:val="22"/>
          <w:szCs w:val="22"/>
        </w:rPr>
        <w:t>charity.  D</w:t>
      </w:r>
      <w:r w:rsidR="008E640D" w:rsidRPr="00DB4A9E">
        <w:rPr>
          <w:rFonts w:ascii="Calibri" w:hAnsi="Calibri"/>
          <w:sz w:val="22"/>
          <w:szCs w:val="22"/>
        </w:rPr>
        <w:t xml:space="preserve">esignated </w:t>
      </w:r>
      <w:r w:rsidRPr="00DB4A9E">
        <w:rPr>
          <w:rFonts w:ascii="Calibri" w:hAnsi="Calibri"/>
          <w:sz w:val="22"/>
          <w:szCs w:val="22"/>
        </w:rPr>
        <w:t>funds are unrestricted funds of the charity which the trustees have decided at their discretion to set aside to use for a specific purpose.  Restricted funds are donations and grants</w:t>
      </w:r>
      <w:r w:rsidR="008E640D" w:rsidRPr="00DB4A9E">
        <w:rPr>
          <w:rFonts w:ascii="Calibri" w:hAnsi="Calibri"/>
          <w:sz w:val="22"/>
          <w:szCs w:val="22"/>
        </w:rPr>
        <w:t xml:space="preserve"> subject t</w:t>
      </w:r>
      <w:r w:rsidRPr="00DB4A9E">
        <w:rPr>
          <w:rFonts w:ascii="Calibri" w:hAnsi="Calibri"/>
          <w:sz w:val="22"/>
          <w:szCs w:val="22"/>
        </w:rPr>
        <w:t>o conditions imposed by the provide</w:t>
      </w:r>
      <w:r w:rsidR="008E640D" w:rsidRPr="00DB4A9E">
        <w:rPr>
          <w:rFonts w:ascii="Calibri" w:hAnsi="Calibri"/>
          <w:sz w:val="22"/>
          <w:szCs w:val="22"/>
        </w:rPr>
        <w:t>r or by specific terms of th</w:t>
      </w:r>
      <w:r w:rsidRPr="00DB4A9E">
        <w:rPr>
          <w:rFonts w:ascii="Calibri" w:hAnsi="Calibri"/>
          <w:sz w:val="22"/>
          <w:szCs w:val="22"/>
        </w:rPr>
        <w:t>e appeal under which the funds we</w:t>
      </w:r>
      <w:r w:rsidR="008E640D" w:rsidRPr="00DB4A9E">
        <w:rPr>
          <w:rFonts w:ascii="Calibri" w:hAnsi="Calibri"/>
          <w:sz w:val="22"/>
          <w:szCs w:val="22"/>
        </w:rPr>
        <w:t>re raised. The restrictive conditions are binding upon the Charit</w:t>
      </w:r>
      <w:r w:rsidR="00034916" w:rsidRPr="00DB4A9E">
        <w:rPr>
          <w:rFonts w:ascii="Calibri" w:hAnsi="Calibri"/>
          <w:sz w:val="22"/>
          <w:szCs w:val="22"/>
        </w:rPr>
        <w:t xml:space="preserve">able </w:t>
      </w:r>
      <w:r w:rsidR="00C21554" w:rsidRPr="00DB4A9E">
        <w:rPr>
          <w:rFonts w:ascii="Calibri" w:hAnsi="Calibri"/>
          <w:sz w:val="22"/>
          <w:szCs w:val="22"/>
        </w:rPr>
        <w:t>C</w:t>
      </w:r>
      <w:r w:rsidR="00034916" w:rsidRPr="00DB4A9E">
        <w:rPr>
          <w:rFonts w:ascii="Calibri" w:hAnsi="Calibri"/>
          <w:sz w:val="22"/>
          <w:szCs w:val="22"/>
        </w:rPr>
        <w:t>ompany</w:t>
      </w:r>
      <w:r w:rsidR="008E640D" w:rsidRPr="00DB4A9E">
        <w:rPr>
          <w:rFonts w:ascii="Calibri" w:hAnsi="Calibri"/>
          <w:sz w:val="22"/>
          <w:szCs w:val="22"/>
        </w:rPr>
        <w:t>.</w:t>
      </w:r>
    </w:p>
    <w:p w14:paraId="226CC1B8" w14:textId="77777777" w:rsidR="008E640D" w:rsidRPr="00DB4A9E" w:rsidRDefault="008E640D" w:rsidP="008E640D">
      <w:pPr>
        <w:jc w:val="both"/>
        <w:rPr>
          <w:rFonts w:ascii="Calibri" w:hAnsi="Calibri"/>
          <w:sz w:val="22"/>
          <w:szCs w:val="22"/>
        </w:rPr>
      </w:pPr>
    </w:p>
    <w:p w14:paraId="4150784D" w14:textId="77777777" w:rsidR="00FD07A5" w:rsidRPr="00DB4A9E" w:rsidRDefault="00865132" w:rsidP="008E640D">
      <w:pPr>
        <w:jc w:val="both"/>
        <w:rPr>
          <w:rFonts w:ascii="Calibri" w:hAnsi="Calibri"/>
          <w:b/>
          <w:sz w:val="22"/>
          <w:szCs w:val="22"/>
        </w:rPr>
      </w:pPr>
      <w:r w:rsidRPr="00DB4A9E">
        <w:rPr>
          <w:rFonts w:ascii="Calibri" w:hAnsi="Calibri"/>
          <w:b/>
          <w:sz w:val="22"/>
          <w:szCs w:val="22"/>
        </w:rPr>
        <w:t>Income</w:t>
      </w:r>
    </w:p>
    <w:p w14:paraId="4723EE40" w14:textId="77777777" w:rsidR="00865132" w:rsidRPr="00DB4A9E" w:rsidRDefault="00865132" w:rsidP="00865132">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Income is recognised when the charitable company has entitlement to the funds, any performance conditions attached to the item(s) of income have been met, it is probable that the income will be received and the amount can be measured reliably.</w:t>
      </w:r>
    </w:p>
    <w:p w14:paraId="4877E3A4" w14:textId="77777777" w:rsidR="00865132" w:rsidRPr="00DB4A9E" w:rsidRDefault="00865132" w:rsidP="00865132">
      <w:pPr>
        <w:widowControl w:val="0"/>
        <w:tabs>
          <w:tab w:val="left" w:pos="576"/>
        </w:tabs>
        <w:autoSpaceDE w:val="0"/>
        <w:autoSpaceDN w:val="0"/>
        <w:adjustRightInd w:val="0"/>
        <w:ind w:left="576"/>
        <w:jc w:val="both"/>
        <w:rPr>
          <w:rFonts w:asciiTheme="minorHAnsi" w:hAnsiTheme="minorHAnsi"/>
          <w:sz w:val="22"/>
          <w:szCs w:val="22"/>
        </w:rPr>
      </w:pPr>
    </w:p>
    <w:p w14:paraId="3A64F4FA" w14:textId="77777777" w:rsidR="00865132" w:rsidRPr="00DB4A9E" w:rsidRDefault="00865132" w:rsidP="00865132">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Income relating to future periods, as a result of donor imposed conditions specifying the time period, has been treated as deferred income.</w:t>
      </w:r>
    </w:p>
    <w:p w14:paraId="4E16F1F6" w14:textId="77777777" w:rsidR="00865132" w:rsidRPr="00DB4A9E" w:rsidRDefault="00865132" w:rsidP="00865132">
      <w:pPr>
        <w:widowControl w:val="0"/>
        <w:tabs>
          <w:tab w:val="left" w:pos="576"/>
        </w:tabs>
        <w:autoSpaceDE w:val="0"/>
        <w:autoSpaceDN w:val="0"/>
        <w:adjustRightInd w:val="0"/>
        <w:ind w:left="576"/>
        <w:jc w:val="both"/>
        <w:rPr>
          <w:rFonts w:asciiTheme="minorHAnsi" w:hAnsiTheme="minorHAnsi"/>
          <w:sz w:val="22"/>
          <w:szCs w:val="22"/>
        </w:rPr>
      </w:pPr>
    </w:p>
    <w:p w14:paraId="614D4DB8" w14:textId="77777777" w:rsidR="00865132" w:rsidRPr="00DB4A9E" w:rsidRDefault="00865132" w:rsidP="00865132">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Income dependent on certain conditions, amounting to more than mere administrative requirements, is recognised when the conditions have been fulfilled.</w:t>
      </w:r>
    </w:p>
    <w:p w14:paraId="6DAB8680" w14:textId="77777777" w:rsidR="00865132" w:rsidRPr="00DB4A9E" w:rsidRDefault="00865132" w:rsidP="008E640D">
      <w:pPr>
        <w:jc w:val="both"/>
        <w:rPr>
          <w:rFonts w:ascii="Calibri" w:hAnsi="Calibri"/>
          <w:sz w:val="22"/>
          <w:szCs w:val="22"/>
        </w:rPr>
      </w:pPr>
    </w:p>
    <w:p w14:paraId="6853C399" w14:textId="77777777" w:rsidR="00330C22" w:rsidRPr="00DB4A9E" w:rsidRDefault="00330C22" w:rsidP="008E640D">
      <w:pPr>
        <w:jc w:val="both"/>
        <w:rPr>
          <w:rFonts w:ascii="Calibri" w:hAnsi="Calibri"/>
          <w:sz w:val="22"/>
          <w:szCs w:val="22"/>
        </w:rPr>
      </w:pPr>
    </w:p>
    <w:p w14:paraId="7083C262" w14:textId="77777777" w:rsidR="00330C22" w:rsidRPr="00DB4A9E" w:rsidRDefault="00330C22" w:rsidP="008E640D">
      <w:pPr>
        <w:jc w:val="both"/>
        <w:rPr>
          <w:rFonts w:ascii="Calibri" w:hAnsi="Calibri"/>
          <w:sz w:val="22"/>
          <w:szCs w:val="22"/>
        </w:rPr>
      </w:pPr>
    </w:p>
    <w:p w14:paraId="09C528D5" w14:textId="77777777" w:rsidR="00330C22" w:rsidRPr="00DB4A9E" w:rsidRDefault="00330C22" w:rsidP="008E640D">
      <w:pPr>
        <w:jc w:val="both"/>
        <w:rPr>
          <w:rFonts w:ascii="Calibri" w:hAnsi="Calibri"/>
          <w:sz w:val="22"/>
          <w:szCs w:val="22"/>
        </w:rPr>
      </w:pPr>
    </w:p>
    <w:p w14:paraId="71064D41" w14:textId="77777777" w:rsidR="002232EE" w:rsidRPr="00DB4A9E" w:rsidRDefault="002232EE" w:rsidP="008E640D">
      <w:pPr>
        <w:jc w:val="both"/>
        <w:rPr>
          <w:rFonts w:ascii="Calibri" w:hAnsi="Calibri"/>
          <w:sz w:val="22"/>
          <w:szCs w:val="22"/>
        </w:rPr>
      </w:pPr>
    </w:p>
    <w:p w14:paraId="6BBC3756" w14:textId="77777777" w:rsidR="00330C22" w:rsidRPr="00DB4A9E" w:rsidRDefault="00330C22" w:rsidP="008E640D">
      <w:pPr>
        <w:jc w:val="both"/>
        <w:rPr>
          <w:rFonts w:ascii="Calibri" w:hAnsi="Calibri"/>
          <w:sz w:val="22"/>
          <w:szCs w:val="22"/>
        </w:rPr>
      </w:pPr>
    </w:p>
    <w:p w14:paraId="2EA3D4C8" w14:textId="77777777" w:rsidR="00CD716D" w:rsidRPr="00DB4A9E" w:rsidRDefault="00CD716D" w:rsidP="00CD716D">
      <w:pPr>
        <w:widowControl w:val="0"/>
        <w:tabs>
          <w:tab w:val="left" w:pos="576"/>
        </w:tabs>
        <w:autoSpaceDE w:val="0"/>
        <w:autoSpaceDN w:val="0"/>
        <w:adjustRightInd w:val="0"/>
        <w:jc w:val="both"/>
        <w:rPr>
          <w:rFonts w:ascii="Calibri" w:hAnsi="Calibri"/>
          <w:b/>
          <w:sz w:val="28"/>
          <w:szCs w:val="28"/>
        </w:rPr>
      </w:pPr>
      <w:r w:rsidRPr="00DB4A9E">
        <w:rPr>
          <w:rFonts w:ascii="Calibri" w:hAnsi="Calibri"/>
          <w:b/>
          <w:sz w:val="28"/>
          <w:szCs w:val="28"/>
        </w:rPr>
        <w:lastRenderedPageBreak/>
        <w:t>Principal accounting policies</w:t>
      </w:r>
      <w:r w:rsidRPr="00DB4A9E">
        <w:rPr>
          <w:rFonts w:ascii="Calibri" w:hAnsi="Calibri"/>
          <w:b/>
          <w:sz w:val="22"/>
          <w:szCs w:val="22"/>
        </w:rPr>
        <w:t xml:space="preserve"> </w:t>
      </w:r>
      <w:r w:rsidRPr="00DB4A9E">
        <w:rPr>
          <w:rFonts w:ascii="Calibri" w:hAnsi="Calibri"/>
          <w:b/>
          <w:sz w:val="28"/>
          <w:szCs w:val="28"/>
        </w:rPr>
        <w:t>(continued)</w:t>
      </w:r>
    </w:p>
    <w:p w14:paraId="2593649C" w14:textId="77777777" w:rsidR="00865132" w:rsidRPr="00DB4A9E" w:rsidRDefault="00865132" w:rsidP="008E640D">
      <w:pPr>
        <w:jc w:val="both"/>
        <w:rPr>
          <w:rFonts w:ascii="Calibri" w:hAnsi="Calibri"/>
          <w:b/>
          <w:sz w:val="22"/>
          <w:szCs w:val="22"/>
        </w:rPr>
      </w:pPr>
    </w:p>
    <w:p w14:paraId="22877CD4" w14:textId="77777777" w:rsidR="00FD07A5" w:rsidRPr="00DB4A9E" w:rsidRDefault="00865132" w:rsidP="008E640D">
      <w:pPr>
        <w:jc w:val="both"/>
        <w:rPr>
          <w:rFonts w:ascii="Calibri" w:hAnsi="Calibri"/>
          <w:b/>
          <w:sz w:val="22"/>
          <w:szCs w:val="22"/>
        </w:rPr>
      </w:pPr>
      <w:r w:rsidRPr="00DB4A9E">
        <w:rPr>
          <w:rFonts w:ascii="Calibri" w:hAnsi="Calibri"/>
          <w:b/>
          <w:sz w:val="22"/>
          <w:szCs w:val="22"/>
        </w:rPr>
        <w:t>Expenditure</w:t>
      </w:r>
    </w:p>
    <w:p w14:paraId="18EFD191" w14:textId="51239AB7" w:rsidR="00D8027E" w:rsidRPr="00DB4A9E" w:rsidRDefault="00D8027E" w:rsidP="00D8027E">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Liabilities are recognised as expenditure as soon as there is a legal or constructive obligation committing the charitable company to the expenditure</w:t>
      </w:r>
      <w:r w:rsidR="00EB7E19" w:rsidRPr="00DB4A9E">
        <w:rPr>
          <w:rFonts w:asciiTheme="minorHAnsi" w:hAnsiTheme="minorHAnsi"/>
          <w:sz w:val="22"/>
          <w:szCs w:val="22"/>
        </w:rPr>
        <w:t>, it is probable that a transfer of economic benefits will be required in settlement</w:t>
      </w:r>
      <w:r w:rsidR="002F7262" w:rsidRPr="00DB4A9E">
        <w:rPr>
          <w:rFonts w:asciiTheme="minorHAnsi" w:hAnsiTheme="minorHAnsi"/>
          <w:sz w:val="22"/>
          <w:szCs w:val="22"/>
        </w:rPr>
        <w:t xml:space="preserve"> and the amount of the obligation can be measured reliably.  Expenditure is accounted for</w:t>
      </w:r>
      <w:r w:rsidRPr="00DB4A9E">
        <w:rPr>
          <w:rFonts w:asciiTheme="minorHAnsi" w:hAnsiTheme="minorHAnsi"/>
          <w:sz w:val="22"/>
          <w:szCs w:val="22"/>
        </w:rPr>
        <w:t xml:space="preserve"> on an accruals basis</w:t>
      </w:r>
      <w:r w:rsidR="00696881" w:rsidRPr="00DB4A9E">
        <w:rPr>
          <w:rFonts w:asciiTheme="minorHAnsi" w:hAnsiTheme="minorHAnsi"/>
          <w:sz w:val="22"/>
          <w:szCs w:val="22"/>
        </w:rPr>
        <w:t xml:space="preserve"> and has been classified under headings</w:t>
      </w:r>
      <w:r w:rsidR="000C4FA6" w:rsidRPr="00DB4A9E">
        <w:rPr>
          <w:rFonts w:asciiTheme="minorHAnsi" w:hAnsiTheme="minorHAnsi"/>
          <w:sz w:val="22"/>
          <w:szCs w:val="22"/>
        </w:rPr>
        <w:t xml:space="preserve"> that aggregate all costs related to that category.  Where costs</w:t>
      </w:r>
      <w:r w:rsidR="001D253A" w:rsidRPr="00DB4A9E">
        <w:rPr>
          <w:rFonts w:asciiTheme="minorHAnsi" w:hAnsiTheme="minorHAnsi"/>
          <w:sz w:val="22"/>
          <w:szCs w:val="22"/>
        </w:rPr>
        <w:t xml:space="preserve"> cannot be directly attributed to particular headings they have been allocated to activities o</w:t>
      </w:r>
      <w:r w:rsidR="00A920CC" w:rsidRPr="00DB4A9E">
        <w:rPr>
          <w:rFonts w:asciiTheme="minorHAnsi" w:hAnsiTheme="minorHAnsi"/>
          <w:sz w:val="22"/>
          <w:szCs w:val="22"/>
        </w:rPr>
        <w:t>n a basis consistent with the use of resources.</w:t>
      </w:r>
    </w:p>
    <w:p w14:paraId="49B66EE9" w14:textId="77777777" w:rsidR="00CD716D" w:rsidRPr="00DB4A9E" w:rsidRDefault="00CD716D" w:rsidP="00CD716D">
      <w:pPr>
        <w:jc w:val="both"/>
        <w:rPr>
          <w:rFonts w:ascii="Calibri" w:hAnsi="Calibri"/>
          <w:sz w:val="22"/>
          <w:szCs w:val="22"/>
        </w:rPr>
      </w:pPr>
    </w:p>
    <w:p w14:paraId="76C9C712" w14:textId="77777777" w:rsidR="00CD716D" w:rsidRPr="00DB4A9E" w:rsidRDefault="00CD716D" w:rsidP="00CD716D">
      <w:pPr>
        <w:widowControl w:val="0"/>
        <w:tabs>
          <w:tab w:val="left" w:pos="576"/>
        </w:tabs>
        <w:autoSpaceDE w:val="0"/>
        <w:autoSpaceDN w:val="0"/>
        <w:adjustRightInd w:val="0"/>
        <w:jc w:val="both"/>
        <w:rPr>
          <w:rFonts w:asciiTheme="minorHAnsi" w:hAnsiTheme="minorHAnsi"/>
          <w:b/>
          <w:sz w:val="22"/>
          <w:szCs w:val="22"/>
        </w:rPr>
      </w:pPr>
      <w:r w:rsidRPr="00DB4A9E">
        <w:rPr>
          <w:rFonts w:asciiTheme="minorHAnsi" w:hAnsiTheme="minorHAnsi"/>
          <w:b/>
          <w:sz w:val="22"/>
          <w:szCs w:val="22"/>
        </w:rPr>
        <w:t>Cash and cash equivalents</w:t>
      </w:r>
    </w:p>
    <w:p w14:paraId="35E6E2FE" w14:textId="77777777" w:rsidR="00CD716D" w:rsidRPr="00DB4A9E" w:rsidRDefault="00CD716D" w:rsidP="00CD716D">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Cash and cash equivalents include cash at bank and in hand and short term deposits repayable on within a three month notice period.</w:t>
      </w:r>
    </w:p>
    <w:p w14:paraId="759F0203" w14:textId="77777777" w:rsidR="00CD716D" w:rsidRPr="00DB4A9E" w:rsidRDefault="00CD716D" w:rsidP="00CD716D">
      <w:pPr>
        <w:widowControl w:val="0"/>
        <w:tabs>
          <w:tab w:val="left" w:pos="576"/>
        </w:tabs>
        <w:autoSpaceDE w:val="0"/>
        <w:autoSpaceDN w:val="0"/>
        <w:adjustRightInd w:val="0"/>
        <w:jc w:val="both"/>
        <w:rPr>
          <w:rFonts w:asciiTheme="minorHAnsi" w:hAnsiTheme="minorHAnsi"/>
          <w:sz w:val="22"/>
          <w:szCs w:val="22"/>
        </w:rPr>
      </w:pPr>
    </w:p>
    <w:p w14:paraId="701D21D3" w14:textId="77777777" w:rsidR="00CD716D" w:rsidRPr="00DB4A9E" w:rsidRDefault="00CD716D" w:rsidP="00CD716D">
      <w:pPr>
        <w:widowControl w:val="0"/>
        <w:tabs>
          <w:tab w:val="left" w:pos="576"/>
        </w:tabs>
        <w:autoSpaceDE w:val="0"/>
        <w:autoSpaceDN w:val="0"/>
        <w:adjustRightInd w:val="0"/>
        <w:jc w:val="both"/>
        <w:rPr>
          <w:rFonts w:asciiTheme="minorHAnsi" w:hAnsiTheme="minorHAnsi"/>
          <w:b/>
          <w:sz w:val="22"/>
          <w:szCs w:val="22"/>
        </w:rPr>
      </w:pPr>
      <w:r w:rsidRPr="00DB4A9E">
        <w:rPr>
          <w:rFonts w:asciiTheme="minorHAnsi" w:hAnsiTheme="minorHAnsi"/>
          <w:b/>
          <w:sz w:val="22"/>
          <w:szCs w:val="22"/>
        </w:rPr>
        <w:t>Debtors</w:t>
      </w:r>
    </w:p>
    <w:p w14:paraId="28A79BDB" w14:textId="77777777" w:rsidR="00CD716D" w:rsidRPr="00DB4A9E" w:rsidRDefault="00CD716D" w:rsidP="00CD716D">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Trade and other debtors are recognised at the settlement amount due after any trade discount offered.  Prepayments are valued at the amount prepaid net of any trade discounts due.</w:t>
      </w:r>
    </w:p>
    <w:p w14:paraId="0EE67AB2" w14:textId="77777777" w:rsidR="00CD716D" w:rsidRPr="00DB4A9E" w:rsidRDefault="00CD716D" w:rsidP="00CD716D">
      <w:pPr>
        <w:widowControl w:val="0"/>
        <w:tabs>
          <w:tab w:val="left" w:pos="576"/>
        </w:tabs>
        <w:autoSpaceDE w:val="0"/>
        <w:autoSpaceDN w:val="0"/>
        <w:adjustRightInd w:val="0"/>
        <w:jc w:val="both"/>
        <w:rPr>
          <w:b/>
          <w:szCs w:val="22"/>
        </w:rPr>
      </w:pPr>
    </w:p>
    <w:p w14:paraId="3AFDC8C5" w14:textId="77777777" w:rsidR="00CD716D" w:rsidRPr="00DB4A9E" w:rsidRDefault="00CD716D" w:rsidP="00CD716D">
      <w:pPr>
        <w:widowControl w:val="0"/>
        <w:tabs>
          <w:tab w:val="left" w:pos="576"/>
        </w:tabs>
        <w:autoSpaceDE w:val="0"/>
        <w:autoSpaceDN w:val="0"/>
        <w:adjustRightInd w:val="0"/>
        <w:jc w:val="both"/>
        <w:rPr>
          <w:rFonts w:asciiTheme="minorHAnsi" w:hAnsiTheme="minorHAnsi"/>
          <w:b/>
          <w:sz w:val="22"/>
          <w:szCs w:val="22"/>
        </w:rPr>
      </w:pPr>
      <w:r w:rsidRPr="00DB4A9E">
        <w:rPr>
          <w:rFonts w:asciiTheme="minorHAnsi" w:hAnsiTheme="minorHAnsi"/>
          <w:b/>
          <w:sz w:val="22"/>
          <w:szCs w:val="22"/>
        </w:rPr>
        <w:t>Creditors</w:t>
      </w:r>
    </w:p>
    <w:p w14:paraId="350BF9B2" w14:textId="77777777" w:rsidR="00CD716D" w:rsidRPr="00DB4A9E" w:rsidRDefault="00CD716D" w:rsidP="00CD716D">
      <w:pPr>
        <w:widowControl w:val="0"/>
        <w:tabs>
          <w:tab w:val="left" w:pos="576"/>
        </w:tabs>
        <w:autoSpaceDE w:val="0"/>
        <w:autoSpaceDN w:val="0"/>
        <w:adjustRightInd w:val="0"/>
        <w:jc w:val="both"/>
        <w:rPr>
          <w:rFonts w:asciiTheme="minorHAnsi" w:hAnsiTheme="minorHAnsi"/>
          <w:sz w:val="22"/>
          <w:szCs w:val="22"/>
        </w:rPr>
      </w:pPr>
      <w:r w:rsidRPr="00DB4A9E">
        <w:rPr>
          <w:rFonts w:asciiTheme="minorHAnsi" w:hAnsiTheme="minorHAnsi"/>
          <w:sz w:val="22"/>
          <w:szCs w:val="22"/>
        </w:rPr>
        <w:t>Creditors are recognised where the charity has a present obligation resulting from a past event that will probably result in the transfer of funds to a third party and the amount due to settle the obligation c</w:t>
      </w:r>
      <w:r w:rsidR="00031B27" w:rsidRPr="00DB4A9E">
        <w:rPr>
          <w:rFonts w:asciiTheme="minorHAnsi" w:hAnsiTheme="minorHAnsi"/>
          <w:sz w:val="22"/>
          <w:szCs w:val="22"/>
        </w:rPr>
        <w:t>a</w:t>
      </w:r>
      <w:r w:rsidRPr="00DB4A9E">
        <w:rPr>
          <w:rFonts w:asciiTheme="minorHAnsi" w:hAnsiTheme="minorHAnsi"/>
          <w:sz w:val="22"/>
          <w:szCs w:val="22"/>
        </w:rPr>
        <w:t xml:space="preserve">n be measured or estimated reliably. </w:t>
      </w:r>
    </w:p>
    <w:p w14:paraId="2776EA1F" w14:textId="77777777" w:rsidR="00FD07A5" w:rsidRPr="00DB4A9E" w:rsidRDefault="00FD07A5" w:rsidP="00FD07A5">
      <w:pPr>
        <w:pStyle w:val="a3Document"/>
        <w:rPr>
          <w:rFonts w:ascii="Arial" w:hAnsi="Arial" w:cs="Arial"/>
          <w:b w:val="0"/>
          <w:bCs w:val="0"/>
          <w:sz w:val="24"/>
          <w:lang w:val="en-GB"/>
        </w:rPr>
      </w:pPr>
    </w:p>
    <w:p w14:paraId="1800738B" w14:textId="77777777" w:rsidR="00CD716D" w:rsidRPr="00DB4A9E" w:rsidRDefault="00CD716D" w:rsidP="00CD716D">
      <w:pPr>
        <w:jc w:val="both"/>
        <w:rPr>
          <w:rFonts w:ascii="Calibri" w:hAnsi="Calibri"/>
          <w:b/>
          <w:sz w:val="22"/>
          <w:szCs w:val="22"/>
        </w:rPr>
      </w:pPr>
      <w:r w:rsidRPr="00DB4A9E">
        <w:rPr>
          <w:rFonts w:ascii="Calibri" w:hAnsi="Calibri"/>
          <w:b/>
          <w:sz w:val="22"/>
          <w:szCs w:val="22"/>
        </w:rPr>
        <w:t>Taxation</w:t>
      </w:r>
    </w:p>
    <w:p w14:paraId="645D4B86" w14:textId="77777777" w:rsidR="00CD716D" w:rsidRPr="00DB4A9E" w:rsidRDefault="00CD716D" w:rsidP="00CD716D">
      <w:pPr>
        <w:jc w:val="both"/>
        <w:rPr>
          <w:rFonts w:ascii="Calibri" w:hAnsi="Calibri"/>
          <w:sz w:val="22"/>
          <w:szCs w:val="22"/>
        </w:rPr>
      </w:pPr>
      <w:r w:rsidRPr="00DB4A9E">
        <w:rPr>
          <w:rFonts w:ascii="Calibri" w:hAnsi="Calibri"/>
          <w:sz w:val="22"/>
          <w:szCs w:val="22"/>
        </w:rPr>
        <w:t>As a registered charity no provision is considered necessary for taxation.</w:t>
      </w:r>
    </w:p>
    <w:p w14:paraId="6A273E13" w14:textId="77777777" w:rsidR="00246344" w:rsidRPr="00DB4A9E" w:rsidRDefault="00246344" w:rsidP="00CD716D">
      <w:pPr>
        <w:jc w:val="both"/>
        <w:rPr>
          <w:rFonts w:ascii="Calibri" w:hAnsi="Calibri"/>
          <w:sz w:val="22"/>
          <w:szCs w:val="22"/>
        </w:rPr>
      </w:pPr>
    </w:p>
    <w:p w14:paraId="1E014429" w14:textId="77777777" w:rsidR="00CD716D" w:rsidRPr="00DB4A9E" w:rsidRDefault="00CD716D" w:rsidP="00CD716D">
      <w:pPr>
        <w:jc w:val="both"/>
        <w:rPr>
          <w:rFonts w:ascii="Calibri" w:hAnsi="Calibri"/>
          <w:sz w:val="22"/>
          <w:szCs w:val="22"/>
        </w:rPr>
      </w:pPr>
    </w:p>
    <w:p w14:paraId="483E0CC6" w14:textId="77777777" w:rsidR="00CD716D" w:rsidRPr="00DB4A9E" w:rsidRDefault="00CD716D" w:rsidP="00CD716D">
      <w:pPr>
        <w:jc w:val="both"/>
        <w:rPr>
          <w:rFonts w:ascii="Calibri" w:hAnsi="Calibri"/>
          <w:b/>
          <w:sz w:val="22"/>
          <w:szCs w:val="22"/>
        </w:rPr>
      </w:pPr>
    </w:p>
    <w:p w14:paraId="1429EC1A" w14:textId="77777777" w:rsidR="00741FCB" w:rsidRPr="00DB4A9E" w:rsidRDefault="00741FCB">
      <w:pPr>
        <w:rPr>
          <w:rFonts w:ascii="Calibri" w:hAnsi="Calibri"/>
          <w:b/>
          <w:sz w:val="28"/>
          <w:szCs w:val="28"/>
        </w:rPr>
      </w:pPr>
      <w:r w:rsidRPr="00DB4A9E">
        <w:rPr>
          <w:rFonts w:ascii="Calibri" w:hAnsi="Calibri"/>
          <w:b/>
          <w:sz w:val="28"/>
          <w:szCs w:val="28"/>
        </w:rPr>
        <w:br w:type="page"/>
      </w:r>
    </w:p>
    <w:p w14:paraId="0F7CEB10" w14:textId="047EEBD5" w:rsidR="00B0627C" w:rsidRPr="00DB4A9E" w:rsidRDefault="00B0627C" w:rsidP="00CD716D">
      <w:pPr>
        <w:jc w:val="both"/>
        <w:rPr>
          <w:rFonts w:ascii="Calibri" w:hAnsi="Calibri"/>
          <w:b/>
          <w:sz w:val="22"/>
          <w:szCs w:val="22"/>
        </w:rPr>
      </w:pPr>
      <w:r w:rsidRPr="00DB4A9E">
        <w:rPr>
          <w:rFonts w:ascii="Calibri" w:hAnsi="Calibri"/>
          <w:b/>
          <w:sz w:val="28"/>
          <w:szCs w:val="28"/>
        </w:rPr>
        <w:lastRenderedPageBreak/>
        <w:t>Notes to the financial statements</w:t>
      </w:r>
    </w:p>
    <w:p w14:paraId="46528434" w14:textId="77777777" w:rsidR="00A87937" w:rsidRPr="00DB4A9E" w:rsidRDefault="00A87937" w:rsidP="00B0627C">
      <w:pPr>
        <w:rPr>
          <w:rFonts w:ascii="Calibri" w:hAnsi="Calibri"/>
          <w:sz w:val="22"/>
          <w:szCs w:val="22"/>
        </w:rPr>
      </w:pPr>
    </w:p>
    <w:p w14:paraId="66A68BFD" w14:textId="77777777" w:rsidR="00B0627C" w:rsidRPr="00DB4A9E" w:rsidRDefault="00031B27" w:rsidP="00031B27">
      <w:pPr>
        <w:pStyle w:val="ListParagraph"/>
        <w:numPr>
          <w:ilvl w:val="0"/>
          <w:numId w:val="10"/>
        </w:numPr>
        <w:rPr>
          <w:rFonts w:ascii="Calibri" w:hAnsi="Calibri"/>
          <w:b/>
          <w:sz w:val="22"/>
          <w:szCs w:val="22"/>
        </w:rPr>
      </w:pPr>
      <w:r w:rsidRPr="00DB4A9E">
        <w:rPr>
          <w:rFonts w:ascii="Calibri" w:hAnsi="Calibri"/>
          <w:b/>
          <w:sz w:val="22"/>
          <w:szCs w:val="22"/>
        </w:rPr>
        <w:t>Income from donations and legacies</w:t>
      </w:r>
    </w:p>
    <w:tbl>
      <w:tblPr>
        <w:tblW w:w="9830" w:type="dxa"/>
        <w:tblInd w:w="93" w:type="dxa"/>
        <w:tblLayout w:type="fixed"/>
        <w:tblLook w:val="0000" w:firstRow="0" w:lastRow="0" w:firstColumn="0" w:lastColumn="0" w:noHBand="0" w:noVBand="0"/>
      </w:tblPr>
      <w:tblGrid>
        <w:gridCol w:w="7845"/>
        <w:gridCol w:w="993"/>
        <w:gridCol w:w="992"/>
      </w:tblGrid>
      <w:tr w:rsidR="00E939E2" w:rsidRPr="00DB4A9E" w14:paraId="2F92281F" w14:textId="77777777" w:rsidTr="005703D8">
        <w:trPr>
          <w:trHeight w:val="241"/>
        </w:trPr>
        <w:tc>
          <w:tcPr>
            <w:tcW w:w="7845" w:type="dxa"/>
            <w:noWrap/>
            <w:vAlign w:val="bottom"/>
          </w:tcPr>
          <w:p w14:paraId="1E556598" w14:textId="77777777" w:rsidR="00E939E2" w:rsidRPr="00DB4A9E" w:rsidRDefault="00E939E2" w:rsidP="00F32364">
            <w:pPr>
              <w:rPr>
                <w:rFonts w:ascii="Calibri" w:hAnsi="Calibri"/>
                <w:sz w:val="22"/>
                <w:szCs w:val="22"/>
              </w:rPr>
            </w:pPr>
          </w:p>
        </w:tc>
        <w:tc>
          <w:tcPr>
            <w:tcW w:w="993" w:type="dxa"/>
          </w:tcPr>
          <w:p w14:paraId="4D273549" w14:textId="77777777" w:rsidR="00E939E2" w:rsidRPr="00DB4A9E" w:rsidRDefault="00E939E2" w:rsidP="00B159E5">
            <w:pPr>
              <w:jc w:val="right"/>
              <w:rPr>
                <w:rFonts w:ascii="Calibri" w:hAnsi="Calibri"/>
                <w:b/>
                <w:sz w:val="22"/>
                <w:szCs w:val="22"/>
              </w:rPr>
            </w:pPr>
          </w:p>
          <w:p w14:paraId="74340CC8" w14:textId="2A70F1E0" w:rsidR="00E939E2" w:rsidRPr="00DB4A9E" w:rsidRDefault="00AC71E1" w:rsidP="00031B27">
            <w:pPr>
              <w:jc w:val="right"/>
              <w:rPr>
                <w:rFonts w:ascii="Calibri" w:hAnsi="Calibri"/>
                <w:b/>
                <w:sz w:val="22"/>
                <w:szCs w:val="22"/>
              </w:rPr>
            </w:pPr>
            <w:r w:rsidRPr="00DB4A9E">
              <w:rPr>
                <w:rFonts w:ascii="Calibri" w:hAnsi="Calibri"/>
                <w:b/>
                <w:sz w:val="22"/>
                <w:szCs w:val="22"/>
              </w:rPr>
              <w:t>202</w:t>
            </w:r>
            <w:r w:rsidR="007B7A4F">
              <w:rPr>
                <w:rFonts w:ascii="Calibri" w:hAnsi="Calibri"/>
                <w:b/>
                <w:sz w:val="22"/>
                <w:szCs w:val="22"/>
              </w:rPr>
              <w:t>5</w:t>
            </w:r>
          </w:p>
        </w:tc>
        <w:tc>
          <w:tcPr>
            <w:tcW w:w="992" w:type="dxa"/>
            <w:vAlign w:val="bottom"/>
          </w:tcPr>
          <w:p w14:paraId="0BDB37A4" w14:textId="77777777" w:rsidR="00E939E2" w:rsidRPr="00DB4A9E" w:rsidRDefault="00E939E2" w:rsidP="00B159E5">
            <w:pPr>
              <w:jc w:val="right"/>
              <w:rPr>
                <w:rFonts w:ascii="Calibri" w:hAnsi="Calibri"/>
                <w:sz w:val="22"/>
                <w:szCs w:val="22"/>
              </w:rPr>
            </w:pPr>
          </w:p>
          <w:p w14:paraId="73F2401A" w14:textId="2720D21F" w:rsidR="00E939E2" w:rsidRPr="00DB4A9E" w:rsidRDefault="00E939E2" w:rsidP="00B159E5">
            <w:pPr>
              <w:jc w:val="right"/>
              <w:rPr>
                <w:rFonts w:ascii="Calibri" w:hAnsi="Calibri"/>
                <w:sz w:val="22"/>
                <w:szCs w:val="22"/>
              </w:rPr>
            </w:pPr>
            <w:r w:rsidRPr="00DB4A9E">
              <w:rPr>
                <w:rFonts w:ascii="Calibri" w:hAnsi="Calibri"/>
                <w:sz w:val="22"/>
                <w:szCs w:val="22"/>
              </w:rPr>
              <w:t>20</w:t>
            </w:r>
            <w:r w:rsidR="00B10117" w:rsidRPr="00DB4A9E">
              <w:rPr>
                <w:rFonts w:ascii="Calibri" w:hAnsi="Calibri"/>
                <w:sz w:val="22"/>
                <w:szCs w:val="22"/>
              </w:rPr>
              <w:t>2</w:t>
            </w:r>
            <w:r w:rsidR="007B7A4F">
              <w:rPr>
                <w:rFonts w:ascii="Calibri" w:hAnsi="Calibri"/>
                <w:sz w:val="22"/>
                <w:szCs w:val="22"/>
              </w:rPr>
              <w:t>4</w:t>
            </w:r>
          </w:p>
        </w:tc>
      </w:tr>
      <w:tr w:rsidR="00E939E2" w:rsidRPr="00DB4A9E" w14:paraId="36469866" w14:textId="77777777" w:rsidTr="007268AB">
        <w:trPr>
          <w:trHeight w:val="169"/>
        </w:trPr>
        <w:tc>
          <w:tcPr>
            <w:tcW w:w="7845" w:type="dxa"/>
            <w:noWrap/>
            <w:vAlign w:val="bottom"/>
          </w:tcPr>
          <w:p w14:paraId="1519FEB6" w14:textId="77777777" w:rsidR="00E939E2" w:rsidRPr="00DB4A9E" w:rsidRDefault="00E939E2" w:rsidP="00F32364">
            <w:pPr>
              <w:rPr>
                <w:rFonts w:ascii="Calibri" w:hAnsi="Calibri"/>
                <w:b/>
                <w:sz w:val="22"/>
                <w:szCs w:val="22"/>
              </w:rPr>
            </w:pPr>
          </w:p>
        </w:tc>
        <w:tc>
          <w:tcPr>
            <w:tcW w:w="993" w:type="dxa"/>
          </w:tcPr>
          <w:p w14:paraId="214D509B" w14:textId="77777777" w:rsidR="00E939E2" w:rsidRPr="00DB4A9E" w:rsidRDefault="00E939E2" w:rsidP="00B159E5">
            <w:pPr>
              <w:jc w:val="right"/>
              <w:rPr>
                <w:rFonts w:ascii="Calibri" w:hAnsi="Calibri"/>
                <w:b/>
                <w:sz w:val="22"/>
                <w:szCs w:val="22"/>
              </w:rPr>
            </w:pPr>
            <w:r w:rsidRPr="00DB4A9E">
              <w:rPr>
                <w:rFonts w:ascii="Calibri" w:hAnsi="Calibri"/>
                <w:b/>
                <w:sz w:val="22"/>
                <w:szCs w:val="22"/>
              </w:rPr>
              <w:t>£</w:t>
            </w:r>
          </w:p>
        </w:tc>
        <w:tc>
          <w:tcPr>
            <w:tcW w:w="992" w:type="dxa"/>
            <w:vAlign w:val="bottom"/>
          </w:tcPr>
          <w:p w14:paraId="2E19FE89" w14:textId="77777777" w:rsidR="00E939E2" w:rsidRPr="00DB4A9E" w:rsidRDefault="00E939E2" w:rsidP="00B159E5">
            <w:pPr>
              <w:jc w:val="right"/>
              <w:rPr>
                <w:rFonts w:ascii="Calibri" w:hAnsi="Calibri"/>
                <w:sz w:val="22"/>
                <w:szCs w:val="22"/>
              </w:rPr>
            </w:pPr>
            <w:r w:rsidRPr="00DB4A9E">
              <w:rPr>
                <w:rFonts w:ascii="Calibri" w:hAnsi="Calibri"/>
                <w:sz w:val="22"/>
                <w:szCs w:val="22"/>
              </w:rPr>
              <w:t>£</w:t>
            </w:r>
          </w:p>
        </w:tc>
      </w:tr>
      <w:tr w:rsidR="00386179" w:rsidRPr="00DB4A9E" w14:paraId="16876BA5" w14:textId="77777777" w:rsidTr="007268AB">
        <w:trPr>
          <w:trHeight w:val="169"/>
        </w:trPr>
        <w:tc>
          <w:tcPr>
            <w:tcW w:w="7845" w:type="dxa"/>
            <w:noWrap/>
            <w:vAlign w:val="bottom"/>
          </w:tcPr>
          <w:p w14:paraId="5AD7F78A" w14:textId="1F3AA84D" w:rsidR="00386179" w:rsidRPr="00DB4A9E" w:rsidRDefault="00386179" w:rsidP="00386179">
            <w:pPr>
              <w:rPr>
                <w:rFonts w:ascii="Calibri" w:hAnsi="Calibri"/>
                <w:sz w:val="22"/>
                <w:szCs w:val="22"/>
              </w:rPr>
            </w:pPr>
            <w:r w:rsidRPr="00DB4A9E">
              <w:rPr>
                <w:rFonts w:ascii="Calibri" w:hAnsi="Calibri"/>
                <w:sz w:val="22"/>
                <w:szCs w:val="22"/>
              </w:rPr>
              <w:t xml:space="preserve">Donations </w:t>
            </w:r>
          </w:p>
        </w:tc>
        <w:tc>
          <w:tcPr>
            <w:tcW w:w="993" w:type="dxa"/>
            <w:tcBorders>
              <w:bottom w:val="double" w:sz="4" w:space="0" w:color="auto"/>
            </w:tcBorders>
          </w:tcPr>
          <w:p w14:paraId="2A4060F2" w14:textId="22C4D2F1" w:rsidR="00386179" w:rsidRPr="00DB4A9E" w:rsidRDefault="008A2D37" w:rsidP="00386179">
            <w:pPr>
              <w:jc w:val="right"/>
              <w:rPr>
                <w:rFonts w:ascii="Calibri" w:hAnsi="Calibri"/>
                <w:b/>
                <w:sz w:val="22"/>
                <w:szCs w:val="22"/>
              </w:rPr>
            </w:pPr>
            <w:r>
              <w:rPr>
                <w:rFonts w:ascii="Calibri" w:hAnsi="Calibri"/>
                <w:b/>
                <w:sz w:val="22"/>
                <w:szCs w:val="22"/>
              </w:rPr>
              <w:t>10</w:t>
            </w:r>
          </w:p>
        </w:tc>
        <w:tc>
          <w:tcPr>
            <w:tcW w:w="992" w:type="dxa"/>
            <w:tcBorders>
              <w:bottom w:val="double" w:sz="4" w:space="0" w:color="auto"/>
            </w:tcBorders>
          </w:tcPr>
          <w:p w14:paraId="02D3E867" w14:textId="330725D3" w:rsidR="00386179" w:rsidRPr="00DB4A9E" w:rsidRDefault="007B7A4F" w:rsidP="00386179">
            <w:pPr>
              <w:jc w:val="right"/>
              <w:rPr>
                <w:rFonts w:ascii="Calibri" w:hAnsi="Calibri"/>
                <w:bCs/>
                <w:sz w:val="22"/>
                <w:szCs w:val="22"/>
              </w:rPr>
            </w:pPr>
            <w:r>
              <w:rPr>
                <w:rFonts w:ascii="Calibri" w:hAnsi="Calibri"/>
                <w:bCs/>
                <w:sz w:val="22"/>
                <w:szCs w:val="22"/>
              </w:rPr>
              <w:t>15</w:t>
            </w:r>
          </w:p>
        </w:tc>
      </w:tr>
    </w:tbl>
    <w:p w14:paraId="4E54606E" w14:textId="77777777" w:rsidR="00F83741" w:rsidRPr="00DB4A9E" w:rsidRDefault="00F83741" w:rsidP="00F83741">
      <w:pPr>
        <w:rPr>
          <w:rFonts w:ascii="Calibri" w:hAnsi="Calibri"/>
          <w:b/>
          <w:sz w:val="28"/>
          <w:szCs w:val="28"/>
        </w:rPr>
      </w:pPr>
    </w:p>
    <w:p w14:paraId="0EBC69AB" w14:textId="77777777" w:rsidR="00CD716D" w:rsidRPr="00DB4A9E" w:rsidRDefault="00CD716D" w:rsidP="00F90EB3">
      <w:pPr>
        <w:rPr>
          <w:rFonts w:ascii="Calibri" w:hAnsi="Calibri"/>
          <w:sz w:val="22"/>
          <w:szCs w:val="22"/>
        </w:rPr>
      </w:pPr>
    </w:p>
    <w:p w14:paraId="6D2E80D6" w14:textId="77777777" w:rsidR="00DF28EE" w:rsidRPr="00DB4A9E" w:rsidRDefault="00DF28EE" w:rsidP="00DF28EE">
      <w:pPr>
        <w:rPr>
          <w:rFonts w:ascii="Calibri" w:hAnsi="Calibri"/>
          <w:sz w:val="22"/>
          <w:szCs w:val="22"/>
        </w:rPr>
      </w:pPr>
      <w:r w:rsidRPr="00DB4A9E">
        <w:rPr>
          <w:rFonts w:ascii="Calibri" w:hAnsi="Calibri"/>
          <w:b/>
          <w:sz w:val="22"/>
          <w:szCs w:val="22"/>
        </w:rPr>
        <w:t xml:space="preserve">2. </w:t>
      </w:r>
      <w:r w:rsidR="00155216" w:rsidRPr="00DB4A9E">
        <w:rPr>
          <w:rFonts w:ascii="Calibri" w:hAnsi="Calibri"/>
          <w:b/>
          <w:sz w:val="22"/>
          <w:szCs w:val="22"/>
        </w:rPr>
        <w:t>Income from charitable a</w:t>
      </w:r>
      <w:r w:rsidRPr="00DB4A9E">
        <w:rPr>
          <w:rFonts w:ascii="Calibri" w:hAnsi="Calibri"/>
          <w:b/>
          <w:sz w:val="22"/>
          <w:szCs w:val="22"/>
        </w:rPr>
        <w:t>ctivities</w:t>
      </w:r>
    </w:p>
    <w:tbl>
      <w:tblPr>
        <w:tblW w:w="9830" w:type="dxa"/>
        <w:tblInd w:w="93" w:type="dxa"/>
        <w:tblLayout w:type="fixed"/>
        <w:tblLook w:val="0000" w:firstRow="0" w:lastRow="0" w:firstColumn="0" w:lastColumn="0" w:noHBand="0" w:noVBand="0"/>
      </w:tblPr>
      <w:tblGrid>
        <w:gridCol w:w="7845"/>
        <w:gridCol w:w="993"/>
        <w:gridCol w:w="992"/>
      </w:tblGrid>
      <w:tr w:rsidR="00DF28EE" w:rsidRPr="00DB4A9E" w14:paraId="7EE0B65B" w14:textId="77777777" w:rsidTr="00C42013">
        <w:trPr>
          <w:trHeight w:val="241"/>
        </w:trPr>
        <w:tc>
          <w:tcPr>
            <w:tcW w:w="7845" w:type="dxa"/>
            <w:noWrap/>
            <w:vAlign w:val="bottom"/>
          </w:tcPr>
          <w:p w14:paraId="2C118908" w14:textId="77777777" w:rsidR="00DF28EE" w:rsidRPr="00DB4A9E" w:rsidRDefault="00DF28EE" w:rsidP="002D495B">
            <w:pPr>
              <w:rPr>
                <w:rFonts w:ascii="Calibri" w:hAnsi="Calibri"/>
                <w:sz w:val="22"/>
                <w:szCs w:val="22"/>
              </w:rPr>
            </w:pPr>
          </w:p>
        </w:tc>
        <w:tc>
          <w:tcPr>
            <w:tcW w:w="993" w:type="dxa"/>
            <w:noWrap/>
            <w:vAlign w:val="bottom"/>
          </w:tcPr>
          <w:p w14:paraId="37C2B1FA" w14:textId="0A1CB48A" w:rsidR="00DF28EE" w:rsidRPr="00DB4A9E" w:rsidRDefault="00AC71E1" w:rsidP="002D495B">
            <w:pPr>
              <w:jc w:val="right"/>
              <w:rPr>
                <w:rFonts w:ascii="Calibri" w:hAnsi="Calibri"/>
                <w:b/>
                <w:sz w:val="22"/>
                <w:szCs w:val="22"/>
              </w:rPr>
            </w:pPr>
            <w:r w:rsidRPr="00DB4A9E">
              <w:rPr>
                <w:rFonts w:ascii="Calibri" w:hAnsi="Calibri"/>
                <w:b/>
                <w:sz w:val="22"/>
                <w:szCs w:val="22"/>
              </w:rPr>
              <w:t>202</w:t>
            </w:r>
            <w:r w:rsidR="007B7A4F">
              <w:rPr>
                <w:rFonts w:ascii="Calibri" w:hAnsi="Calibri"/>
                <w:b/>
                <w:sz w:val="22"/>
                <w:szCs w:val="22"/>
              </w:rPr>
              <w:t>5</w:t>
            </w:r>
          </w:p>
        </w:tc>
        <w:tc>
          <w:tcPr>
            <w:tcW w:w="992" w:type="dxa"/>
            <w:vAlign w:val="bottom"/>
          </w:tcPr>
          <w:p w14:paraId="433294E5" w14:textId="77777777" w:rsidR="00460F71" w:rsidRPr="00DB4A9E" w:rsidRDefault="00460F71" w:rsidP="002D495B">
            <w:pPr>
              <w:jc w:val="right"/>
              <w:rPr>
                <w:rFonts w:ascii="Calibri" w:hAnsi="Calibri"/>
                <w:sz w:val="22"/>
                <w:szCs w:val="22"/>
              </w:rPr>
            </w:pPr>
          </w:p>
          <w:p w14:paraId="0686DD34" w14:textId="5884FE6E" w:rsidR="00DF28EE" w:rsidRPr="00DB4A9E" w:rsidRDefault="00DF28EE" w:rsidP="002D495B">
            <w:pPr>
              <w:jc w:val="right"/>
              <w:rPr>
                <w:rFonts w:ascii="Calibri" w:hAnsi="Calibri"/>
                <w:sz w:val="22"/>
                <w:szCs w:val="22"/>
              </w:rPr>
            </w:pPr>
            <w:r w:rsidRPr="00DB4A9E">
              <w:rPr>
                <w:rFonts w:ascii="Calibri" w:hAnsi="Calibri"/>
                <w:sz w:val="22"/>
                <w:szCs w:val="22"/>
              </w:rPr>
              <w:t>20</w:t>
            </w:r>
            <w:r w:rsidR="00B10117" w:rsidRPr="00DB4A9E">
              <w:rPr>
                <w:rFonts w:ascii="Calibri" w:hAnsi="Calibri"/>
                <w:sz w:val="22"/>
                <w:szCs w:val="22"/>
              </w:rPr>
              <w:t>2</w:t>
            </w:r>
            <w:r w:rsidR="007B7A4F">
              <w:rPr>
                <w:rFonts w:ascii="Calibri" w:hAnsi="Calibri"/>
                <w:sz w:val="22"/>
                <w:szCs w:val="22"/>
              </w:rPr>
              <w:t>4</w:t>
            </w:r>
          </w:p>
        </w:tc>
      </w:tr>
      <w:tr w:rsidR="00DF28EE" w:rsidRPr="00DB4A9E" w14:paraId="1E755592" w14:textId="77777777" w:rsidTr="00C42013">
        <w:trPr>
          <w:trHeight w:val="169"/>
        </w:trPr>
        <w:tc>
          <w:tcPr>
            <w:tcW w:w="7845" w:type="dxa"/>
            <w:noWrap/>
            <w:vAlign w:val="bottom"/>
          </w:tcPr>
          <w:p w14:paraId="0DC0B02E" w14:textId="77777777" w:rsidR="00DF28EE" w:rsidRPr="00DB4A9E" w:rsidRDefault="00DF28EE" w:rsidP="002D495B">
            <w:pPr>
              <w:rPr>
                <w:rFonts w:ascii="Calibri" w:hAnsi="Calibri"/>
                <w:b/>
                <w:sz w:val="22"/>
                <w:szCs w:val="22"/>
              </w:rPr>
            </w:pPr>
            <w:r w:rsidRPr="00DB4A9E">
              <w:rPr>
                <w:rFonts w:ascii="Calibri" w:hAnsi="Calibri"/>
                <w:b/>
                <w:sz w:val="22"/>
                <w:szCs w:val="22"/>
              </w:rPr>
              <w:t>Restricted grants:</w:t>
            </w:r>
          </w:p>
        </w:tc>
        <w:tc>
          <w:tcPr>
            <w:tcW w:w="993" w:type="dxa"/>
            <w:noWrap/>
            <w:vAlign w:val="bottom"/>
          </w:tcPr>
          <w:p w14:paraId="34339693" w14:textId="77777777" w:rsidR="00DF28EE" w:rsidRPr="00DB4A9E" w:rsidRDefault="00DF28EE" w:rsidP="002D495B">
            <w:pPr>
              <w:jc w:val="right"/>
              <w:rPr>
                <w:rFonts w:ascii="Calibri" w:hAnsi="Calibri"/>
                <w:b/>
                <w:sz w:val="22"/>
                <w:szCs w:val="22"/>
              </w:rPr>
            </w:pPr>
            <w:r w:rsidRPr="00DB4A9E">
              <w:rPr>
                <w:rFonts w:ascii="Calibri" w:hAnsi="Calibri"/>
                <w:b/>
                <w:sz w:val="22"/>
                <w:szCs w:val="22"/>
              </w:rPr>
              <w:t>£</w:t>
            </w:r>
          </w:p>
        </w:tc>
        <w:tc>
          <w:tcPr>
            <w:tcW w:w="992" w:type="dxa"/>
            <w:vAlign w:val="bottom"/>
          </w:tcPr>
          <w:p w14:paraId="3A245248" w14:textId="77777777" w:rsidR="00DF28EE" w:rsidRPr="00DB4A9E" w:rsidRDefault="00DF28EE" w:rsidP="002D495B">
            <w:pPr>
              <w:jc w:val="right"/>
              <w:rPr>
                <w:rFonts w:ascii="Calibri" w:hAnsi="Calibri"/>
                <w:sz w:val="22"/>
                <w:szCs w:val="22"/>
              </w:rPr>
            </w:pPr>
            <w:r w:rsidRPr="00DB4A9E">
              <w:rPr>
                <w:rFonts w:ascii="Calibri" w:hAnsi="Calibri"/>
                <w:sz w:val="22"/>
                <w:szCs w:val="22"/>
              </w:rPr>
              <w:t>£</w:t>
            </w:r>
          </w:p>
        </w:tc>
      </w:tr>
      <w:tr w:rsidR="007B7A4F" w:rsidRPr="00DB4A9E" w14:paraId="3ED1EEA5" w14:textId="77777777" w:rsidTr="00C42013">
        <w:trPr>
          <w:trHeight w:val="169"/>
        </w:trPr>
        <w:tc>
          <w:tcPr>
            <w:tcW w:w="7845" w:type="dxa"/>
            <w:noWrap/>
            <w:vAlign w:val="bottom"/>
          </w:tcPr>
          <w:p w14:paraId="36AE10DD" w14:textId="6E75DB5E" w:rsidR="007B7A4F" w:rsidRPr="00DB4A9E" w:rsidRDefault="007B7A4F" w:rsidP="007B7A4F">
            <w:pPr>
              <w:rPr>
                <w:rFonts w:ascii="Calibri" w:hAnsi="Calibri"/>
                <w:sz w:val="22"/>
                <w:szCs w:val="22"/>
              </w:rPr>
            </w:pPr>
            <w:r w:rsidRPr="00DB4A9E">
              <w:rPr>
                <w:rFonts w:ascii="Calibri" w:hAnsi="Calibri"/>
                <w:sz w:val="22"/>
                <w:szCs w:val="22"/>
              </w:rPr>
              <w:t>The London Community Foundation – Inspire Project</w:t>
            </w:r>
          </w:p>
        </w:tc>
        <w:tc>
          <w:tcPr>
            <w:tcW w:w="993" w:type="dxa"/>
            <w:noWrap/>
            <w:vAlign w:val="bottom"/>
          </w:tcPr>
          <w:p w14:paraId="4EC9B47E" w14:textId="3F55B039" w:rsidR="007B7A4F" w:rsidRPr="00DB4A9E" w:rsidRDefault="008A2D37" w:rsidP="007B7A4F">
            <w:pPr>
              <w:jc w:val="right"/>
              <w:rPr>
                <w:rFonts w:ascii="Calibri" w:hAnsi="Calibri"/>
                <w:b/>
                <w:sz w:val="22"/>
                <w:szCs w:val="22"/>
              </w:rPr>
            </w:pPr>
            <w:r>
              <w:rPr>
                <w:rFonts w:ascii="Calibri" w:hAnsi="Calibri"/>
                <w:b/>
                <w:sz w:val="22"/>
                <w:szCs w:val="22"/>
              </w:rPr>
              <w:t>8,000</w:t>
            </w:r>
          </w:p>
        </w:tc>
        <w:tc>
          <w:tcPr>
            <w:tcW w:w="992" w:type="dxa"/>
            <w:vAlign w:val="bottom"/>
          </w:tcPr>
          <w:p w14:paraId="2B1E272F" w14:textId="13848F12" w:rsidR="007B7A4F" w:rsidRPr="007B7A4F" w:rsidRDefault="007B7A4F" w:rsidP="007B7A4F">
            <w:pPr>
              <w:jc w:val="right"/>
              <w:rPr>
                <w:rFonts w:ascii="Calibri" w:hAnsi="Calibri"/>
                <w:bCs/>
                <w:sz w:val="22"/>
                <w:szCs w:val="22"/>
              </w:rPr>
            </w:pPr>
            <w:r w:rsidRPr="007B7A4F">
              <w:rPr>
                <w:rFonts w:ascii="Calibri" w:hAnsi="Calibri"/>
                <w:bCs/>
                <w:sz w:val="22"/>
                <w:szCs w:val="22"/>
              </w:rPr>
              <w:t>8,000</w:t>
            </w:r>
          </w:p>
        </w:tc>
      </w:tr>
      <w:tr w:rsidR="007B7A4F" w:rsidRPr="00DB4A9E" w14:paraId="06D425B1" w14:textId="77777777" w:rsidTr="00C42013">
        <w:trPr>
          <w:trHeight w:val="169"/>
        </w:trPr>
        <w:tc>
          <w:tcPr>
            <w:tcW w:w="7845" w:type="dxa"/>
            <w:noWrap/>
            <w:vAlign w:val="bottom"/>
          </w:tcPr>
          <w:p w14:paraId="09C0D0BF" w14:textId="77777777" w:rsidR="007B7A4F" w:rsidRPr="00DB4A9E" w:rsidRDefault="007B7A4F" w:rsidP="007B7A4F">
            <w:pPr>
              <w:rPr>
                <w:rFonts w:ascii="Calibri" w:hAnsi="Calibri"/>
                <w:sz w:val="22"/>
                <w:szCs w:val="22"/>
              </w:rPr>
            </w:pPr>
            <w:r w:rsidRPr="00DB4A9E">
              <w:rPr>
                <w:rFonts w:ascii="Calibri" w:hAnsi="Calibri"/>
                <w:sz w:val="22"/>
                <w:szCs w:val="22"/>
              </w:rPr>
              <w:t>Total restricted grants</w:t>
            </w:r>
          </w:p>
        </w:tc>
        <w:tc>
          <w:tcPr>
            <w:tcW w:w="993" w:type="dxa"/>
            <w:tcBorders>
              <w:top w:val="single" w:sz="4" w:space="0" w:color="auto"/>
            </w:tcBorders>
            <w:noWrap/>
            <w:vAlign w:val="bottom"/>
          </w:tcPr>
          <w:p w14:paraId="4514E14A" w14:textId="1BECCA47" w:rsidR="007B7A4F" w:rsidRPr="00DB4A9E" w:rsidRDefault="008A2D37" w:rsidP="007B7A4F">
            <w:pPr>
              <w:jc w:val="right"/>
              <w:rPr>
                <w:rFonts w:ascii="Calibri" w:hAnsi="Calibri"/>
                <w:b/>
                <w:sz w:val="22"/>
                <w:szCs w:val="22"/>
              </w:rPr>
            </w:pPr>
            <w:r>
              <w:rPr>
                <w:rFonts w:ascii="Calibri" w:hAnsi="Calibri"/>
                <w:b/>
                <w:sz w:val="22"/>
                <w:szCs w:val="22"/>
              </w:rPr>
              <w:t>8,000</w:t>
            </w:r>
          </w:p>
        </w:tc>
        <w:tc>
          <w:tcPr>
            <w:tcW w:w="992" w:type="dxa"/>
            <w:tcBorders>
              <w:top w:val="single" w:sz="4" w:space="0" w:color="auto"/>
            </w:tcBorders>
            <w:vAlign w:val="bottom"/>
          </w:tcPr>
          <w:p w14:paraId="4D13ACAC" w14:textId="18FB10F1" w:rsidR="007B7A4F" w:rsidRPr="007B7A4F" w:rsidRDefault="007B7A4F" w:rsidP="007B7A4F">
            <w:pPr>
              <w:jc w:val="right"/>
              <w:rPr>
                <w:rFonts w:ascii="Calibri" w:hAnsi="Calibri"/>
                <w:bCs/>
                <w:sz w:val="22"/>
                <w:szCs w:val="22"/>
              </w:rPr>
            </w:pPr>
            <w:r w:rsidRPr="007B7A4F">
              <w:rPr>
                <w:rFonts w:ascii="Calibri" w:hAnsi="Calibri"/>
                <w:bCs/>
                <w:sz w:val="22"/>
                <w:szCs w:val="22"/>
              </w:rPr>
              <w:t>8,000</w:t>
            </w:r>
          </w:p>
        </w:tc>
      </w:tr>
      <w:tr w:rsidR="007B7A4F" w:rsidRPr="00DB4A9E" w14:paraId="434DFC96" w14:textId="77777777" w:rsidTr="00C42013">
        <w:trPr>
          <w:trHeight w:val="169"/>
        </w:trPr>
        <w:tc>
          <w:tcPr>
            <w:tcW w:w="7845" w:type="dxa"/>
            <w:noWrap/>
            <w:vAlign w:val="bottom"/>
          </w:tcPr>
          <w:p w14:paraId="13B6BDA9" w14:textId="77777777" w:rsidR="007B7A4F" w:rsidRPr="00DB4A9E" w:rsidRDefault="007B7A4F" w:rsidP="007B7A4F">
            <w:pPr>
              <w:rPr>
                <w:rFonts w:ascii="Calibri" w:hAnsi="Calibri"/>
                <w:b/>
                <w:sz w:val="22"/>
                <w:szCs w:val="22"/>
              </w:rPr>
            </w:pPr>
            <w:r w:rsidRPr="00DB4A9E">
              <w:rPr>
                <w:rFonts w:ascii="Calibri" w:hAnsi="Calibri"/>
                <w:b/>
                <w:sz w:val="22"/>
                <w:szCs w:val="22"/>
              </w:rPr>
              <w:t>Un-restricted income:</w:t>
            </w:r>
          </w:p>
        </w:tc>
        <w:tc>
          <w:tcPr>
            <w:tcW w:w="993" w:type="dxa"/>
            <w:tcBorders>
              <w:top w:val="single" w:sz="4" w:space="0" w:color="auto"/>
            </w:tcBorders>
            <w:noWrap/>
            <w:vAlign w:val="bottom"/>
          </w:tcPr>
          <w:p w14:paraId="6496C55F" w14:textId="77777777" w:rsidR="007B7A4F" w:rsidRPr="00DB4A9E" w:rsidRDefault="007B7A4F" w:rsidP="007B7A4F">
            <w:pPr>
              <w:jc w:val="right"/>
              <w:rPr>
                <w:rFonts w:ascii="Calibri" w:hAnsi="Calibri"/>
                <w:b/>
                <w:sz w:val="22"/>
                <w:szCs w:val="22"/>
              </w:rPr>
            </w:pPr>
          </w:p>
        </w:tc>
        <w:tc>
          <w:tcPr>
            <w:tcW w:w="992" w:type="dxa"/>
            <w:tcBorders>
              <w:top w:val="single" w:sz="4" w:space="0" w:color="auto"/>
            </w:tcBorders>
            <w:vAlign w:val="bottom"/>
          </w:tcPr>
          <w:p w14:paraId="071ECA92" w14:textId="77777777" w:rsidR="007B7A4F" w:rsidRPr="007B7A4F" w:rsidRDefault="007B7A4F" w:rsidP="007B7A4F">
            <w:pPr>
              <w:jc w:val="right"/>
              <w:rPr>
                <w:rFonts w:ascii="Calibri" w:hAnsi="Calibri"/>
                <w:bCs/>
                <w:sz w:val="22"/>
                <w:szCs w:val="22"/>
              </w:rPr>
            </w:pPr>
          </w:p>
        </w:tc>
      </w:tr>
      <w:tr w:rsidR="007B7A4F" w:rsidRPr="00DB4A9E" w14:paraId="7B14AD91" w14:textId="77777777" w:rsidTr="00C42013">
        <w:trPr>
          <w:trHeight w:val="169"/>
        </w:trPr>
        <w:tc>
          <w:tcPr>
            <w:tcW w:w="7845" w:type="dxa"/>
            <w:noWrap/>
            <w:vAlign w:val="bottom"/>
          </w:tcPr>
          <w:p w14:paraId="101215D8" w14:textId="4AB4706B" w:rsidR="007B7A4F" w:rsidRPr="00DB4A9E" w:rsidRDefault="007B7A4F" w:rsidP="007B7A4F">
            <w:pPr>
              <w:rPr>
                <w:rFonts w:ascii="Calibri" w:hAnsi="Calibri"/>
                <w:sz w:val="22"/>
                <w:szCs w:val="22"/>
              </w:rPr>
            </w:pPr>
            <w:r w:rsidRPr="00DB4A9E">
              <w:rPr>
                <w:rFonts w:ascii="Calibri" w:hAnsi="Calibri"/>
                <w:sz w:val="22"/>
                <w:szCs w:val="22"/>
              </w:rPr>
              <w:t>Membership subscriptions</w:t>
            </w:r>
          </w:p>
        </w:tc>
        <w:tc>
          <w:tcPr>
            <w:tcW w:w="993" w:type="dxa"/>
            <w:noWrap/>
            <w:vAlign w:val="bottom"/>
          </w:tcPr>
          <w:p w14:paraId="20DCB3D9" w14:textId="5981F2FE" w:rsidR="007B7A4F" w:rsidRPr="00DB4A9E" w:rsidRDefault="00897E48" w:rsidP="007B7A4F">
            <w:pPr>
              <w:jc w:val="right"/>
              <w:rPr>
                <w:rFonts w:ascii="Calibri" w:hAnsi="Calibri"/>
                <w:b/>
                <w:sz w:val="22"/>
                <w:szCs w:val="22"/>
              </w:rPr>
            </w:pPr>
            <w:r>
              <w:rPr>
                <w:rFonts w:ascii="Calibri" w:hAnsi="Calibri"/>
                <w:b/>
                <w:sz w:val="22"/>
                <w:szCs w:val="22"/>
              </w:rPr>
              <w:t>56,128</w:t>
            </w:r>
          </w:p>
        </w:tc>
        <w:tc>
          <w:tcPr>
            <w:tcW w:w="992" w:type="dxa"/>
            <w:vAlign w:val="bottom"/>
          </w:tcPr>
          <w:p w14:paraId="4DEC3E09" w14:textId="227A5E52" w:rsidR="007B7A4F" w:rsidRPr="007B7A4F" w:rsidRDefault="007B7A4F" w:rsidP="007B7A4F">
            <w:pPr>
              <w:jc w:val="right"/>
              <w:rPr>
                <w:rFonts w:ascii="Calibri" w:hAnsi="Calibri"/>
                <w:bCs/>
                <w:sz w:val="22"/>
                <w:szCs w:val="22"/>
              </w:rPr>
            </w:pPr>
            <w:r w:rsidRPr="007B7A4F">
              <w:rPr>
                <w:rFonts w:ascii="Calibri" w:hAnsi="Calibri"/>
                <w:bCs/>
                <w:sz w:val="22"/>
                <w:szCs w:val="22"/>
              </w:rPr>
              <w:t>55,098</w:t>
            </w:r>
          </w:p>
        </w:tc>
      </w:tr>
      <w:tr w:rsidR="007B7A4F" w:rsidRPr="00DB4A9E" w14:paraId="691C9251" w14:textId="77777777" w:rsidTr="00C42013">
        <w:trPr>
          <w:trHeight w:val="169"/>
        </w:trPr>
        <w:tc>
          <w:tcPr>
            <w:tcW w:w="7845" w:type="dxa"/>
            <w:noWrap/>
            <w:vAlign w:val="bottom"/>
          </w:tcPr>
          <w:p w14:paraId="66FFA455" w14:textId="37FFB277" w:rsidR="007B7A4F" w:rsidRPr="00DB4A9E" w:rsidRDefault="007B7A4F" w:rsidP="007B7A4F">
            <w:pPr>
              <w:rPr>
                <w:rFonts w:ascii="Calibri" w:hAnsi="Calibri"/>
                <w:sz w:val="22"/>
                <w:szCs w:val="22"/>
              </w:rPr>
            </w:pPr>
            <w:r w:rsidRPr="00DB4A9E">
              <w:rPr>
                <w:rFonts w:ascii="Calibri" w:hAnsi="Calibri"/>
                <w:sz w:val="22"/>
                <w:szCs w:val="22"/>
              </w:rPr>
              <w:t>Publication sales</w:t>
            </w:r>
          </w:p>
        </w:tc>
        <w:tc>
          <w:tcPr>
            <w:tcW w:w="993" w:type="dxa"/>
            <w:noWrap/>
            <w:vAlign w:val="bottom"/>
          </w:tcPr>
          <w:p w14:paraId="78504431" w14:textId="5241D415" w:rsidR="007B7A4F" w:rsidRPr="00DB4A9E" w:rsidRDefault="00897E48" w:rsidP="007B7A4F">
            <w:pPr>
              <w:jc w:val="right"/>
              <w:rPr>
                <w:rFonts w:ascii="Calibri" w:hAnsi="Calibri"/>
                <w:b/>
                <w:sz w:val="22"/>
                <w:szCs w:val="22"/>
              </w:rPr>
            </w:pPr>
            <w:r>
              <w:rPr>
                <w:rFonts w:ascii="Calibri" w:hAnsi="Calibri"/>
                <w:b/>
                <w:sz w:val="22"/>
                <w:szCs w:val="22"/>
              </w:rPr>
              <w:t>21</w:t>
            </w:r>
          </w:p>
        </w:tc>
        <w:tc>
          <w:tcPr>
            <w:tcW w:w="992" w:type="dxa"/>
            <w:vAlign w:val="bottom"/>
          </w:tcPr>
          <w:p w14:paraId="3A54FA8C" w14:textId="377A139D" w:rsidR="007B7A4F" w:rsidRPr="007B7A4F" w:rsidRDefault="007B7A4F" w:rsidP="007B7A4F">
            <w:pPr>
              <w:jc w:val="right"/>
              <w:rPr>
                <w:rFonts w:ascii="Calibri" w:hAnsi="Calibri"/>
                <w:bCs/>
                <w:sz w:val="22"/>
                <w:szCs w:val="22"/>
              </w:rPr>
            </w:pPr>
            <w:r w:rsidRPr="007B7A4F">
              <w:rPr>
                <w:rFonts w:ascii="Calibri" w:hAnsi="Calibri"/>
                <w:bCs/>
                <w:sz w:val="22"/>
                <w:szCs w:val="22"/>
              </w:rPr>
              <w:t>2,022</w:t>
            </w:r>
          </w:p>
        </w:tc>
      </w:tr>
      <w:tr w:rsidR="007B7A4F" w:rsidRPr="00DB4A9E" w14:paraId="64C59777" w14:textId="77777777" w:rsidTr="00C42013">
        <w:trPr>
          <w:trHeight w:val="169"/>
        </w:trPr>
        <w:tc>
          <w:tcPr>
            <w:tcW w:w="7845" w:type="dxa"/>
            <w:noWrap/>
            <w:vAlign w:val="bottom"/>
          </w:tcPr>
          <w:p w14:paraId="082615E1" w14:textId="6304A258" w:rsidR="007B7A4F" w:rsidRPr="00DB4A9E" w:rsidRDefault="007B7A4F" w:rsidP="007B7A4F">
            <w:pPr>
              <w:rPr>
                <w:rFonts w:ascii="Calibri" w:hAnsi="Calibri"/>
                <w:sz w:val="22"/>
                <w:szCs w:val="22"/>
              </w:rPr>
            </w:pPr>
            <w:r w:rsidRPr="00DB4A9E">
              <w:rPr>
                <w:rFonts w:ascii="Calibri" w:hAnsi="Calibri"/>
                <w:sz w:val="22"/>
                <w:szCs w:val="22"/>
              </w:rPr>
              <w:t>Conference fees</w:t>
            </w:r>
          </w:p>
        </w:tc>
        <w:tc>
          <w:tcPr>
            <w:tcW w:w="993" w:type="dxa"/>
            <w:noWrap/>
            <w:vAlign w:val="bottom"/>
          </w:tcPr>
          <w:p w14:paraId="38221428" w14:textId="10959BB2" w:rsidR="007B7A4F" w:rsidRPr="00DB4A9E" w:rsidRDefault="008F22EB" w:rsidP="007B7A4F">
            <w:pPr>
              <w:jc w:val="right"/>
              <w:rPr>
                <w:rFonts w:ascii="Calibri" w:hAnsi="Calibri"/>
                <w:b/>
                <w:sz w:val="22"/>
                <w:szCs w:val="22"/>
              </w:rPr>
            </w:pPr>
            <w:r>
              <w:rPr>
                <w:rFonts w:ascii="Calibri" w:hAnsi="Calibri"/>
                <w:b/>
                <w:sz w:val="22"/>
                <w:szCs w:val="22"/>
              </w:rPr>
              <w:t>7,232</w:t>
            </w:r>
          </w:p>
        </w:tc>
        <w:tc>
          <w:tcPr>
            <w:tcW w:w="992" w:type="dxa"/>
            <w:vAlign w:val="bottom"/>
          </w:tcPr>
          <w:p w14:paraId="0E6C1DF2" w14:textId="37578723" w:rsidR="007B7A4F" w:rsidRPr="007B7A4F" w:rsidRDefault="007B7A4F" w:rsidP="007B7A4F">
            <w:pPr>
              <w:jc w:val="right"/>
              <w:rPr>
                <w:rFonts w:ascii="Calibri" w:hAnsi="Calibri"/>
                <w:bCs/>
                <w:sz w:val="22"/>
                <w:szCs w:val="22"/>
              </w:rPr>
            </w:pPr>
            <w:r w:rsidRPr="007B7A4F">
              <w:rPr>
                <w:rFonts w:ascii="Calibri" w:hAnsi="Calibri"/>
                <w:bCs/>
                <w:sz w:val="22"/>
                <w:szCs w:val="22"/>
              </w:rPr>
              <w:t>289</w:t>
            </w:r>
          </w:p>
        </w:tc>
      </w:tr>
      <w:tr w:rsidR="007B7A4F" w:rsidRPr="00DB4A9E" w14:paraId="743D79FC" w14:textId="77777777" w:rsidTr="00C42013">
        <w:trPr>
          <w:trHeight w:val="169"/>
        </w:trPr>
        <w:tc>
          <w:tcPr>
            <w:tcW w:w="7845" w:type="dxa"/>
            <w:noWrap/>
            <w:vAlign w:val="bottom"/>
          </w:tcPr>
          <w:p w14:paraId="0B50A62C" w14:textId="3FB913B2" w:rsidR="007B7A4F" w:rsidRPr="00DB4A9E" w:rsidRDefault="007B7A4F" w:rsidP="007B7A4F">
            <w:pPr>
              <w:rPr>
                <w:rFonts w:ascii="Calibri" w:hAnsi="Calibri"/>
                <w:sz w:val="22"/>
                <w:szCs w:val="22"/>
              </w:rPr>
            </w:pPr>
            <w:r w:rsidRPr="00DB4A9E">
              <w:rPr>
                <w:rFonts w:ascii="Calibri" w:hAnsi="Calibri"/>
                <w:sz w:val="22"/>
                <w:szCs w:val="22"/>
              </w:rPr>
              <w:t>Other income &amp; fees</w:t>
            </w:r>
          </w:p>
        </w:tc>
        <w:tc>
          <w:tcPr>
            <w:tcW w:w="993" w:type="dxa"/>
            <w:noWrap/>
            <w:vAlign w:val="bottom"/>
          </w:tcPr>
          <w:p w14:paraId="300395B7" w14:textId="364A574C" w:rsidR="007B7A4F" w:rsidRPr="00DB4A9E" w:rsidRDefault="000E1DBB" w:rsidP="007B7A4F">
            <w:pPr>
              <w:jc w:val="right"/>
              <w:rPr>
                <w:rFonts w:ascii="Calibri" w:hAnsi="Calibri"/>
                <w:b/>
                <w:sz w:val="22"/>
                <w:szCs w:val="22"/>
              </w:rPr>
            </w:pPr>
            <w:r>
              <w:rPr>
                <w:rFonts w:ascii="Calibri" w:hAnsi="Calibri"/>
                <w:b/>
                <w:sz w:val="22"/>
                <w:szCs w:val="22"/>
              </w:rPr>
              <w:t>3,416</w:t>
            </w:r>
          </w:p>
        </w:tc>
        <w:tc>
          <w:tcPr>
            <w:tcW w:w="992" w:type="dxa"/>
            <w:vAlign w:val="bottom"/>
          </w:tcPr>
          <w:p w14:paraId="14935C02" w14:textId="6AABDBA3" w:rsidR="007B7A4F" w:rsidRPr="007B7A4F" w:rsidRDefault="007B7A4F" w:rsidP="007B7A4F">
            <w:pPr>
              <w:jc w:val="right"/>
              <w:rPr>
                <w:rFonts w:ascii="Calibri" w:hAnsi="Calibri"/>
                <w:bCs/>
                <w:sz w:val="22"/>
                <w:szCs w:val="22"/>
              </w:rPr>
            </w:pPr>
            <w:r w:rsidRPr="007B7A4F">
              <w:rPr>
                <w:rFonts w:ascii="Calibri" w:hAnsi="Calibri"/>
                <w:bCs/>
                <w:sz w:val="22"/>
                <w:szCs w:val="22"/>
              </w:rPr>
              <w:t>3,969</w:t>
            </w:r>
          </w:p>
        </w:tc>
      </w:tr>
      <w:tr w:rsidR="007B7A4F" w:rsidRPr="00DB4A9E" w14:paraId="5DAD10C6" w14:textId="77777777" w:rsidTr="00C42013">
        <w:trPr>
          <w:trHeight w:val="169"/>
        </w:trPr>
        <w:tc>
          <w:tcPr>
            <w:tcW w:w="7845" w:type="dxa"/>
            <w:noWrap/>
            <w:vAlign w:val="bottom"/>
          </w:tcPr>
          <w:p w14:paraId="757DC0C3" w14:textId="77777777" w:rsidR="007B7A4F" w:rsidRPr="00DB4A9E" w:rsidRDefault="007B7A4F" w:rsidP="007B7A4F">
            <w:pPr>
              <w:rPr>
                <w:rFonts w:ascii="Calibri" w:hAnsi="Calibri"/>
                <w:sz w:val="22"/>
                <w:szCs w:val="22"/>
              </w:rPr>
            </w:pPr>
          </w:p>
        </w:tc>
        <w:tc>
          <w:tcPr>
            <w:tcW w:w="993" w:type="dxa"/>
            <w:tcBorders>
              <w:bottom w:val="single" w:sz="4" w:space="0" w:color="auto"/>
            </w:tcBorders>
            <w:noWrap/>
            <w:vAlign w:val="bottom"/>
          </w:tcPr>
          <w:p w14:paraId="745901BB" w14:textId="77777777" w:rsidR="007B7A4F" w:rsidRPr="00DB4A9E" w:rsidRDefault="007B7A4F" w:rsidP="007B7A4F">
            <w:pPr>
              <w:jc w:val="right"/>
              <w:rPr>
                <w:rFonts w:ascii="Calibri" w:hAnsi="Calibri"/>
                <w:b/>
                <w:sz w:val="22"/>
                <w:szCs w:val="22"/>
              </w:rPr>
            </w:pPr>
          </w:p>
        </w:tc>
        <w:tc>
          <w:tcPr>
            <w:tcW w:w="992" w:type="dxa"/>
            <w:tcBorders>
              <w:bottom w:val="single" w:sz="4" w:space="0" w:color="auto"/>
            </w:tcBorders>
            <w:vAlign w:val="bottom"/>
          </w:tcPr>
          <w:p w14:paraId="15A45DBE" w14:textId="77777777" w:rsidR="007B7A4F" w:rsidRPr="007B7A4F" w:rsidRDefault="007B7A4F" w:rsidP="007B7A4F">
            <w:pPr>
              <w:jc w:val="right"/>
              <w:rPr>
                <w:rFonts w:ascii="Calibri" w:hAnsi="Calibri"/>
                <w:bCs/>
                <w:sz w:val="22"/>
                <w:szCs w:val="22"/>
              </w:rPr>
            </w:pPr>
          </w:p>
        </w:tc>
      </w:tr>
      <w:tr w:rsidR="007B7A4F" w:rsidRPr="00DB4A9E" w14:paraId="0E017684" w14:textId="77777777" w:rsidTr="00C42013">
        <w:trPr>
          <w:trHeight w:val="169"/>
        </w:trPr>
        <w:tc>
          <w:tcPr>
            <w:tcW w:w="7845" w:type="dxa"/>
            <w:noWrap/>
            <w:vAlign w:val="bottom"/>
          </w:tcPr>
          <w:p w14:paraId="53695219" w14:textId="77777777" w:rsidR="007B7A4F" w:rsidRPr="00DB4A9E" w:rsidRDefault="007B7A4F" w:rsidP="007B7A4F">
            <w:pPr>
              <w:rPr>
                <w:rFonts w:ascii="Calibri" w:hAnsi="Calibri"/>
                <w:sz w:val="22"/>
                <w:szCs w:val="22"/>
              </w:rPr>
            </w:pPr>
            <w:r w:rsidRPr="00DB4A9E">
              <w:rPr>
                <w:rFonts w:ascii="Calibri" w:hAnsi="Calibri"/>
                <w:sz w:val="22"/>
                <w:szCs w:val="22"/>
              </w:rPr>
              <w:t>Total un-restricted income</w:t>
            </w:r>
          </w:p>
        </w:tc>
        <w:tc>
          <w:tcPr>
            <w:tcW w:w="993" w:type="dxa"/>
            <w:tcBorders>
              <w:top w:val="single" w:sz="4" w:space="0" w:color="auto"/>
              <w:bottom w:val="single" w:sz="4" w:space="0" w:color="auto"/>
            </w:tcBorders>
            <w:noWrap/>
            <w:vAlign w:val="bottom"/>
          </w:tcPr>
          <w:p w14:paraId="0A7F5E94" w14:textId="28E7A91A" w:rsidR="007B7A4F" w:rsidRPr="00DB4A9E" w:rsidRDefault="008F22EB" w:rsidP="007B7A4F">
            <w:pPr>
              <w:jc w:val="right"/>
              <w:rPr>
                <w:rFonts w:ascii="Calibri" w:hAnsi="Calibri"/>
                <w:b/>
                <w:sz w:val="22"/>
                <w:szCs w:val="22"/>
              </w:rPr>
            </w:pPr>
            <w:r>
              <w:rPr>
                <w:rFonts w:ascii="Calibri" w:hAnsi="Calibri"/>
                <w:b/>
                <w:sz w:val="22"/>
                <w:szCs w:val="22"/>
              </w:rPr>
              <w:t>66,</w:t>
            </w:r>
            <w:r w:rsidR="00180A78">
              <w:rPr>
                <w:rFonts w:ascii="Calibri" w:hAnsi="Calibri"/>
                <w:b/>
                <w:sz w:val="22"/>
                <w:szCs w:val="22"/>
              </w:rPr>
              <w:t>797</w:t>
            </w:r>
          </w:p>
        </w:tc>
        <w:tc>
          <w:tcPr>
            <w:tcW w:w="992" w:type="dxa"/>
            <w:tcBorders>
              <w:top w:val="single" w:sz="4" w:space="0" w:color="auto"/>
              <w:bottom w:val="single" w:sz="4" w:space="0" w:color="auto"/>
            </w:tcBorders>
            <w:vAlign w:val="bottom"/>
          </w:tcPr>
          <w:p w14:paraId="535C10E8" w14:textId="094B4B89" w:rsidR="007B7A4F" w:rsidRPr="007B7A4F" w:rsidRDefault="007B7A4F" w:rsidP="007B7A4F">
            <w:pPr>
              <w:jc w:val="right"/>
              <w:rPr>
                <w:rFonts w:ascii="Calibri" w:hAnsi="Calibri"/>
                <w:bCs/>
                <w:sz w:val="22"/>
                <w:szCs w:val="22"/>
              </w:rPr>
            </w:pPr>
            <w:r w:rsidRPr="007B7A4F">
              <w:rPr>
                <w:rFonts w:ascii="Calibri" w:hAnsi="Calibri"/>
                <w:bCs/>
                <w:sz w:val="22"/>
                <w:szCs w:val="22"/>
              </w:rPr>
              <w:t>61,378</w:t>
            </w:r>
          </w:p>
        </w:tc>
      </w:tr>
      <w:tr w:rsidR="007B7A4F" w:rsidRPr="00DB4A9E" w14:paraId="465CF13A" w14:textId="77777777" w:rsidTr="00C42013">
        <w:trPr>
          <w:trHeight w:val="169"/>
        </w:trPr>
        <w:tc>
          <w:tcPr>
            <w:tcW w:w="7845" w:type="dxa"/>
            <w:noWrap/>
            <w:vAlign w:val="bottom"/>
          </w:tcPr>
          <w:p w14:paraId="692C5E72" w14:textId="77777777" w:rsidR="007B7A4F" w:rsidRPr="00DB4A9E" w:rsidRDefault="007B7A4F" w:rsidP="007B7A4F">
            <w:pPr>
              <w:rPr>
                <w:rFonts w:ascii="Calibri" w:hAnsi="Calibri"/>
                <w:b/>
                <w:sz w:val="22"/>
                <w:szCs w:val="22"/>
              </w:rPr>
            </w:pPr>
            <w:r w:rsidRPr="00DB4A9E">
              <w:rPr>
                <w:rFonts w:ascii="Calibri" w:hAnsi="Calibri"/>
                <w:b/>
                <w:sz w:val="22"/>
                <w:szCs w:val="22"/>
              </w:rPr>
              <w:t>Total income from Charitable Activities</w:t>
            </w:r>
          </w:p>
        </w:tc>
        <w:tc>
          <w:tcPr>
            <w:tcW w:w="993" w:type="dxa"/>
            <w:tcBorders>
              <w:top w:val="single" w:sz="4" w:space="0" w:color="auto"/>
              <w:bottom w:val="double" w:sz="4" w:space="0" w:color="auto"/>
            </w:tcBorders>
            <w:noWrap/>
            <w:vAlign w:val="bottom"/>
          </w:tcPr>
          <w:p w14:paraId="632CB0EA" w14:textId="18494748" w:rsidR="007B7A4F" w:rsidRPr="00DB4A9E" w:rsidRDefault="008F22EB" w:rsidP="007B7A4F">
            <w:pPr>
              <w:jc w:val="right"/>
              <w:rPr>
                <w:rFonts w:ascii="Calibri" w:hAnsi="Calibri"/>
                <w:b/>
                <w:sz w:val="22"/>
                <w:szCs w:val="22"/>
              </w:rPr>
            </w:pPr>
            <w:r>
              <w:rPr>
                <w:rFonts w:ascii="Calibri" w:hAnsi="Calibri"/>
                <w:b/>
                <w:sz w:val="22"/>
                <w:szCs w:val="22"/>
              </w:rPr>
              <w:t>74,</w:t>
            </w:r>
            <w:r w:rsidR="00997135">
              <w:rPr>
                <w:rFonts w:ascii="Calibri" w:hAnsi="Calibri"/>
                <w:b/>
                <w:sz w:val="22"/>
                <w:szCs w:val="22"/>
              </w:rPr>
              <w:t>79</w:t>
            </w:r>
            <w:r>
              <w:rPr>
                <w:rFonts w:ascii="Calibri" w:hAnsi="Calibri"/>
                <w:b/>
                <w:sz w:val="22"/>
                <w:szCs w:val="22"/>
              </w:rPr>
              <w:t>7</w:t>
            </w:r>
          </w:p>
        </w:tc>
        <w:tc>
          <w:tcPr>
            <w:tcW w:w="992" w:type="dxa"/>
            <w:tcBorders>
              <w:top w:val="single" w:sz="4" w:space="0" w:color="auto"/>
              <w:bottom w:val="double" w:sz="4" w:space="0" w:color="auto"/>
            </w:tcBorders>
            <w:vAlign w:val="bottom"/>
          </w:tcPr>
          <w:p w14:paraId="448BE855" w14:textId="3ABE27B3" w:rsidR="007B7A4F" w:rsidRPr="007B7A4F" w:rsidRDefault="007B7A4F" w:rsidP="007B7A4F">
            <w:pPr>
              <w:jc w:val="right"/>
              <w:rPr>
                <w:rFonts w:ascii="Calibri" w:hAnsi="Calibri"/>
                <w:bCs/>
                <w:sz w:val="22"/>
                <w:szCs w:val="22"/>
              </w:rPr>
            </w:pPr>
            <w:r w:rsidRPr="007B7A4F">
              <w:rPr>
                <w:rFonts w:ascii="Calibri" w:hAnsi="Calibri"/>
                <w:bCs/>
                <w:sz w:val="22"/>
                <w:szCs w:val="22"/>
              </w:rPr>
              <w:t>69,378</w:t>
            </w:r>
          </w:p>
        </w:tc>
      </w:tr>
    </w:tbl>
    <w:p w14:paraId="769F0A92" w14:textId="36C59DC5" w:rsidR="00741FCB" w:rsidRPr="00DB4A9E" w:rsidRDefault="00741FCB" w:rsidP="00F90EB3">
      <w:pPr>
        <w:rPr>
          <w:rFonts w:ascii="Calibri" w:hAnsi="Calibri"/>
          <w:b/>
          <w:sz w:val="22"/>
          <w:szCs w:val="22"/>
        </w:rPr>
      </w:pPr>
    </w:p>
    <w:p w14:paraId="35567D5C" w14:textId="03635B44" w:rsidR="00F83741" w:rsidRPr="00DB4A9E" w:rsidRDefault="00F83741" w:rsidP="00F83741">
      <w:pPr>
        <w:rPr>
          <w:rFonts w:ascii="Calibri" w:hAnsi="Calibri"/>
          <w:b/>
          <w:sz w:val="22"/>
          <w:szCs w:val="22"/>
        </w:rPr>
      </w:pPr>
      <w:r w:rsidRPr="00DB4A9E">
        <w:rPr>
          <w:rFonts w:ascii="Calibri" w:hAnsi="Calibri"/>
          <w:b/>
          <w:sz w:val="22"/>
          <w:szCs w:val="22"/>
        </w:rPr>
        <w:br w:type="page"/>
      </w:r>
      <w:r w:rsidRPr="00DB4A9E">
        <w:rPr>
          <w:rFonts w:ascii="Calibri" w:hAnsi="Calibri"/>
          <w:b/>
          <w:sz w:val="28"/>
          <w:szCs w:val="28"/>
        </w:rPr>
        <w:lastRenderedPageBreak/>
        <w:t>Notes to the financial statements (continued)</w:t>
      </w:r>
    </w:p>
    <w:p w14:paraId="521408E3" w14:textId="77777777" w:rsidR="00F83741" w:rsidRPr="00DB4A9E" w:rsidRDefault="00F83741" w:rsidP="00F90EB3">
      <w:pPr>
        <w:rPr>
          <w:rFonts w:ascii="Calibri" w:hAnsi="Calibri"/>
          <w:b/>
          <w:sz w:val="22"/>
          <w:szCs w:val="22"/>
        </w:rPr>
      </w:pPr>
    </w:p>
    <w:p w14:paraId="65A5DDD4" w14:textId="4148738E" w:rsidR="0039330B" w:rsidRPr="00DB4A9E" w:rsidRDefault="00C759F3" w:rsidP="0039330B">
      <w:pPr>
        <w:rPr>
          <w:rFonts w:ascii="Calibri" w:hAnsi="Calibri"/>
          <w:sz w:val="22"/>
          <w:szCs w:val="22"/>
        </w:rPr>
      </w:pPr>
      <w:r w:rsidRPr="00DB4A9E">
        <w:rPr>
          <w:rFonts w:ascii="Calibri" w:hAnsi="Calibri"/>
          <w:b/>
          <w:sz w:val="22"/>
          <w:szCs w:val="22"/>
        </w:rPr>
        <w:t>3</w:t>
      </w:r>
      <w:r w:rsidR="008F1428" w:rsidRPr="00DB4A9E">
        <w:rPr>
          <w:rFonts w:ascii="Calibri" w:hAnsi="Calibri"/>
          <w:b/>
          <w:sz w:val="22"/>
          <w:szCs w:val="22"/>
        </w:rPr>
        <w:t>. Analysis of expenditure on charitable activities</w:t>
      </w:r>
    </w:p>
    <w:tbl>
      <w:tblPr>
        <w:tblW w:w="8628" w:type="dxa"/>
        <w:tblInd w:w="93" w:type="dxa"/>
        <w:tblBorders>
          <w:bottom w:val="double" w:sz="4" w:space="0" w:color="auto"/>
        </w:tblBorders>
        <w:tblLayout w:type="fixed"/>
        <w:tblLook w:val="0000" w:firstRow="0" w:lastRow="0" w:firstColumn="0" w:lastColumn="0" w:noHBand="0" w:noVBand="0"/>
      </w:tblPr>
      <w:tblGrid>
        <w:gridCol w:w="4977"/>
        <w:gridCol w:w="1309"/>
        <w:gridCol w:w="1208"/>
        <w:gridCol w:w="1134"/>
      </w:tblGrid>
      <w:tr w:rsidR="00CF48C4" w:rsidRPr="00DB4A9E" w14:paraId="6C6B357F" w14:textId="77777777" w:rsidTr="000A5B93">
        <w:trPr>
          <w:trHeight w:val="169"/>
        </w:trPr>
        <w:tc>
          <w:tcPr>
            <w:tcW w:w="4977" w:type="dxa"/>
            <w:noWrap/>
            <w:vAlign w:val="bottom"/>
          </w:tcPr>
          <w:p w14:paraId="273C0767" w14:textId="77777777" w:rsidR="00CF48C4" w:rsidRPr="00DB4A9E" w:rsidRDefault="00CF48C4" w:rsidP="00421F1D">
            <w:pPr>
              <w:rPr>
                <w:rFonts w:ascii="Calibri" w:hAnsi="Calibri"/>
                <w:sz w:val="22"/>
                <w:szCs w:val="22"/>
              </w:rPr>
            </w:pPr>
          </w:p>
        </w:tc>
        <w:tc>
          <w:tcPr>
            <w:tcW w:w="1309" w:type="dxa"/>
          </w:tcPr>
          <w:p w14:paraId="19E7E3EA" w14:textId="4B81AB3E" w:rsidR="00CF48C4" w:rsidRPr="00DB4A9E" w:rsidRDefault="00CF48C4" w:rsidP="00981A7B">
            <w:pPr>
              <w:jc w:val="right"/>
              <w:rPr>
                <w:rFonts w:ascii="Calibri" w:hAnsi="Calibri"/>
                <w:b/>
                <w:sz w:val="22"/>
                <w:szCs w:val="22"/>
              </w:rPr>
            </w:pPr>
            <w:r w:rsidRPr="00DB4A9E">
              <w:rPr>
                <w:rFonts w:ascii="Calibri" w:hAnsi="Calibri"/>
                <w:b/>
                <w:sz w:val="22"/>
                <w:szCs w:val="22"/>
              </w:rPr>
              <w:t>Un-restricted</w:t>
            </w:r>
          </w:p>
        </w:tc>
        <w:tc>
          <w:tcPr>
            <w:tcW w:w="1208" w:type="dxa"/>
            <w:noWrap/>
            <w:vAlign w:val="bottom"/>
          </w:tcPr>
          <w:p w14:paraId="701F563B" w14:textId="5DF16C81" w:rsidR="00CF48C4" w:rsidRPr="00DB4A9E" w:rsidRDefault="00CF48C4" w:rsidP="00981A7B">
            <w:pPr>
              <w:jc w:val="right"/>
              <w:rPr>
                <w:rFonts w:ascii="Calibri" w:hAnsi="Calibri"/>
                <w:b/>
                <w:sz w:val="22"/>
                <w:szCs w:val="22"/>
              </w:rPr>
            </w:pPr>
            <w:r w:rsidRPr="00DB4A9E">
              <w:rPr>
                <w:rFonts w:ascii="Calibri" w:hAnsi="Calibri"/>
                <w:b/>
                <w:sz w:val="22"/>
                <w:szCs w:val="22"/>
              </w:rPr>
              <w:t>Restricted</w:t>
            </w:r>
          </w:p>
        </w:tc>
        <w:tc>
          <w:tcPr>
            <w:tcW w:w="1134" w:type="dxa"/>
          </w:tcPr>
          <w:p w14:paraId="02FA7847" w14:textId="713F50C8" w:rsidR="00CF48C4" w:rsidRPr="00DB4A9E" w:rsidRDefault="00CF48C4" w:rsidP="00981A7B">
            <w:pPr>
              <w:jc w:val="right"/>
              <w:rPr>
                <w:rFonts w:ascii="Calibri" w:hAnsi="Calibri"/>
                <w:b/>
                <w:sz w:val="22"/>
                <w:szCs w:val="22"/>
              </w:rPr>
            </w:pPr>
            <w:r w:rsidRPr="00DB4A9E">
              <w:rPr>
                <w:rFonts w:ascii="Calibri" w:hAnsi="Calibri"/>
                <w:b/>
                <w:sz w:val="22"/>
                <w:szCs w:val="22"/>
              </w:rPr>
              <w:t>202</w:t>
            </w:r>
            <w:r w:rsidR="007B7A4F">
              <w:rPr>
                <w:rFonts w:ascii="Calibri" w:hAnsi="Calibri"/>
                <w:b/>
                <w:sz w:val="22"/>
                <w:szCs w:val="22"/>
              </w:rPr>
              <w:t>5</w:t>
            </w:r>
          </w:p>
          <w:p w14:paraId="5DE4FD5B" w14:textId="77777777" w:rsidR="00CF48C4" w:rsidRPr="00DB4A9E" w:rsidRDefault="00CF48C4" w:rsidP="00421F1D">
            <w:pPr>
              <w:jc w:val="right"/>
              <w:rPr>
                <w:rFonts w:ascii="Calibri" w:hAnsi="Calibri"/>
                <w:b/>
                <w:sz w:val="22"/>
                <w:szCs w:val="22"/>
              </w:rPr>
            </w:pPr>
            <w:r w:rsidRPr="00DB4A9E">
              <w:rPr>
                <w:rFonts w:ascii="Calibri" w:hAnsi="Calibri"/>
                <w:b/>
                <w:sz w:val="22"/>
                <w:szCs w:val="22"/>
              </w:rPr>
              <w:t>Total</w:t>
            </w:r>
          </w:p>
        </w:tc>
      </w:tr>
      <w:tr w:rsidR="00CF48C4" w:rsidRPr="00DB4A9E" w14:paraId="2F4BED0B" w14:textId="77777777" w:rsidTr="000A5B93">
        <w:trPr>
          <w:trHeight w:val="169"/>
        </w:trPr>
        <w:tc>
          <w:tcPr>
            <w:tcW w:w="4977" w:type="dxa"/>
            <w:noWrap/>
            <w:vAlign w:val="bottom"/>
          </w:tcPr>
          <w:p w14:paraId="67F02E5D" w14:textId="77777777" w:rsidR="00CF48C4" w:rsidRPr="00DB4A9E" w:rsidRDefault="00CF48C4" w:rsidP="00421F1D">
            <w:pPr>
              <w:rPr>
                <w:rFonts w:ascii="Calibri" w:hAnsi="Calibri"/>
                <w:b/>
                <w:sz w:val="22"/>
                <w:szCs w:val="22"/>
              </w:rPr>
            </w:pPr>
          </w:p>
        </w:tc>
        <w:tc>
          <w:tcPr>
            <w:tcW w:w="1309" w:type="dxa"/>
          </w:tcPr>
          <w:p w14:paraId="2F8A546A" w14:textId="77777777" w:rsidR="00CF48C4" w:rsidRPr="00DB4A9E" w:rsidRDefault="00CF48C4" w:rsidP="00421F1D">
            <w:pPr>
              <w:jc w:val="right"/>
              <w:rPr>
                <w:rFonts w:ascii="Calibri" w:hAnsi="Calibri"/>
                <w:b/>
                <w:sz w:val="22"/>
                <w:szCs w:val="22"/>
              </w:rPr>
            </w:pPr>
            <w:r w:rsidRPr="00DB4A9E">
              <w:rPr>
                <w:rFonts w:ascii="Calibri" w:hAnsi="Calibri"/>
                <w:b/>
                <w:sz w:val="22"/>
                <w:szCs w:val="22"/>
              </w:rPr>
              <w:t>£</w:t>
            </w:r>
          </w:p>
        </w:tc>
        <w:tc>
          <w:tcPr>
            <w:tcW w:w="1208" w:type="dxa"/>
            <w:noWrap/>
            <w:vAlign w:val="bottom"/>
          </w:tcPr>
          <w:p w14:paraId="68D54331" w14:textId="77777777" w:rsidR="00CF48C4" w:rsidRPr="00DB4A9E" w:rsidRDefault="00CF48C4" w:rsidP="00421F1D">
            <w:pPr>
              <w:jc w:val="right"/>
              <w:rPr>
                <w:rFonts w:ascii="Calibri" w:hAnsi="Calibri"/>
                <w:b/>
                <w:sz w:val="22"/>
                <w:szCs w:val="22"/>
              </w:rPr>
            </w:pPr>
            <w:r w:rsidRPr="00DB4A9E">
              <w:rPr>
                <w:rFonts w:ascii="Calibri" w:hAnsi="Calibri"/>
                <w:b/>
                <w:sz w:val="22"/>
                <w:szCs w:val="22"/>
              </w:rPr>
              <w:t>£</w:t>
            </w:r>
          </w:p>
        </w:tc>
        <w:tc>
          <w:tcPr>
            <w:tcW w:w="1134" w:type="dxa"/>
          </w:tcPr>
          <w:p w14:paraId="587FA317" w14:textId="77777777" w:rsidR="00CF48C4" w:rsidRPr="00DB4A9E" w:rsidRDefault="00CF48C4" w:rsidP="00421F1D">
            <w:pPr>
              <w:jc w:val="right"/>
              <w:rPr>
                <w:rFonts w:ascii="Calibri" w:hAnsi="Calibri"/>
                <w:b/>
                <w:sz w:val="22"/>
                <w:szCs w:val="22"/>
              </w:rPr>
            </w:pPr>
            <w:r w:rsidRPr="00DB4A9E">
              <w:rPr>
                <w:rFonts w:ascii="Calibri" w:hAnsi="Calibri"/>
                <w:b/>
                <w:sz w:val="22"/>
                <w:szCs w:val="22"/>
              </w:rPr>
              <w:t>£</w:t>
            </w:r>
          </w:p>
        </w:tc>
      </w:tr>
      <w:tr w:rsidR="00DA6B38" w:rsidRPr="00DB4A9E" w14:paraId="509CB1CB" w14:textId="77777777" w:rsidTr="000A5B93">
        <w:trPr>
          <w:trHeight w:val="169"/>
        </w:trPr>
        <w:tc>
          <w:tcPr>
            <w:tcW w:w="4977" w:type="dxa"/>
            <w:noWrap/>
            <w:vAlign w:val="bottom"/>
          </w:tcPr>
          <w:p w14:paraId="4ECF3048" w14:textId="63692CFE" w:rsidR="00DA6B38" w:rsidRPr="00DB4A9E" w:rsidRDefault="00DA6B38" w:rsidP="00DA6B38">
            <w:pPr>
              <w:rPr>
                <w:rFonts w:ascii="Calibri" w:hAnsi="Calibri"/>
                <w:sz w:val="22"/>
                <w:szCs w:val="22"/>
              </w:rPr>
            </w:pPr>
            <w:r w:rsidRPr="00DB4A9E">
              <w:rPr>
                <w:rFonts w:ascii="Calibri" w:hAnsi="Calibri"/>
                <w:sz w:val="22"/>
                <w:szCs w:val="22"/>
              </w:rPr>
              <w:t>Conference</w:t>
            </w:r>
          </w:p>
        </w:tc>
        <w:tc>
          <w:tcPr>
            <w:tcW w:w="1309" w:type="dxa"/>
            <w:tcBorders>
              <w:bottom w:val="nil"/>
            </w:tcBorders>
          </w:tcPr>
          <w:p w14:paraId="7D7C17D0" w14:textId="0A3E951C" w:rsidR="00DA6B38" w:rsidRPr="00DB4A9E" w:rsidRDefault="00EA72D9" w:rsidP="00DA6B38">
            <w:pPr>
              <w:jc w:val="right"/>
              <w:rPr>
                <w:rFonts w:ascii="Calibri" w:hAnsi="Calibri"/>
                <w:sz w:val="22"/>
                <w:szCs w:val="22"/>
              </w:rPr>
            </w:pPr>
            <w:r>
              <w:rPr>
                <w:rFonts w:ascii="Calibri" w:hAnsi="Calibri"/>
                <w:sz w:val="22"/>
                <w:szCs w:val="22"/>
              </w:rPr>
              <w:t>7,937</w:t>
            </w:r>
          </w:p>
        </w:tc>
        <w:tc>
          <w:tcPr>
            <w:tcW w:w="1208" w:type="dxa"/>
            <w:tcBorders>
              <w:bottom w:val="nil"/>
            </w:tcBorders>
            <w:noWrap/>
          </w:tcPr>
          <w:p w14:paraId="1CAA88B7" w14:textId="23CC01E7" w:rsidR="00DA6B38" w:rsidRPr="00DB4A9E" w:rsidRDefault="00CB466D" w:rsidP="00DA6B38">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554B9B96" w14:textId="7724690E" w:rsidR="00DA6B38" w:rsidRPr="00DB4A9E" w:rsidRDefault="00CA5A64" w:rsidP="00DA6B38">
            <w:pPr>
              <w:jc w:val="right"/>
              <w:rPr>
                <w:rFonts w:ascii="Calibri" w:hAnsi="Calibri"/>
                <w:b/>
                <w:sz w:val="22"/>
                <w:szCs w:val="22"/>
              </w:rPr>
            </w:pPr>
            <w:r>
              <w:rPr>
                <w:rFonts w:ascii="Calibri" w:hAnsi="Calibri"/>
                <w:b/>
                <w:sz w:val="22"/>
                <w:szCs w:val="22"/>
              </w:rPr>
              <w:t>7,937</w:t>
            </w:r>
          </w:p>
        </w:tc>
      </w:tr>
      <w:tr w:rsidR="00DA774C" w:rsidRPr="00DB4A9E" w14:paraId="00B7D405" w14:textId="77777777" w:rsidTr="000A5B93">
        <w:trPr>
          <w:trHeight w:val="169"/>
        </w:trPr>
        <w:tc>
          <w:tcPr>
            <w:tcW w:w="4977" w:type="dxa"/>
            <w:noWrap/>
            <w:vAlign w:val="bottom"/>
          </w:tcPr>
          <w:p w14:paraId="3BDD3FC0" w14:textId="339F4799" w:rsidR="00DA774C" w:rsidRPr="00DB4A9E" w:rsidRDefault="00DA774C" w:rsidP="00DA774C">
            <w:pPr>
              <w:rPr>
                <w:rFonts w:ascii="Calibri" w:hAnsi="Calibri"/>
                <w:sz w:val="22"/>
                <w:szCs w:val="22"/>
              </w:rPr>
            </w:pPr>
            <w:r w:rsidRPr="00DB4A9E">
              <w:rPr>
                <w:rFonts w:ascii="Calibri" w:hAnsi="Calibri"/>
                <w:sz w:val="22"/>
                <w:szCs w:val="22"/>
              </w:rPr>
              <w:t>Website costs</w:t>
            </w:r>
          </w:p>
        </w:tc>
        <w:tc>
          <w:tcPr>
            <w:tcW w:w="1309" w:type="dxa"/>
            <w:tcBorders>
              <w:bottom w:val="nil"/>
            </w:tcBorders>
          </w:tcPr>
          <w:p w14:paraId="31E389C9" w14:textId="481D7944" w:rsidR="00DA774C" w:rsidRPr="00DB4A9E" w:rsidRDefault="00EA72D9" w:rsidP="00DA774C">
            <w:pPr>
              <w:jc w:val="right"/>
              <w:rPr>
                <w:rFonts w:ascii="Calibri" w:hAnsi="Calibri"/>
                <w:sz w:val="22"/>
                <w:szCs w:val="22"/>
              </w:rPr>
            </w:pPr>
            <w:r>
              <w:rPr>
                <w:rFonts w:ascii="Calibri" w:hAnsi="Calibri"/>
                <w:sz w:val="22"/>
                <w:szCs w:val="22"/>
              </w:rPr>
              <w:t>5,819</w:t>
            </w:r>
          </w:p>
        </w:tc>
        <w:tc>
          <w:tcPr>
            <w:tcW w:w="1208" w:type="dxa"/>
            <w:tcBorders>
              <w:bottom w:val="nil"/>
            </w:tcBorders>
            <w:noWrap/>
          </w:tcPr>
          <w:p w14:paraId="0129A01E" w14:textId="6163362B"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34F045F0" w14:textId="7C0183DE" w:rsidR="00DA774C" w:rsidRPr="00DB4A9E" w:rsidRDefault="00CA5A64" w:rsidP="00DA774C">
            <w:pPr>
              <w:jc w:val="right"/>
              <w:rPr>
                <w:rFonts w:ascii="Calibri" w:hAnsi="Calibri"/>
                <w:b/>
                <w:sz w:val="22"/>
                <w:szCs w:val="22"/>
              </w:rPr>
            </w:pPr>
            <w:r>
              <w:rPr>
                <w:rFonts w:ascii="Calibri" w:hAnsi="Calibri"/>
                <w:b/>
                <w:sz w:val="22"/>
                <w:szCs w:val="22"/>
              </w:rPr>
              <w:t>5,819</w:t>
            </w:r>
          </w:p>
        </w:tc>
      </w:tr>
      <w:tr w:rsidR="00DA774C" w:rsidRPr="00DB4A9E" w14:paraId="0EEA2747" w14:textId="77777777" w:rsidTr="000A5B93">
        <w:trPr>
          <w:trHeight w:val="169"/>
        </w:trPr>
        <w:tc>
          <w:tcPr>
            <w:tcW w:w="4977" w:type="dxa"/>
            <w:noWrap/>
            <w:vAlign w:val="bottom"/>
          </w:tcPr>
          <w:p w14:paraId="2AC492C1" w14:textId="150219B0" w:rsidR="00DA774C" w:rsidRPr="00DB4A9E" w:rsidRDefault="00DA774C" w:rsidP="00DA774C">
            <w:pPr>
              <w:rPr>
                <w:rFonts w:ascii="Calibri" w:hAnsi="Calibri"/>
                <w:sz w:val="22"/>
                <w:szCs w:val="22"/>
              </w:rPr>
            </w:pPr>
            <w:r w:rsidRPr="00DB4A9E">
              <w:rPr>
                <w:rFonts w:ascii="Calibri" w:hAnsi="Calibri"/>
                <w:sz w:val="22"/>
                <w:szCs w:val="22"/>
              </w:rPr>
              <w:t>Inspire workshop fees</w:t>
            </w:r>
          </w:p>
        </w:tc>
        <w:tc>
          <w:tcPr>
            <w:tcW w:w="1309" w:type="dxa"/>
            <w:tcBorders>
              <w:bottom w:val="nil"/>
            </w:tcBorders>
          </w:tcPr>
          <w:p w14:paraId="523EC29D" w14:textId="735DFDE4"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208" w:type="dxa"/>
            <w:tcBorders>
              <w:bottom w:val="nil"/>
            </w:tcBorders>
            <w:noWrap/>
          </w:tcPr>
          <w:p w14:paraId="4CBCEC55" w14:textId="143662D7" w:rsidR="00DA774C" w:rsidRPr="00DB4A9E" w:rsidRDefault="00CA5A64" w:rsidP="00DA774C">
            <w:pPr>
              <w:jc w:val="right"/>
              <w:rPr>
                <w:rFonts w:ascii="Calibri" w:hAnsi="Calibri"/>
                <w:sz w:val="22"/>
                <w:szCs w:val="22"/>
              </w:rPr>
            </w:pPr>
            <w:r>
              <w:rPr>
                <w:rFonts w:ascii="Calibri" w:hAnsi="Calibri"/>
                <w:sz w:val="22"/>
                <w:szCs w:val="22"/>
              </w:rPr>
              <w:t>7,040</w:t>
            </w:r>
          </w:p>
        </w:tc>
        <w:tc>
          <w:tcPr>
            <w:tcW w:w="1134" w:type="dxa"/>
            <w:tcBorders>
              <w:bottom w:val="nil"/>
            </w:tcBorders>
          </w:tcPr>
          <w:p w14:paraId="06C356EB" w14:textId="43D6FAD8" w:rsidR="00DA774C" w:rsidRPr="00DB4A9E" w:rsidRDefault="00CA5A64" w:rsidP="00DA774C">
            <w:pPr>
              <w:jc w:val="right"/>
              <w:rPr>
                <w:rFonts w:ascii="Calibri" w:hAnsi="Calibri"/>
                <w:b/>
                <w:sz w:val="22"/>
                <w:szCs w:val="22"/>
              </w:rPr>
            </w:pPr>
            <w:r>
              <w:rPr>
                <w:rFonts w:ascii="Calibri" w:hAnsi="Calibri"/>
                <w:b/>
                <w:sz w:val="22"/>
                <w:szCs w:val="22"/>
              </w:rPr>
              <w:t>7,040</w:t>
            </w:r>
          </w:p>
        </w:tc>
      </w:tr>
      <w:tr w:rsidR="00DA774C" w:rsidRPr="00DB4A9E" w14:paraId="7CD40EDB" w14:textId="77777777" w:rsidTr="000A5B93">
        <w:trPr>
          <w:trHeight w:val="169"/>
        </w:trPr>
        <w:tc>
          <w:tcPr>
            <w:tcW w:w="4977" w:type="dxa"/>
            <w:noWrap/>
            <w:vAlign w:val="bottom"/>
          </w:tcPr>
          <w:p w14:paraId="712D1591" w14:textId="0CA040D8" w:rsidR="00DA774C" w:rsidRPr="00DB4A9E" w:rsidRDefault="00DA774C" w:rsidP="00DA774C">
            <w:pPr>
              <w:rPr>
                <w:rFonts w:ascii="Calibri" w:hAnsi="Calibri"/>
                <w:sz w:val="22"/>
                <w:szCs w:val="22"/>
              </w:rPr>
            </w:pPr>
            <w:r w:rsidRPr="00DB4A9E">
              <w:rPr>
                <w:rFonts w:ascii="Calibri" w:hAnsi="Calibri"/>
                <w:sz w:val="22"/>
                <w:szCs w:val="22"/>
              </w:rPr>
              <w:t>Membership retainer</w:t>
            </w:r>
          </w:p>
        </w:tc>
        <w:tc>
          <w:tcPr>
            <w:tcW w:w="1309" w:type="dxa"/>
            <w:tcBorders>
              <w:bottom w:val="nil"/>
            </w:tcBorders>
          </w:tcPr>
          <w:p w14:paraId="69A14C4A" w14:textId="79CBCAB9" w:rsidR="00DA774C" w:rsidRPr="00DB4A9E" w:rsidRDefault="00EA72D9" w:rsidP="00DA774C">
            <w:pPr>
              <w:jc w:val="right"/>
              <w:rPr>
                <w:rFonts w:ascii="Calibri" w:hAnsi="Calibri"/>
                <w:sz w:val="22"/>
                <w:szCs w:val="22"/>
              </w:rPr>
            </w:pPr>
            <w:r>
              <w:rPr>
                <w:rFonts w:ascii="Calibri" w:hAnsi="Calibri"/>
                <w:sz w:val="22"/>
                <w:szCs w:val="22"/>
              </w:rPr>
              <w:t>19,740</w:t>
            </w:r>
          </w:p>
        </w:tc>
        <w:tc>
          <w:tcPr>
            <w:tcW w:w="1208" w:type="dxa"/>
            <w:tcBorders>
              <w:bottom w:val="nil"/>
            </w:tcBorders>
            <w:noWrap/>
          </w:tcPr>
          <w:p w14:paraId="6BF8B362" w14:textId="726735F5"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3F06A426" w14:textId="64CDA8B2" w:rsidR="00DA774C" w:rsidRPr="00DB4A9E" w:rsidRDefault="00E61791" w:rsidP="00DA774C">
            <w:pPr>
              <w:jc w:val="right"/>
              <w:rPr>
                <w:rFonts w:ascii="Calibri" w:hAnsi="Calibri"/>
                <w:b/>
                <w:sz w:val="22"/>
                <w:szCs w:val="22"/>
              </w:rPr>
            </w:pPr>
            <w:r>
              <w:rPr>
                <w:rFonts w:ascii="Calibri" w:hAnsi="Calibri"/>
                <w:b/>
                <w:sz w:val="22"/>
                <w:szCs w:val="22"/>
              </w:rPr>
              <w:t>19,740</w:t>
            </w:r>
          </w:p>
        </w:tc>
      </w:tr>
      <w:tr w:rsidR="00DA774C" w:rsidRPr="00DB4A9E" w14:paraId="2775A9FE" w14:textId="77777777" w:rsidTr="000A5B93">
        <w:trPr>
          <w:trHeight w:val="169"/>
        </w:trPr>
        <w:tc>
          <w:tcPr>
            <w:tcW w:w="4977" w:type="dxa"/>
            <w:noWrap/>
            <w:vAlign w:val="bottom"/>
          </w:tcPr>
          <w:p w14:paraId="3784EC2A" w14:textId="7AE45204" w:rsidR="00DA774C" w:rsidRPr="00DB4A9E" w:rsidRDefault="00DA774C" w:rsidP="00DA774C">
            <w:pPr>
              <w:rPr>
                <w:rFonts w:ascii="Calibri" w:hAnsi="Calibri"/>
                <w:sz w:val="22"/>
                <w:szCs w:val="22"/>
              </w:rPr>
            </w:pPr>
            <w:r w:rsidRPr="00DB4A9E">
              <w:rPr>
                <w:rFonts w:ascii="Calibri" w:hAnsi="Calibri"/>
                <w:sz w:val="22"/>
                <w:szCs w:val="22"/>
              </w:rPr>
              <w:t>Publications manager</w:t>
            </w:r>
          </w:p>
        </w:tc>
        <w:tc>
          <w:tcPr>
            <w:tcW w:w="1309" w:type="dxa"/>
            <w:tcBorders>
              <w:bottom w:val="nil"/>
            </w:tcBorders>
          </w:tcPr>
          <w:p w14:paraId="0164CB72" w14:textId="481D1D3B" w:rsidR="00DA774C" w:rsidRPr="00DB4A9E" w:rsidRDefault="00EA72D9" w:rsidP="00DA774C">
            <w:pPr>
              <w:jc w:val="right"/>
              <w:rPr>
                <w:rFonts w:ascii="Calibri" w:hAnsi="Calibri"/>
                <w:sz w:val="22"/>
                <w:szCs w:val="22"/>
              </w:rPr>
            </w:pPr>
            <w:r>
              <w:rPr>
                <w:rFonts w:ascii="Calibri" w:hAnsi="Calibri"/>
                <w:sz w:val="22"/>
                <w:szCs w:val="22"/>
              </w:rPr>
              <w:t>5,380</w:t>
            </w:r>
          </w:p>
        </w:tc>
        <w:tc>
          <w:tcPr>
            <w:tcW w:w="1208" w:type="dxa"/>
            <w:tcBorders>
              <w:bottom w:val="nil"/>
            </w:tcBorders>
            <w:noWrap/>
          </w:tcPr>
          <w:p w14:paraId="12DD9322" w14:textId="5B2C95A2"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5962341A" w14:textId="563AA5B0" w:rsidR="00DA774C" w:rsidRPr="00DB4A9E" w:rsidRDefault="00E61791" w:rsidP="00DA774C">
            <w:pPr>
              <w:jc w:val="right"/>
              <w:rPr>
                <w:rFonts w:ascii="Calibri" w:hAnsi="Calibri"/>
                <w:b/>
                <w:sz w:val="22"/>
                <w:szCs w:val="22"/>
              </w:rPr>
            </w:pPr>
            <w:r>
              <w:rPr>
                <w:rFonts w:ascii="Calibri" w:hAnsi="Calibri"/>
                <w:b/>
                <w:sz w:val="22"/>
                <w:szCs w:val="22"/>
              </w:rPr>
              <w:t>5,380</w:t>
            </w:r>
          </w:p>
        </w:tc>
      </w:tr>
      <w:tr w:rsidR="00DA774C" w:rsidRPr="00DB4A9E" w14:paraId="5CEBD6D8" w14:textId="77777777" w:rsidTr="000A5B93">
        <w:trPr>
          <w:trHeight w:val="169"/>
        </w:trPr>
        <w:tc>
          <w:tcPr>
            <w:tcW w:w="4977" w:type="dxa"/>
            <w:noWrap/>
            <w:vAlign w:val="bottom"/>
          </w:tcPr>
          <w:p w14:paraId="20DC8B66" w14:textId="242B6275" w:rsidR="00DA774C" w:rsidRPr="00DB4A9E" w:rsidRDefault="00DA774C" w:rsidP="00DA774C">
            <w:pPr>
              <w:rPr>
                <w:rFonts w:ascii="Calibri" w:hAnsi="Calibri"/>
                <w:sz w:val="22"/>
                <w:szCs w:val="22"/>
              </w:rPr>
            </w:pPr>
            <w:r w:rsidRPr="00DB4A9E">
              <w:rPr>
                <w:rFonts w:ascii="Calibri" w:hAnsi="Calibri"/>
                <w:sz w:val="22"/>
                <w:szCs w:val="22"/>
              </w:rPr>
              <w:t>Information manager</w:t>
            </w:r>
          </w:p>
        </w:tc>
        <w:tc>
          <w:tcPr>
            <w:tcW w:w="1309" w:type="dxa"/>
            <w:tcBorders>
              <w:bottom w:val="nil"/>
            </w:tcBorders>
          </w:tcPr>
          <w:p w14:paraId="47DC99A7" w14:textId="4C00714D" w:rsidR="00DA774C" w:rsidRPr="00DB4A9E" w:rsidRDefault="00EA72D9" w:rsidP="00DA774C">
            <w:pPr>
              <w:jc w:val="right"/>
              <w:rPr>
                <w:rFonts w:ascii="Calibri" w:hAnsi="Calibri"/>
                <w:sz w:val="22"/>
                <w:szCs w:val="22"/>
              </w:rPr>
            </w:pPr>
            <w:r>
              <w:rPr>
                <w:rFonts w:ascii="Calibri" w:hAnsi="Calibri"/>
                <w:sz w:val="22"/>
                <w:szCs w:val="22"/>
              </w:rPr>
              <w:t>8,436</w:t>
            </w:r>
          </w:p>
        </w:tc>
        <w:tc>
          <w:tcPr>
            <w:tcW w:w="1208" w:type="dxa"/>
            <w:tcBorders>
              <w:bottom w:val="nil"/>
            </w:tcBorders>
            <w:noWrap/>
          </w:tcPr>
          <w:p w14:paraId="74FF6E16" w14:textId="7C8DEF49"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062F3AB5" w14:textId="19C96953" w:rsidR="00DA774C" w:rsidRPr="00DB4A9E" w:rsidRDefault="00E61791" w:rsidP="00DA774C">
            <w:pPr>
              <w:jc w:val="right"/>
              <w:rPr>
                <w:rFonts w:ascii="Calibri" w:hAnsi="Calibri"/>
                <w:b/>
                <w:sz w:val="22"/>
                <w:szCs w:val="22"/>
              </w:rPr>
            </w:pPr>
            <w:r>
              <w:rPr>
                <w:rFonts w:ascii="Calibri" w:hAnsi="Calibri"/>
                <w:b/>
                <w:sz w:val="22"/>
                <w:szCs w:val="22"/>
              </w:rPr>
              <w:t>8,436</w:t>
            </w:r>
          </w:p>
        </w:tc>
      </w:tr>
      <w:tr w:rsidR="00DA774C" w:rsidRPr="00DB4A9E" w14:paraId="6BDDB22C" w14:textId="77777777" w:rsidTr="000A5B93">
        <w:trPr>
          <w:trHeight w:val="169"/>
        </w:trPr>
        <w:tc>
          <w:tcPr>
            <w:tcW w:w="4977" w:type="dxa"/>
            <w:noWrap/>
            <w:vAlign w:val="bottom"/>
          </w:tcPr>
          <w:p w14:paraId="4ED5BECA" w14:textId="026D1567" w:rsidR="00DA774C" w:rsidRPr="00DB4A9E" w:rsidRDefault="00DA774C" w:rsidP="00DA774C">
            <w:pPr>
              <w:rPr>
                <w:rFonts w:ascii="Calibri" w:hAnsi="Calibri"/>
                <w:sz w:val="22"/>
                <w:szCs w:val="22"/>
              </w:rPr>
            </w:pPr>
            <w:r w:rsidRPr="00DB4A9E">
              <w:rPr>
                <w:rFonts w:ascii="Calibri" w:hAnsi="Calibri"/>
                <w:sz w:val="22"/>
                <w:szCs w:val="22"/>
              </w:rPr>
              <w:t>Participation Producer</w:t>
            </w:r>
          </w:p>
        </w:tc>
        <w:tc>
          <w:tcPr>
            <w:tcW w:w="1309" w:type="dxa"/>
            <w:tcBorders>
              <w:bottom w:val="nil"/>
            </w:tcBorders>
          </w:tcPr>
          <w:p w14:paraId="790538B3" w14:textId="136501A8" w:rsidR="00DA774C" w:rsidRPr="00DB4A9E" w:rsidRDefault="00EA72D9" w:rsidP="00DA774C">
            <w:pPr>
              <w:jc w:val="right"/>
              <w:rPr>
                <w:rFonts w:ascii="Calibri" w:hAnsi="Calibri"/>
                <w:sz w:val="22"/>
                <w:szCs w:val="22"/>
              </w:rPr>
            </w:pPr>
            <w:r>
              <w:rPr>
                <w:rFonts w:ascii="Calibri" w:hAnsi="Calibri"/>
                <w:sz w:val="22"/>
                <w:szCs w:val="22"/>
              </w:rPr>
              <w:t>500</w:t>
            </w:r>
          </w:p>
        </w:tc>
        <w:tc>
          <w:tcPr>
            <w:tcW w:w="1208" w:type="dxa"/>
            <w:tcBorders>
              <w:bottom w:val="nil"/>
            </w:tcBorders>
            <w:noWrap/>
          </w:tcPr>
          <w:p w14:paraId="585D2BC1" w14:textId="76AD1554"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0964675B" w14:textId="767CED74" w:rsidR="00DA774C" w:rsidRPr="00DB4A9E" w:rsidRDefault="00C049A0" w:rsidP="00DA774C">
            <w:pPr>
              <w:jc w:val="right"/>
              <w:rPr>
                <w:rFonts w:ascii="Calibri" w:hAnsi="Calibri"/>
                <w:b/>
                <w:sz w:val="22"/>
                <w:szCs w:val="22"/>
              </w:rPr>
            </w:pPr>
            <w:r>
              <w:rPr>
                <w:rFonts w:ascii="Calibri" w:hAnsi="Calibri"/>
                <w:b/>
                <w:sz w:val="22"/>
                <w:szCs w:val="22"/>
              </w:rPr>
              <w:t>500</w:t>
            </w:r>
          </w:p>
        </w:tc>
      </w:tr>
      <w:tr w:rsidR="00DA774C" w:rsidRPr="00DB4A9E" w14:paraId="03E16252" w14:textId="77777777" w:rsidTr="000A5B93">
        <w:trPr>
          <w:trHeight w:val="169"/>
        </w:trPr>
        <w:tc>
          <w:tcPr>
            <w:tcW w:w="4977" w:type="dxa"/>
            <w:noWrap/>
            <w:vAlign w:val="bottom"/>
          </w:tcPr>
          <w:p w14:paraId="714F9038" w14:textId="2DDAD487" w:rsidR="00DA774C" w:rsidRPr="00DB4A9E" w:rsidRDefault="00DA774C" w:rsidP="00DA774C">
            <w:pPr>
              <w:rPr>
                <w:rFonts w:ascii="Calibri" w:hAnsi="Calibri"/>
                <w:sz w:val="22"/>
                <w:szCs w:val="22"/>
              </w:rPr>
            </w:pPr>
            <w:r w:rsidRPr="00DB4A9E">
              <w:rPr>
                <w:rFonts w:ascii="Calibri" w:hAnsi="Calibri"/>
                <w:sz w:val="22"/>
                <w:szCs w:val="22"/>
              </w:rPr>
              <w:t>Insurance</w:t>
            </w:r>
          </w:p>
        </w:tc>
        <w:tc>
          <w:tcPr>
            <w:tcW w:w="1309" w:type="dxa"/>
            <w:tcBorders>
              <w:bottom w:val="nil"/>
            </w:tcBorders>
          </w:tcPr>
          <w:p w14:paraId="145CAEA1" w14:textId="1D4CD851" w:rsidR="00DA774C" w:rsidRPr="00DB4A9E" w:rsidRDefault="00EA72D9" w:rsidP="00DA774C">
            <w:pPr>
              <w:jc w:val="right"/>
              <w:rPr>
                <w:rFonts w:ascii="Calibri" w:hAnsi="Calibri"/>
                <w:sz w:val="22"/>
                <w:szCs w:val="22"/>
              </w:rPr>
            </w:pPr>
            <w:r>
              <w:rPr>
                <w:rFonts w:ascii="Calibri" w:hAnsi="Calibri"/>
                <w:sz w:val="22"/>
                <w:szCs w:val="22"/>
              </w:rPr>
              <w:t>5,786</w:t>
            </w:r>
          </w:p>
        </w:tc>
        <w:tc>
          <w:tcPr>
            <w:tcW w:w="1208" w:type="dxa"/>
            <w:tcBorders>
              <w:bottom w:val="nil"/>
            </w:tcBorders>
            <w:noWrap/>
          </w:tcPr>
          <w:p w14:paraId="42A41AC0" w14:textId="61B6FDBA"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2CA2FD6F" w14:textId="2D8E4F3E" w:rsidR="00DA774C" w:rsidRPr="00DB4A9E" w:rsidRDefault="00C049A0" w:rsidP="00DA774C">
            <w:pPr>
              <w:jc w:val="right"/>
              <w:rPr>
                <w:rFonts w:ascii="Calibri" w:hAnsi="Calibri"/>
                <w:b/>
                <w:sz w:val="22"/>
                <w:szCs w:val="22"/>
              </w:rPr>
            </w:pPr>
            <w:r>
              <w:rPr>
                <w:rFonts w:ascii="Calibri" w:hAnsi="Calibri"/>
                <w:b/>
                <w:sz w:val="22"/>
                <w:szCs w:val="22"/>
              </w:rPr>
              <w:t>5,786</w:t>
            </w:r>
          </w:p>
        </w:tc>
      </w:tr>
      <w:tr w:rsidR="00DA774C" w:rsidRPr="00DB4A9E" w14:paraId="7C35B9C5" w14:textId="77777777" w:rsidTr="000A5B93">
        <w:trPr>
          <w:trHeight w:val="169"/>
        </w:trPr>
        <w:tc>
          <w:tcPr>
            <w:tcW w:w="4977" w:type="dxa"/>
            <w:noWrap/>
            <w:vAlign w:val="bottom"/>
          </w:tcPr>
          <w:p w14:paraId="0BBF239A" w14:textId="1B235768" w:rsidR="00DA774C" w:rsidRPr="00DB4A9E" w:rsidRDefault="00DA774C" w:rsidP="00DA774C">
            <w:pPr>
              <w:rPr>
                <w:rFonts w:ascii="Calibri" w:hAnsi="Calibri"/>
                <w:sz w:val="22"/>
                <w:szCs w:val="22"/>
              </w:rPr>
            </w:pPr>
            <w:r w:rsidRPr="00DB4A9E">
              <w:rPr>
                <w:rFonts w:ascii="Calibri" w:hAnsi="Calibri"/>
                <w:sz w:val="22"/>
                <w:szCs w:val="22"/>
              </w:rPr>
              <w:t>IT costs</w:t>
            </w:r>
          </w:p>
        </w:tc>
        <w:tc>
          <w:tcPr>
            <w:tcW w:w="1309" w:type="dxa"/>
            <w:tcBorders>
              <w:bottom w:val="nil"/>
            </w:tcBorders>
          </w:tcPr>
          <w:p w14:paraId="3EC57AC0" w14:textId="7B3E9DD7" w:rsidR="00DA774C" w:rsidRPr="00DB4A9E" w:rsidRDefault="00EA72D9" w:rsidP="00DA774C">
            <w:pPr>
              <w:jc w:val="right"/>
              <w:rPr>
                <w:rFonts w:ascii="Calibri" w:hAnsi="Calibri"/>
                <w:sz w:val="22"/>
                <w:szCs w:val="22"/>
              </w:rPr>
            </w:pPr>
            <w:r>
              <w:rPr>
                <w:rFonts w:ascii="Calibri" w:hAnsi="Calibri"/>
                <w:sz w:val="22"/>
                <w:szCs w:val="22"/>
              </w:rPr>
              <w:t>595</w:t>
            </w:r>
          </w:p>
        </w:tc>
        <w:tc>
          <w:tcPr>
            <w:tcW w:w="1208" w:type="dxa"/>
            <w:tcBorders>
              <w:bottom w:val="nil"/>
            </w:tcBorders>
            <w:noWrap/>
          </w:tcPr>
          <w:p w14:paraId="3902ED3E" w14:textId="684D7A88" w:rsidR="00DA774C" w:rsidRPr="00DB4A9E" w:rsidRDefault="00D061C0"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40544707" w14:textId="1FD81AB5" w:rsidR="00DA774C" w:rsidRPr="00DB4A9E" w:rsidRDefault="00C049A0" w:rsidP="00DA774C">
            <w:pPr>
              <w:jc w:val="right"/>
              <w:rPr>
                <w:rFonts w:ascii="Calibri" w:hAnsi="Calibri"/>
                <w:b/>
                <w:sz w:val="22"/>
                <w:szCs w:val="22"/>
              </w:rPr>
            </w:pPr>
            <w:r>
              <w:rPr>
                <w:rFonts w:ascii="Calibri" w:hAnsi="Calibri"/>
                <w:b/>
                <w:sz w:val="22"/>
                <w:szCs w:val="22"/>
              </w:rPr>
              <w:t>595</w:t>
            </w:r>
          </w:p>
        </w:tc>
      </w:tr>
      <w:tr w:rsidR="00DA774C" w:rsidRPr="00DB4A9E" w14:paraId="6B9C10E8" w14:textId="77777777" w:rsidTr="000A5B93">
        <w:trPr>
          <w:trHeight w:val="169"/>
        </w:trPr>
        <w:tc>
          <w:tcPr>
            <w:tcW w:w="4977" w:type="dxa"/>
            <w:noWrap/>
            <w:vAlign w:val="bottom"/>
          </w:tcPr>
          <w:p w14:paraId="6F471645" w14:textId="003CCBB1" w:rsidR="00DA774C" w:rsidRPr="00DB4A9E" w:rsidRDefault="00DA774C" w:rsidP="00DA774C">
            <w:pPr>
              <w:rPr>
                <w:rFonts w:ascii="Calibri" w:hAnsi="Calibri"/>
                <w:sz w:val="22"/>
                <w:szCs w:val="22"/>
              </w:rPr>
            </w:pPr>
            <w:r w:rsidRPr="00DB4A9E">
              <w:rPr>
                <w:rFonts w:ascii="Calibri" w:hAnsi="Calibri"/>
                <w:sz w:val="22"/>
                <w:szCs w:val="22"/>
              </w:rPr>
              <w:t>DBS fees</w:t>
            </w:r>
          </w:p>
        </w:tc>
        <w:tc>
          <w:tcPr>
            <w:tcW w:w="1309" w:type="dxa"/>
            <w:tcBorders>
              <w:bottom w:val="nil"/>
            </w:tcBorders>
          </w:tcPr>
          <w:p w14:paraId="152E46E3" w14:textId="3F8FDE8E" w:rsidR="00DA774C" w:rsidRPr="00DB4A9E" w:rsidRDefault="00EA72D9" w:rsidP="00DA774C">
            <w:pPr>
              <w:jc w:val="right"/>
              <w:rPr>
                <w:rFonts w:ascii="Calibri" w:hAnsi="Calibri"/>
                <w:sz w:val="22"/>
                <w:szCs w:val="22"/>
              </w:rPr>
            </w:pPr>
            <w:r>
              <w:rPr>
                <w:rFonts w:ascii="Calibri" w:hAnsi="Calibri"/>
                <w:sz w:val="22"/>
                <w:szCs w:val="22"/>
              </w:rPr>
              <w:t>540</w:t>
            </w:r>
          </w:p>
        </w:tc>
        <w:tc>
          <w:tcPr>
            <w:tcW w:w="1208" w:type="dxa"/>
            <w:tcBorders>
              <w:bottom w:val="nil"/>
            </w:tcBorders>
            <w:noWrap/>
          </w:tcPr>
          <w:p w14:paraId="2B6222A5" w14:textId="4066135E"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6ED7E5E9" w14:textId="36015E68" w:rsidR="00DA774C" w:rsidRPr="00DB4A9E" w:rsidRDefault="00C049A0" w:rsidP="00DA774C">
            <w:pPr>
              <w:jc w:val="right"/>
              <w:rPr>
                <w:rFonts w:ascii="Calibri" w:hAnsi="Calibri"/>
                <w:b/>
                <w:sz w:val="22"/>
                <w:szCs w:val="22"/>
              </w:rPr>
            </w:pPr>
            <w:r>
              <w:rPr>
                <w:rFonts w:ascii="Calibri" w:hAnsi="Calibri"/>
                <w:b/>
                <w:sz w:val="22"/>
                <w:szCs w:val="22"/>
              </w:rPr>
              <w:t>540</w:t>
            </w:r>
          </w:p>
        </w:tc>
      </w:tr>
      <w:tr w:rsidR="00DA774C" w:rsidRPr="00DB4A9E" w14:paraId="4005BB05" w14:textId="77777777" w:rsidTr="000A5B93">
        <w:trPr>
          <w:trHeight w:val="169"/>
        </w:trPr>
        <w:tc>
          <w:tcPr>
            <w:tcW w:w="4977" w:type="dxa"/>
            <w:noWrap/>
            <w:vAlign w:val="bottom"/>
          </w:tcPr>
          <w:p w14:paraId="676E1821" w14:textId="375EF482" w:rsidR="00DA774C" w:rsidRPr="00DB4A9E" w:rsidRDefault="00DA774C" w:rsidP="00DA774C">
            <w:pPr>
              <w:rPr>
                <w:rFonts w:ascii="Calibri" w:hAnsi="Calibri"/>
                <w:sz w:val="22"/>
                <w:szCs w:val="22"/>
              </w:rPr>
            </w:pPr>
            <w:r w:rsidRPr="00DB4A9E">
              <w:rPr>
                <w:rFonts w:ascii="Calibri" w:hAnsi="Calibri"/>
                <w:sz w:val="22"/>
                <w:szCs w:val="22"/>
              </w:rPr>
              <w:t>Bank charges</w:t>
            </w:r>
          </w:p>
        </w:tc>
        <w:tc>
          <w:tcPr>
            <w:tcW w:w="1309" w:type="dxa"/>
            <w:tcBorders>
              <w:bottom w:val="nil"/>
            </w:tcBorders>
          </w:tcPr>
          <w:p w14:paraId="05A0942A" w14:textId="3C05536C" w:rsidR="00DA774C" w:rsidRPr="00DB4A9E" w:rsidRDefault="00EA72D9" w:rsidP="00DA774C">
            <w:pPr>
              <w:jc w:val="right"/>
              <w:rPr>
                <w:rFonts w:ascii="Calibri" w:hAnsi="Calibri"/>
                <w:sz w:val="22"/>
                <w:szCs w:val="22"/>
              </w:rPr>
            </w:pPr>
            <w:r>
              <w:rPr>
                <w:rFonts w:ascii="Calibri" w:hAnsi="Calibri"/>
                <w:sz w:val="22"/>
                <w:szCs w:val="22"/>
              </w:rPr>
              <w:t>1,181</w:t>
            </w:r>
          </w:p>
        </w:tc>
        <w:tc>
          <w:tcPr>
            <w:tcW w:w="1208" w:type="dxa"/>
            <w:tcBorders>
              <w:bottom w:val="nil"/>
            </w:tcBorders>
            <w:noWrap/>
          </w:tcPr>
          <w:p w14:paraId="7C60D17E" w14:textId="72A9DD90" w:rsidR="00DA774C" w:rsidRPr="00DB4A9E" w:rsidRDefault="00DA774C" w:rsidP="00DA774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2951BE7E" w14:textId="7243F405" w:rsidR="00DA774C" w:rsidRPr="00DB4A9E" w:rsidRDefault="00C049A0" w:rsidP="00DA774C">
            <w:pPr>
              <w:jc w:val="right"/>
              <w:rPr>
                <w:rFonts w:ascii="Calibri" w:hAnsi="Calibri"/>
                <w:b/>
                <w:sz w:val="22"/>
                <w:szCs w:val="22"/>
              </w:rPr>
            </w:pPr>
            <w:r>
              <w:rPr>
                <w:rFonts w:ascii="Calibri" w:hAnsi="Calibri"/>
                <w:b/>
                <w:sz w:val="22"/>
                <w:szCs w:val="22"/>
              </w:rPr>
              <w:t>1,181</w:t>
            </w:r>
          </w:p>
        </w:tc>
      </w:tr>
      <w:tr w:rsidR="005634DD" w:rsidRPr="00DB4A9E" w14:paraId="0F5D2164" w14:textId="77777777" w:rsidTr="000A5B93">
        <w:trPr>
          <w:trHeight w:val="169"/>
        </w:trPr>
        <w:tc>
          <w:tcPr>
            <w:tcW w:w="4977" w:type="dxa"/>
            <w:noWrap/>
            <w:vAlign w:val="bottom"/>
          </w:tcPr>
          <w:p w14:paraId="5BD35CAB" w14:textId="2DF1FCB0" w:rsidR="005634DD" w:rsidRPr="00DB4A9E" w:rsidRDefault="005634DD" w:rsidP="00981A7B">
            <w:pPr>
              <w:rPr>
                <w:rFonts w:ascii="Calibri" w:hAnsi="Calibri"/>
                <w:sz w:val="22"/>
                <w:szCs w:val="22"/>
              </w:rPr>
            </w:pPr>
            <w:r>
              <w:rPr>
                <w:rFonts w:ascii="Calibri" w:hAnsi="Calibri"/>
                <w:sz w:val="22"/>
                <w:szCs w:val="22"/>
              </w:rPr>
              <w:t>Subscriptions</w:t>
            </w:r>
          </w:p>
        </w:tc>
        <w:tc>
          <w:tcPr>
            <w:tcW w:w="1309" w:type="dxa"/>
          </w:tcPr>
          <w:p w14:paraId="5697008F" w14:textId="099C43BD" w:rsidR="005634DD" w:rsidRPr="00DB4A9E" w:rsidRDefault="00EA72D9" w:rsidP="00981A7B">
            <w:pPr>
              <w:jc w:val="right"/>
              <w:rPr>
                <w:rFonts w:ascii="Calibri" w:hAnsi="Calibri"/>
                <w:sz w:val="22"/>
                <w:szCs w:val="22"/>
              </w:rPr>
            </w:pPr>
            <w:r>
              <w:rPr>
                <w:rFonts w:ascii="Calibri" w:hAnsi="Calibri"/>
                <w:sz w:val="22"/>
                <w:szCs w:val="22"/>
              </w:rPr>
              <w:t>915</w:t>
            </w:r>
          </w:p>
        </w:tc>
        <w:tc>
          <w:tcPr>
            <w:tcW w:w="1208" w:type="dxa"/>
            <w:noWrap/>
          </w:tcPr>
          <w:p w14:paraId="79FD5220" w14:textId="3777B106" w:rsidR="005634DD" w:rsidRPr="00DB4A9E" w:rsidRDefault="005634DD" w:rsidP="00981A7B">
            <w:pPr>
              <w:jc w:val="right"/>
              <w:rPr>
                <w:rFonts w:ascii="Calibri" w:hAnsi="Calibri"/>
                <w:sz w:val="22"/>
                <w:szCs w:val="22"/>
              </w:rPr>
            </w:pPr>
            <w:r>
              <w:rPr>
                <w:rFonts w:ascii="Calibri" w:hAnsi="Calibri"/>
                <w:sz w:val="22"/>
                <w:szCs w:val="22"/>
              </w:rPr>
              <w:t>-</w:t>
            </w:r>
          </w:p>
        </w:tc>
        <w:tc>
          <w:tcPr>
            <w:tcW w:w="1134" w:type="dxa"/>
          </w:tcPr>
          <w:p w14:paraId="06449036" w14:textId="4379C852" w:rsidR="005634DD" w:rsidRDefault="005634DD" w:rsidP="00981A7B">
            <w:pPr>
              <w:jc w:val="right"/>
              <w:rPr>
                <w:rFonts w:ascii="Calibri" w:hAnsi="Calibri"/>
                <w:b/>
                <w:sz w:val="22"/>
                <w:szCs w:val="22"/>
              </w:rPr>
            </w:pPr>
            <w:r>
              <w:rPr>
                <w:rFonts w:ascii="Calibri" w:hAnsi="Calibri"/>
                <w:b/>
                <w:sz w:val="22"/>
                <w:szCs w:val="22"/>
              </w:rPr>
              <w:t>915</w:t>
            </w:r>
          </w:p>
        </w:tc>
      </w:tr>
      <w:tr w:rsidR="00981A7B" w:rsidRPr="00DB4A9E" w14:paraId="33E231F5" w14:textId="77777777" w:rsidTr="000A5B93">
        <w:trPr>
          <w:trHeight w:val="169"/>
        </w:trPr>
        <w:tc>
          <w:tcPr>
            <w:tcW w:w="4977" w:type="dxa"/>
            <w:noWrap/>
            <w:vAlign w:val="bottom"/>
          </w:tcPr>
          <w:p w14:paraId="60A045D2" w14:textId="30C37C63" w:rsidR="00981A7B" w:rsidRPr="00DB4A9E" w:rsidRDefault="00981A7B" w:rsidP="00981A7B">
            <w:pPr>
              <w:rPr>
                <w:rFonts w:ascii="Calibri" w:hAnsi="Calibri"/>
                <w:sz w:val="22"/>
                <w:szCs w:val="22"/>
              </w:rPr>
            </w:pPr>
            <w:r w:rsidRPr="00DB4A9E">
              <w:rPr>
                <w:rFonts w:ascii="Calibri" w:hAnsi="Calibri"/>
                <w:sz w:val="22"/>
                <w:szCs w:val="22"/>
              </w:rPr>
              <w:t>Independent Examiners Fee</w:t>
            </w:r>
          </w:p>
        </w:tc>
        <w:tc>
          <w:tcPr>
            <w:tcW w:w="1309" w:type="dxa"/>
          </w:tcPr>
          <w:p w14:paraId="7FA3746F" w14:textId="3BAEB299" w:rsidR="00981A7B" w:rsidRPr="00DB4A9E" w:rsidRDefault="00EA72D9" w:rsidP="00981A7B">
            <w:pPr>
              <w:jc w:val="right"/>
              <w:rPr>
                <w:rFonts w:ascii="Calibri" w:hAnsi="Calibri"/>
                <w:sz w:val="22"/>
                <w:szCs w:val="22"/>
              </w:rPr>
            </w:pPr>
            <w:r>
              <w:rPr>
                <w:rFonts w:ascii="Calibri" w:hAnsi="Calibri"/>
                <w:sz w:val="22"/>
                <w:szCs w:val="22"/>
              </w:rPr>
              <w:t>1,275</w:t>
            </w:r>
          </w:p>
        </w:tc>
        <w:tc>
          <w:tcPr>
            <w:tcW w:w="1208" w:type="dxa"/>
            <w:noWrap/>
          </w:tcPr>
          <w:p w14:paraId="3CB6BCC9" w14:textId="2C5FCBFF" w:rsidR="00981A7B" w:rsidRPr="00DB4A9E" w:rsidRDefault="00981A7B" w:rsidP="00981A7B">
            <w:pPr>
              <w:jc w:val="right"/>
              <w:rPr>
                <w:rFonts w:ascii="Calibri" w:hAnsi="Calibri"/>
                <w:sz w:val="22"/>
                <w:szCs w:val="22"/>
              </w:rPr>
            </w:pPr>
            <w:r w:rsidRPr="00DB4A9E">
              <w:rPr>
                <w:rFonts w:ascii="Calibri" w:hAnsi="Calibri"/>
                <w:sz w:val="22"/>
                <w:szCs w:val="22"/>
              </w:rPr>
              <w:t>-</w:t>
            </w:r>
          </w:p>
        </w:tc>
        <w:tc>
          <w:tcPr>
            <w:tcW w:w="1134" w:type="dxa"/>
          </w:tcPr>
          <w:p w14:paraId="49754B9A" w14:textId="67BA7F3F" w:rsidR="00981A7B" w:rsidRPr="00DB4A9E" w:rsidRDefault="005634DD" w:rsidP="00981A7B">
            <w:pPr>
              <w:jc w:val="right"/>
              <w:rPr>
                <w:rFonts w:ascii="Calibri" w:hAnsi="Calibri"/>
                <w:b/>
                <w:sz w:val="22"/>
                <w:szCs w:val="22"/>
              </w:rPr>
            </w:pPr>
            <w:r>
              <w:rPr>
                <w:rFonts w:ascii="Calibri" w:hAnsi="Calibri"/>
                <w:b/>
                <w:sz w:val="22"/>
                <w:szCs w:val="22"/>
              </w:rPr>
              <w:t>1,275</w:t>
            </w:r>
          </w:p>
        </w:tc>
      </w:tr>
      <w:tr w:rsidR="00981A7B" w:rsidRPr="00DB4A9E" w14:paraId="455A3410" w14:textId="77777777" w:rsidTr="000A5B93">
        <w:trPr>
          <w:trHeight w:val="169"/>
        </w:trPr>
        <w:tc>
          <w:tcPr>
            <w:tcW w:w="4977" w:type="dxa"/>
            <w:noWrap/>
            <w:vAlign w:val="bottom"/>
          </w:tcPr>
          <w:p w14:paraId="5CE7E060" w14:textId="50D6E356" w:rsidR="00981A7B" w:rsidRPr="00DB4A9E" w:rsidRDefault="00981A7B" w:rsidP="00981A7B">
            <w:pPr>
              <w:rPr>
                <w:rFonts w:ascii="Calibri" w:hAnsi="Calibri"/>
                <w:sz w:val="22"/>
                <w:szCs w:val="22"/>
              </w:rPr>
            </w:pPr>
            <w:r w:rsidRPr="00DB4A9E">
              <w:rPr>
                <w:rFonts w:ascii="Calibri" w:hAnsi="Calibri"/>
                <w:sz w:val="22"/>
                <w:szCs w:val="22"/>
              </w:rPr>
              <w:t>Sundries</w:t>
            </w:r>
          </w:p>
        </w:tc>
        <w:tc>
          <w:tcPr>
            <w:tcW w:w="1309" w:type="dxa"/>
          </w:tcPr>
          <w:p w14:paraId="4227615C" w14:textId="270C7E43" w:rsidR="00981A7B" w:rsidRPr="00DB4A9E" w:rsidRDefault="00EA72D9" w:rsidP="00981A7B">
            <w:pPr>
              <w:jc w:val="right"/>
              <w:rPr>
                <w:rFonts w:ascii="Calibri" w:hAnsi="Calibri"/>
                <w:sz w:val="22"/>
                <w:szCs w:val="22"/>
              </w:rPr>
            </w:pPr>
            <w:r>
              <w:rPr>
                <w:rFonts w:ascii="Calibri" w:hAnsi="Calibri"/>
                <w:sz w:val="22"/>
                <w:szCs w:val="22"/>
              </w:rPr>
              <w:t>427</w:t>
            </w:r>
          </w:p>
        </w:tc>
        <w:tc>
          <w:tcPr>
            <w:tcW w:w="1208" w:type="dxa"/>
            <w:noWrap/>
          </w:tcPr>
          <w:p w14:paraId="7BCED41F" w14:textId="42BF1E4C" w:rsidR="00981A7B" w:rsidRPr="00DB4A9E" w:rsidRDefault="00981A7B" w:rsidP="00981A7B">
            <w:pPr>
              <w:jc w:val="right"/>
              <w:rPr>
                <w:rFonts w:ascii="Calibri" w:hAnsi="Calibri"/>
                <w:sz w:val="22"/>
                <w:szCs w:val="22"/>
              </w:rPr>
            </w:pPr>
            <w:r w:rsidRPr="00DB4A9E">
              <w:rPr>
                <w:rFonts w:ascii="Calibri" w:hAnsi="Calibri"/>
                <w:sz w:val="22"/>
                <w:szCs w:val="22"/>
              </w:rPr>
              <w:t>-</w:t>
            </w:r>
          </w:p>
        </w:tc>
        <w:tc>
          <w:tcPr>
            <w:tcW w:w="1134" w:type="dxa"/>
          </w:tcPr>
          <w:p w14:paraId="48AC90F6" w14:textId="23613C41" w:rsidR="00981A7B" w:rsidRPr="00DB4A9E" w:rsidRDefault="00EA72D9" w:rsidP="00981A7B">
            <w:pPr>
              <w:jc w:val="right"/>
              <w:rPr>
                <w:rFonts w:ascii="Calibri" w:hAnsi="Calibri"/>
                <w:b/>
                <w:sz w:val="22"/>
                <w:szCs w:val="22"/>
              </w:rPr>
            </w:pPr>
            <w:r>
              <w:rPr>
                <w:rFonts w:ascii="Calibri" w:hAnsi="Calibri"/>
                <w:b/>
                <w:sz w:val="22"/>
                <w:szCs w:val="22"/>
              </w:rPr>
              <w:t>427</w:t>
            </w:r>
          </w:p>
        </w:tc>
      </w:tr>
      <w:tr w:rsidR="00981A7B" w:rsidRPr="00DB4A9E" w14:paraId="477F9049" w14:textId="77777777" w:rsidTr="000A5B93">
        <w:trPr>
          <w:trHeight w:val="157"/>
        </w:trPr>
        <w:tc>
          <w:tcPr>
            <w:tcW w:w="4977" w:type="dxa"/>
            <w:noWrap/>
            <w:vAlign w:val="bottom"/>
          </w:tcPr>
          <w:p w14:paraId="2D6227A2" w14:textId="60510975" w:rsidR="00981A7B" w:rsidRPr="00DB4A9E" w:rsidRDefault="00981A7B" w:rsidP="00981A7B">
            <w:pPr>
              <w:rPr>
                <w:rFonts w:ascii="Calibri" w:hAnsi="Calibri"/>
                <w:sz w:val="22"/>
                <w:szCs w:val="22"/>
              </w:rPr>
            </w:pPr>
          </w:p>
        </w:tc>
        <w:tc>
          <w:tcPr>
            <w:tcW w:w="1309" w:type="dxa"/>
          </w:tcPr>
          <w:p w14:paraId="28B61FB6" w14:textId="294BD72E" w:rsidR="00981A7B" w:rsidRPr="00DB4A9E" w:rsidRDefault="00981A7B" w:rsidP="00981A7B">
            <w:pPr>
              <w:jc w:val="right"/>
              <w:rPr>
                <w:rFonts w:ascii="Calibri" w:hAnsi="Calibri"/>
                <w:sz w:val="22"/>
                <w:szCs w:val="22"/>
              </w:rPr>
            </w:pPr>
          </w:p>
        </w:tc>
        <w:tc>
          <w:tcPr>
            <w:tcW w:w="1208" w:type="dxa"/>
            <w:noWrap/>
          </w:tcPr>
          <w:p w14:paraId="6DEB5C49" w14:textId="5D8ABCDA" w:rsidR="00981A7B" w:rsidRPr="00DB4A9E" w:rsidRDefault="00981A7B" w:rsidP="00981A7B">
            <w:pPr>
              <w:jc w:val="right"/>
              <w:rPr>
                <w:rFonts w:ascii="Calibri" w:hAnsi="Calibri"/>
                <w:sz w:val="22"/>
                <w:szCs w:val="22"/>
              </w:rPr>
            </w:pPr>
          </w:p>
        </w:tc>
        <w:tc>
          <w:tcPr>
            <w:tcW w:w="1134" w:type="dxa"/>
          </w:tcPr>
          <w:p w14:paraId="79404E2F" w14:textId="2E7BD96D" w:rsidR="00981A7B" w:rsidRPr="00DB4A9E" w:rsidRDefault="00981A7B" w:rsidP="00981A7B">
            <w:pPr>
              <w:jc w:val="right"/>
              <w:rPr>
                <w:rFonts w:ascii="Calibri" w:hAnsi="Calibri"/>
                <w:b/>
                <w:sz w:val="22"/>
                <w:szCs w:val="22"/>
              </w:rPr>
            </w:pPr>
          </w:p>
        </w:tc>
      </w:tr>
      <w:tr w:rsidR="00981A7B" w:rsidRPr="00DB4A9E" w14:paraId="316EC7AC" w14:textId="77777777" w:rsidTr="000A5B93">
        <w:trPr>
          <w:trHeight w:val="169"/>
        </w:trPr>
        <w:tc>
          <w:tcPr>
            <w:tcW w:w="4977" w:type="dxa"/>
            <w:tcBorders>
              <w:bottom w:val="nil"/>
            </w:tcBorders>
            <w:noWrap/>
            <w:vAlign w:val="bottom"/>
          </w:tcPr>
          <w:p w14:paraId="1252BF28" w14:textId="53339189" w:rsidR="00981A7B" w:rsidRPr="00DB4A9E" w:rsidRDefault="00981A7B" w:rsidP="00981A7B">
            <w:pPr>
              <w:rPr>
                <w:rFonts w:ascii="Calibri" w:hAnsi="Calibri"/>
                <w:b/>
                <w:sz w:val="22"/>
                <w:szCs w:val="22"/>
              </w:rPr>
            </w:pPr>
            <w:r w:rsidRPr="00DB4A9E">
              <w:rPr>
                <w:rFonts w:ascii="Calibri" w:hAnsi="Calibri"/>
                <w:b/>
                <w:sz w:val="22"/>
                <w:szCs w:val="22"/>
              </w:rPr>
              <w:t>Total 202</w:t>
            </w:r>
            <w:r w:rsidR="007B7A4F">
              <w:rPr>
                <w:rFonts w:ascii="Calibri" w:hAnsi="Calibri"/>
                <w:b/>
                <w:sz w:val="22"/>
                <w:szCs w:val="22"/>
              </w:rPr>
              <w:t>4</w:t>
            </w:r>
            <w:r w:rsidRPr="00DB4A9E">
              <w:rPr>
                <w:rFonts w:ascii="Calibri" w:hAnsi="Calibri"/>
                <w:b/>
                <w:sz w:val="22"/>
                <w:szCs w:val="22"/>
              </w:rPr>
              <w:t>/2</w:t>
            </w:r>
            <w:r w:rsidR="007B7A4F">
              <w:rPr>
                <w:rFonts w:ascii="Calibri" w:hAnsi="Calibri"/>
                <w:b/>
                <w:sz w:val="22"/>
                <w:szCs w:val="22"/>
              </w:rPr>
              <w:t>5</w:t>
            </w:r>
          </w:p>
        </w:tc>
        <w:tc>
          <w:tcPr>
            <w:tcW w:w="1309" w:type="dxa"/>
            <w:tcBorders>
              <w:top w:val="single" w:sz="4" w:space="0" w:color="auto"/>
              <w:bottom w:val="single" w:sz="4" w:space="0" w:color="auto"/>
            </w:tcBorders>
          </w:tcPr>
          <w:p w14:paraId="361B92E9" w14:textId="1497D445" w:rsidR="00981A7B" w:rsidRPr="00DB4A9E" w:rsidRDefault="006366EC" w:rsidP="00981A7B">
            <w:pPr>
              <w:jc w:val="right"/>
              <w:rPr>
                <w:rFonts w:ascii="Calibri" w:hAnsi="Calibri"/>
                <w:b/>
                <w:sz w:val="22"/>
                <w:szCs w:val="22"/>
              </w:rPr>
            </w:pPr>
            <w:r>
              <w:rPr>
                <w:rFonts w:ascii="Calibri" w:hAnsi="Calibri"/>
                <w:b/>
                <w:sz w:val="22"/>
                <w:szCs w:val="22"/>
              </w:rPr>
              <w:t>58,531</w:t>
            </w:r>
          </w:p>
        </w:tc>
        <w:tc>
          <w:tcPr>
            <w:tcW w:w="1208" w:type="dxa"/>
            <w:tcBorders>
              <w:top w:val="single" w:sz="4" w:space="0" w:color="auto"/>
              <w:bottom w:val="single" w:sz="4" w:space="0" w:color="auto"/>
            </w:tcBorders>
            <w:noWrap/>
          </w:tcPr>
          <w:p w14:paraId="5ADFCFD5" w14:textId="5CFA357D" w:rsidR="00981A7B" w:rsidRPr="00DB4A9E" w:rsidRDefault="00EA72D9" w:rsidP="00981A7B">
            <w:pPr>
              <w:jc w:val="right"/>
              <w:rPr>
                <w:rFonts w:ascii="Calibri" w:hAnsi="Calibri"/>
                <w:b/>
                <w:sz w:val="22"/>
                <w:szCs w:val="22"/>
              </w:rPr>
            </w:pPr>
            <w:r>
              <w:rPr>
                <w:rFonts w:ascii="Calibri" w:hAnsi="Calibri"/>
                <w:b/>
                <w:sz w:val="22"/>
                <w:szCs w:val="22"/>
              </w:rPr>
              <w:t>7,040</w:t>
            </w:r>
          </w:p>
        </w:tc>
        <w:tc>
          <w:tcPr>
            <w:tcW w:w="1134" w:type="dxa"/>
            <w:tcBorders>
              <w:top w:val="single" w:sz="4" w:space="0" w:color="auto"/>
              <w:bottom w:val="single" w:sz="4" w:space="0" w:color="auto"/>
            </w:tcBorders>
          </w:tcPr>
          <w:p w14:paraId="5734FA64" w14:textId="5510EE60" w:rsidR="00981A7B" w:rsidRPr="00DB4A9E" w:rsidRDefault="006366EC" w:rsidP="00981A7B">
            <w:pPr>
              <w:jc w:val="right"/>
              <w:rPr>
                <w:rFonts w:ascii="Calibri" w:hAnsi="Calibri"/>
                <w:b/>
                <w:sz w:val="22"/>
                <w:szCs w:val="22"/>
              </w:rPr>
            </w:pPr>
            <w:r>
              <w:rPr>
                <w:rFonts w:ascii="Calibri" w:hAnsi="Calibri"/>
                <w:b/>
                <w:sz w:val="22"/>
                <w:szCs w:val="22"/>
              </w:rPr>
              <w:t>65,571</w:t>
            </w:r>
          </w:p>
        </w:tc>
      </w:tr>
    </w:tbl>
    <w:p w14:paraId="47EA4712" w14:textId="77777777" w:rsidR="00FE7A40" w:rsidRPr="00DB4A9E" w:rsidRDefault="00FE7A40" w:rsidP="00F90EB3">
      <w:pPr>
        <w:rPr>
          <w:rFonts w:ascii="Calibri" w:hAnsi="Calibri"/>
          <w:b/>
          <w:sz w:val="22"/>
          <w:szCs w:val="22"/>
        </w:rPr>
      </w:pPr>
    </w:p>
    <w:tbl>
      <w:tblPr>
        <w:tblW w:w="8628" w:type="dxa"/>
        <w:tblInd w:w="93" w:type="dxa"/>
        <w:tblBorders>
          <w:bottom w:val="double" w:sz="4" w:space="0" w:color="auto"/>
        </w:tblBorders>
        <w:tblLayout w:type="fixed"/>
        <w:tblLook w:val="0000" w:firstRow="0" w:lastRow="0" w:firstColumn="0" w:lastColumn="0" w:noHBand="0" w:noVBand="0"/>
      </w:tblPr>
      <w:tblGrid>
        <w:gridCol w:w="4977"/>
        <w:gridCol w:w="1309"/>
        <w:gridCol w:w="1208"/>
        <w:gridCol w:w="1134"/>
      </w:tblGrid>
      <w:tr w:rsidR="007B7A4F" w:rsidRPr="00DB4A9E" w14:paraId="48025A33" w14:textId="77777777" w:rsidTr="00EB781C">
        <w:trPr>
          <w:trHeight w:val="169"/>
        </w:trPr>
        <w:tc>
          <w:tcPr>
            <w:tcW w:w="4977" w:type="dxa"/>
            <w:noWrap/>
            <w:vAlign w:val="bottom"/>
          </w:tcPr>
          <w:p w14:paraId="4B91C099" w14:textId="77777777" w:rsidR="007B7A4F" w:rsidRPr="00DB4A9E" w:rsidRDefault="007B7A4F" w:rsidP="00EB781C">
            <w:pPr>
              <w:rPr>
                <w:rFonts w:ascii="Calibri" w:hAnsi="Calibri"/>
                <w:sz w:val="22"/>
                <w:szCs w:val="22"/>
              </w:rPr>
            </w:pPr>
          </w:p>
        </w:tc>
        <w:tc>
          <w:tcPr>
            <w:tcW w:w="1309" w:type="dxa"/>
          </w:tcPr>
          <w:p w14:paraId="319682A0"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Un-restricted</w:t>
            </w:r>
          </w:p>
        </w:tc>
        <w:tc>
          <w:tcPr>
            <w:tcW w:w="1208" w:type="dxa"/>
            <w:noWrap/>
            <w:vAlign w:val="bottom"/>
          </w:tcPr>
          <w:p w14:paraId="761E142E"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Restricted</w:t>
            </w:r>
          </w:p>
        </w:tc>
        <w:tc>
          <w:tcPr>
            <w:tcW w:w="1134" w:type="dxa"/>
          </w:tcPr>
          <w:p w14:paraId="7AF923AA"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2024</w:t>
            </w:r>
          </w:p>
          <w:p w14:paraId="42DA33CF"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Total</w:t>
            </w:r>
          </w:p>
        </w:tc>
      </w:tr>
      <w:tr w:rsidR="007B7A4F" w:rsidRPr="00DB4A9E" w14:paraId="0032790D" w14:textId="77777777" w:rsidTr="00EB781C">
        <w:trPr>
          <w:trHeight w:val="169"/>
        </w:trPr>
        <w:tc>
          <w:tcPr>
            <w:tcW w:w="4977" w:type="dxa"/>
            <w:noWrap/>
            <w:vAlign w:val="bottom"/>
          </w:tcPr>
          <w:p w14:paraId="1D4B33BE" w14:textId="77777777" w:rsidR="007B7A4F" w:rsidRPr="00DB4A9E" w:rsidRDefault="007B7A4F" w:rsidP="00EB781C">
            <w:pPr>
              <w:rPr>
                <w:rFonts w:ascii="Calibri" w:hAnsi="Calibri"/>
                <w:b/>
                <w:sz w:val="22"/>
                <w:szCs w:val="22"/>
              </w:rPr>
            </w:pPr>
          </w:p>
        </w:tc>
        <w:tc>
          <w:tcPr>
            <w:tcW w:w="1309" w:type="dxa"/>
          </w:tcPr>
          <w:p w14:paraId="690CB200"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w:t>
            </w:r>
          </w:p>
        </w:tc>
        <w:tc>
          <w:tcPr>
            <w:tcW w:w="1208" w:type="dxa"/>
            <w:noWrap/>
            <w:vAlign w:val="bottom"/>
          </w:tcPr>
          <w:p w14:paraId="271589C3"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w:t>
            </w:r>
          </w:p>
        </w:tc>
        <w:tc>
          <w:tcPr>
            <w:tcW w:w="1134" w:type="dxa"/>
          </w:tcPr>
          <w:p w14:paraId="0052B691"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w:t>
            </w:r>
          </w:p>
        </w:tc>
      </w:tr>
      <w:tr w:rsidR="007B7A4F" w:rsidRPr="00DB4A9E" w14:paraId="03B4D82A" w14:textId="77777777" w:rsidTr="00EB781C">
        <w:trPr>
          <w:trHeight w:val="169"/>
        </w:trPr>
        <w:tc>
          <w:tcPr>
            <w:tcW w:w="4977" w:type="dxa"/>
            <w:noWrap/>
            <w:vAlign w:val="bottom"/>
          </w:tcPr>
          <w:p w14:paraId="2B5A86D2" w14:textId="77777777" w:rsidR="007B7A4F" w:rsidRPr="00DB4A9E" w:rsidRDefault="007B7A4F" w:rsidP="00EB781C">
            <w:pPr>
              <w:rPr>
                <w:rFonts w:ascii="Calibri" w:hAnsi="Calibri"/>
                <w:sz w:val="22"/>
                <w:szCs w:val="22"/>
              </w:rPr>
            </w:pPr>
            <w:r w:rsidRPr="00DB4A9E">
              <w:rPr>
                <w:rFonts w:ascii="Calibri" w:hAnsi="Calibri"/>
                <w:sz w:val="22"/>
                <w:szCs w:val="22"/>
              </w:rPr>
              <w:t>Conference</w:t>
            </w:r>
          </w:p>
        </w:tc>
        <w:tc>
          <w:tcPr>
            <w:tcW w:w="1309" w:type="dxa"/>
            <w:tcBorders>
              <w:bottom w:val="nil"/>
            </w:tcBorders>
          </w:tcPr>
          <w:p w14:paraId="4AF2F6C0" w14:textId="77777777" w:rsidR="007B7A4F" w:rsidRPr="00DB4A9E" w:rsidRDefault="007B7A4F" w:rsidP="00EB781C">
            <w:pPr>
              <w:jc w:val="right"/>
              <w:rPr>
                <w:rFonts w:ascii="Calibri" w:hAnsi="Calibri"/>
                <w:sz w:val="22"/>
                <w:szCs w:val="22"/>
              </w:rPr>
            </w:pPr>
            <w:r w:rsidRPr="00DB4A9E">
              <w:rPr>
                <w:rFonts w:ascii="Calibri" w:hAnsi="Calibri"/>
                <w:sz w:val="22"/>
                <w:szCs w:val="22"/>
              </w:rPr>
              <w:t>290</w:t>
            </w:r>
          </w:p>
        </w:tc>
        <w:tc>
          <w:tcPr>
            <w:tcW w:w="1208" w:type="dxa"/>
            <w:tcBorders>
              <w:bottom w:val="nil"/>
            </w:tcBorders>
            <w:noWrap/>
          </w:tcPr>
          <w:p w14:paraId="65F0FB14"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68DD0FD2"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290</w:t>
            </w:r>
          </w:p>
        </w:tc>
      </w:tr>
      <w:tr w:rsidR="007B7A4F" w:rsidRPr="00DB4A9E" w14:paraId="3F5F12DE" w14:textId="77777777" w:rsidTr="00EB781C">
        <w:trPr>
          <w:trHeight w:val="169"/>
        </w:trPr>
        <w:tc>
          <w:tcPr>
            <w:tcW w:w="4977" w:type="dxa"/>
            <w:noWrap/>
            <w:vAlign w:val="bottom"/>
          </w:tcPr>
          <w:p w14:paraId="4BD573D0" w14:textId="77777777" w:rsidR="007B7A4F" w:rsidRPr="00DB4A9E" w:rsidRDefault="007B7A4F" w:rsidP="00EB781C">
            <w:pPr>
              <w:rPr>
                <w:rFonts w:ascii="Calibri" w:hAnsi="Calibri"/>
                <w:sz w:val="22"/>
                <w:szCs w:val="22"/>
              </w:rPr>
            </w:pPr>
            <w:r w:rsidRPr="00DB4A9E">
              <w:rPr>
                <w:rFonts w:ascii="Calibri" w:hAnsi="Calibri"/>
                <w:sz w:val="22"/>
                <w:szCs w:val="22"/>
              </w:rPr>
              <w:t>Website costs</w:t>
            </w:r>
          </w:p>
        </w:tc>
        <w:tc>
          <w:tcPr>
            <w:tcW w:w="1309" w:type="dxa"/>
            <w:tcBorders>
              <w:bottom w:val="nil"/>
            </w:tcBorders>
          </w:tcPr>
          <w:p w14:paraId="56C8C103" w14:textId="77777777" w:rsidR="007B7A4F" w:rsidRPr="00DB4A9E" w:rsidRDefault="007B7A4F" w:rsidP="00EB781C">
            <w:pPr>
              <w:jc w:val="right"/>
              <w:rPr>
                <w:rFonts w:ascii="Calibri" w:hAnsi="Calibri"/>
                <w:sz w:val="22"/>
                <w:szCs w:val="22"/>
              </w:rPr>
            </w:pPr>
            <w:r w:rsidRPr="00DB4A9E">
              <w:rPr>
                <w:rFonts w:ascii="Calibri" w:hAnsi="Calibri"/>
                <w:sz w:val="22"/>
                <w:szCs w:val="22"/>
              </w:rPr>
              <w:t>4,668</w:t>
            </w:r>
          </w:p>
        </w:tc>
        <w:tc>
          <w:tcPr>
            <w:tcW w:w="1208" w:type="dxa"/>
            <w:tcBorders>
              <w:bottom w:val="nil"/>
            </w:tcBorders>
            <w:noWrap/>
          </w:tcPr>
          <w:p w14:paraId="6EA170BF"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426F355D"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4,668</w:t>
            </w:r>
          </w:p>
        </w:tc>
      </w:tr>
      <w:tr w:rsidR="007B7A4F" w:rsidRPr="00DB4A9E" w14:paraId="48D70AEA" w14:textId="77777777" w:rsidTr="00EB781C">
        <w:trPr>
          <w:trHeight w:val="169"/>
        </w:trPr>
        <w:tc>
          <w:tcPr>
            <w:tcW w:w="4977" w:type="dxa"/>
            <w:noWrap/>
            <w:vAlign w:val="bottom"/>
          </w:tcPr>
          <w:p w14:paraId="3D639F92" w14:textId="77777777" w:rsidR="007B7A4F" w:rsidRPr="00DB4A9E" w:rsidRDefault="007B7A4F" w:rsidP="00EB781C">
            <w:pPr>
              <w:rPr>
                <w:rFonts w:ascii="Calibri" w:hAnsi="Calibri"/>
                <w:sz w:val="22"/>
                <w:szCs w:val="22"/>
              </w:rPr>
            </w:pPr>
            <w:r w:rsidRPr="00DB4A9E">
              <w:rPr>
                <w:rFonts w:ascii="Calibri" w:hAnsi="Calibri"/>
                <w:sz w:val="22"/>
                <w:szCs w:val="22"/>
              </w:rPr>
              <w:t>Inspire workshop fees</w:t>
            </w:r>
          </w:p>
        </w:tc>
        <w:tc>
          <w:tcPr>
            <w:tcW w:w="1309" w:type="dxa"/>
            <w:tcBorders>
              <w:bottom w:val="nil"/>
            </w:tcBorders>
          </w:tcPr>
          <w:p w14:paraId="31ED8479"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208" w:type="dxa"/>
            <w:tcBorders>
              <w:bottom w:val="nil"/>
            </w:tcBorders>
            <w:noWrap/>
          </w:tcPr>
          <w:p w14:paraId="7FFFE707" w14:textId="77777777" w:rsidR="007B7A4F" w:rsidRPr="00DB4A9E" w:rsidRDefault="007B7A4F" w:rsidP="00EB781C">
            <w:pPr>
              <w:jc w:val="right"/>
              <w:rPr>
                <w:rFonts w:ascii="Calibri" w:hAnsi="Calibri"/>
                <w:sz w:val="22"/>
                <w:szCs w:val="22"/>
              </w:rPr>
            </w:pPr>
            <w:r w:rsidRPr="00DB4A9E">
              <w:rPr>
                <w:rFonts w:ascii="Calibri" w:hAnsi="Calibri"/>
                <w:sz w:val="22"/>
                <w:szCs w:val="22"/>
              </w:rPr>
              <w:t>6,035</w:t>
            </w:r>
          </w:p>
        </w:tc>
        <w:tc>
          <w:tcPr>
            <w:tcW w:w="1134" w:type="dxa"/>
            <w:tcBorders>
              <w:bottom w:val="nil"/>
            </w:tcBorders>
          </w:tcPr>
          <w:p w14:paraId="174EE5EA"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6,035</w:t>
            </w:r>
          </w:p>
        </w:tc>
      </w:tr>
      <w:tr w:rsidR="007B7A4F" w:rsidRPr="00DB4A9E" w14:paraId="4F717F97" w14:textId="77777777" w:rsidTr="00EB781C">
        <w:trPr>
          <w:trHeight w:val="169"/>
        </w:trPr>
        <w:tc>
          <w:tcPr>
            <w:tcW w:w="4977" w:type="dxa"/>
            <w:noWrap/>
            <w:vAlign w:val="bottom"/>
          </w:tcPr>
          <w:p w14:paraId="7CCA82BA" w14:textId="77777777" w:rsidR="007B7A4F" w:rsidRPr="00DB4A9E" w:rsidRDefault="007B7A4F" w:rsidP="00EB781C">
            <w:pPr>
              <w:rPr>
                <w:rFonts w:ascii="Calibri" w:hAnsi="Calibri"/>
                <w:sz w:val="22"/>
                <w:szCs w:val="22"/>
              </w:rPr>
            </w:pPr>
            <w:r w:rsidRPr="00DB4A9E">
              <w:rPr>
                <w:rFonts w:ascii="Calibri" w:hAnsi="Calibri"/>
                <w:sz w:val="22"/>
                <w:szCs w:val="22"/>
              </w:rPr>
              <w:t>Membership retainer</w:t>
            </w:r>
          </w:p>
        </w:tc>
        <w:tc>
          <w:tcPr>
            <w:tcW w:w="1309" w:type="dxa"/>
            <w:tcBorders>
              <w:bottom w:val="nil"/>
            </w:tcBorders>
          </w:tcPr>
          <w:p w14:paraId="000623F8" w14:textId="77777777" w:rsidR="007B7A4F" w:rsidRPr="00DB4A9E" w:rsidRDefault="007B7A4F" w:rsidP="00EB781C">
            <w:pPr>
              <w:jc w:val="right"/>
              <w:rPr>
                <w:rFonts w:ascii="Calibri" w:hAnsi="Calibri"/>
                <w:sz w:val="22"/>
                <w:szCs w:val="22"/>
              </w:rPr>
            </w:pPr>
            <w:r w:rsidRPr="00DB4A9E">
              <w:rPr>
                <w:rFonts w:ascii="Calibri" w:hAnsi="Calibri"/>
                <w:sz w:val="22"/>
                <w:szCs w:val="22"/>
              </w:rPr>
              <w:t>20,280</w:t>
            </w:r>
          </w:p>
        </w:tc>
        <w:tc>
          <w:tcPr>
            <w:tcW w:w="1208" w:type="dxa"/>
            <w:tcBorders>
              <w:bottom w:val="nil"/>
            </w:tcBorders>
            <w:noWrap/>
          </w:tcPr>
          <w:p w14:paraId="069E8118"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09CB1857"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20,280</w:t>
            </w:r>
          </w:p>
        </w:tc>
      </w:tr>
      <w:tr w:rsidR="007B7A4F" w:rsidRPr="00DB4A9E" w14:paraId="6DD9D919" w14:textId="77777777" w:rsidTr="00EB781C">
        <w:trPr>
          <w:trHeight w:val="169"/>
        </w:trPr>
        <w:tc>
          <w:tcPr>
            <w:tcW w:w="4977" w:type="dxa"/>
            <w:noWrap/>
            <w:vAlign w:val="bottom"/>
          </w:tcPr>
          <w:p w14:paraId="50389E2A" w14:textId="77777777" w:rsidR="007B7A4F" w:rsidRPr="00DB4A9E" w:rsidRDefault="007B7A4F" w:rsidP="00EB781C">
            <w:pPr>
              <w:rPr>
                <w:rFonts w:ascii="Calibri" w:hAnsi="Calibri"/>
                <w:sz w:val="22"/>
                <w:szCs w:val="22"/>
              </w:rPr>
            </w:pPr>
            <w:r w:rsidRPr="00DB4A9E">
              <w:rPr>
                <w:rFonts w:ascii="Calibri" w:hAnsi="Calibri"/>
                <w:sz w:val="22"/>
                <w:szCs w:val="22"/>
              </w:rPr>
              <w:t>Publications manager</w:t>
            </w:r>
          </w:p>
        </w:tc>
        <w:tc>
          <w:tcPr>
            <w:tcW w:w="1309" w:type="dxa"/>
            <w:tcBorders>
              <w:bottom w:val="nil"/>
            </w:tcBorders>
          </w:tcPr>
          <w:p w14:paraId="27187E83" w14:textId="77777777" w:rsidR="007B7A4F" w:rsidRPr="00DB4A9E" w:rsidRDefault="007B7A4F" w:rsidP="00EB781C">
            <w:pPr>
              <w:jc w:val="right"/>
              <w:rPr>
                <w:rFonts w:ascii="Calibri" w:hAnsi="Calibri"/>
                <w:sz w:val="22"/>
                <w:szCs w:val="22"/>
              </w:rPr>
            </w:pPr>
            <w:r w:rsidRPr="00DB4A9E">
              <w:rPr>
                <w:rFonts w:ascii="Calibri" w:hAnsi="Calibri"/>
                <w:sz w:val="22"/>
                <w:szCs w:val="22"/>
              </w:rPr>
              <w:t>4,050</w:t>
            </w:r>
          </w:p>
        </w:tc>
        <w:tc>
          <w:tcPr>
            <w:tcW w:w="1208" w:type="dxa"/>
            <w:tcBorders>
              <w:bottom w:val="nil"/>
            </w:tcBorders>
            <w:noWrap/>
          </w:tcPr>
          <w:p w14:paraId="71BA257A"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0D3CBAE0"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4,050</w:t>
            </w:r>
          </w:p>
        </w:tc>
      </w:tr>
      <w:tr w:rsidR="007B7A4F" w:rsidRPr="00DB4A9E" w14:paraId="67F7CC04" w14:textId="77777777" w:rsidTr="00EB781C">
        <w:trPr>
          <w:trHeight w:val="169"/>
        </w:trPr>
        <w:tc>
          <w:tcPr>
            <w:tcW w:w="4977" w:type="dxa"/>
            <w:noWrap/>
            <w:vAlign w:val="bottom"/>
          </w:tcPr>
          <w:p w14:paraId="596A76FC" w14:textId="77777777" w:rsidR="007B7A4F" w:rsidRPr="00DB4A9E" w:rsidRDefault="007B7A4F" w:rsidP="00EB781C">
            <w:pPr>
              <w:rPr>
                <w:rFonts w:ascii="Calibri" w:hAnsi="Calibri"/>
                <w:sz w:val="22"/>
                <w:szCs w:val="22"/>
              </w:rPr>
            </w:pPr>
            <w:r w:rsidRPr="00DB4A9E">
              <w:rPr>
                <w:rFonts w:ascii="Calibri" w:hAnsi="Calibri"/>
                <w:sz w:val="22"/>
                <w:szCs w:val="22"/>
              </w:rPr>
              <w:t>Information manager</w:t>
            </w:r>
          </w:p>
        </w:tc>
        <w:tc>
          <w:tcPr>
            <w:tcW w:w="1309" w:type="dxa"/>
            <w:tcBorders>
              <w:bottom w:val="nil"/>
            </w:tcBorders>
          </w:tcPr>
          <w:p w14:paraId="646398C2" w14:textId="77777777" w:rsidR="007B7A4F" w:rsidRPr="00DB4A9E" w:rsidRDefault="007B7A4F" w:rsidP="00EB781C">
            <w:pPr>
              <w:jc w:val="right"/>
              <w:rPr>
                <w:rFonts w:ascii="Calibri" w:hAnsi="Calibri"/>
                <w:sz w:val="22"/>
                <w:szCs w:val="22"/>
              </w:rPr>
            </w:pPr>
            <w:r w:rsidRPr="00DB4A9E">
              <w:rPr>
                <w:rFonts w:ascii="Calibri" w:hAnsi="Calibri"/>
                <w:sz w:val="22"/>
                <w:szCs w:val="22"/>
              </w:rPr>
              <w:t>6,794</w:t>
            </w:r>
          </w:p>
        </w:tc>
        <w:tc>
          <w:tcPr>
            <w:tcW w:w="1208" w:type="dxa"/>
            <w:tcBorders>
              <w:bottom w:val="nil"/>
            </w:tcBorders>
            <w:noWrap/>
          </w:tcPr>
          <w:p w14:paraId="5BE823F1"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73B7A9BE"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6,794</w:t>
            </w:r>
          </w:p>
        </w:tc>
      </w:tr>
      <w:tr w:rsidR="007B7A4F" w:rsidRPr="00DB4A9E" w14:paraId="3161C670" w14:textId="77777777" w:rsidTr="00EB781C">
        <w:trPr>
          <w:trHeight w:val="169"/>
        </w:trPr>
        <w:tc>
          <w:tcPr>
            <w:tcW w:w="4977" w:type="dxa"/>
            <w:noWrap/>
            <w:vAlign w:val="bottom"/>
          </w:tcPr>
          <w:p w14:paraId="285AA82C" w14:textId="77777777" w:rsidR="007B7A4F" w:rsidRPr="00DB4A9E" w:rsidRDefault="007B7A4F" w:rsidP="00EB781C">
            <w:pPr>
              <w:rPr>
                <w:rFonts w:ascii="Calibri" w:hAnsi="Calibri"/>
                <w:sz w:val="22"/>
                <w:szCs w:val="22"/>
              </w:rPr>
            </w:pPr>
            <w:r w:rsidRPr="00DB4A9E">
              <w:rPr>
                <w:rFonts w:ascii="Calibri" w:hAnsi="Calibri"/>
                <w:sz w:val="22"/>
                <w:szCs w:val="22"/>
              </w:rPr>
              <w:t>Development director</w:t>
            </w:r>
          </w:p>
        </w:tc>
        <w:tc>
          <w:tcPr>
            <w:tcW w:w="1309" w:type="dxa"/>
            <w:tcBorders>
              <w:bottom w:val="nil"/>
            </w:tcBorders>
          </w:tcPr>
          <w:p w14:paraId="38F256FC" w14:textId="77777777" w:rsidR="007B7A4F" w:rsidRPr="00DB4A9E" w:rsidRDefault="007B7A4F" w:rsidP="00EB781C">
            <w:pPr>
              <w:jc w:val="right"/>
              <w:rPr>
                <w:rFonts w:ascii="Calibri" w:hAnsi="Calibri"/>
                <w:sz w:val="22"/>
                <w:szCs w:val="22"/>
              </w:rPr>
            </w:pPr>
            <w:r w:rsidRPr="00DB4A9E">
              <w:rPr>
                <w:rFonts w:ascii="Calibri" w:hAnsi="Calibri"/>
                <w:sz w:val="22"/>
                <w:szCs w:val="22"/>
              </w:rPr>
              <w:t>4,025</w:t>
            </w:r>
          </w:p>
        </w:tc>
        <w:tc>
          <w:tcPr>
            <w:tcW w:w="1208" w:type="dxa"/>
            <w:tcBorders>
              <w:bottom w:val="nil"/>
            </w:tcBorders>
            <w:noWrap/>
          </w:tcPr>
          <w:p w14:paraId="43FFC176"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45ADA362"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4,025</w:t>
            </w:r>
          </w:p>
        </w:tc>
      </w:tr>
      <w:tr w:rsidR="007B7A4F" w:rsidRPr="00DB4A9E" w14:paraId="7BF10221" w14:textId="77777777" w:rsidTr="00EB781C">
        <w:trPr>
          <w:trHeight w:val="169"/>
        </w:trPr>
        <w:tc>
          <w:tcPr>
            <w:tcW w:w="4977" w:type="dxa"/>
            <w:noWrap/>
            <w:vAlign w:val="bottom"/>
          </w:tcPr>
          <w:p w14:paraId="0F067661" w14:textId="77777777" w:rsidR="007B7A4F" w:rsidRPr="00DB4A9E" w:rsidRDefault="007B7A4F" w:rsidP="00EB781C">
            <w:pPr>
              <w:rPr>
                <w:rFonts w:ascii="Calibri" w:hAnsi="Calibri"/>
                <w:sz w:val="22"/>
                <w:szCs w:val="22"/>
              </w:rPr>
            </w:pPr>
            <w:r w:rsidRPr="00DB4A9E">
              <w:rPr>
                <w:rFonts w:ascii="Calibri" w:hAnsi="Calibri"/>
                <w:sz w:val="22"/>
                <w:szCs w:val="22"/>
              </w:rPr>
              <w:t>Participation Producer</w:t>
            </w:r>
          </w:p>
        </w:tc>
        <w:tc>
          <w:tcPr>
            <w:tcW w:w="1309" w:type="dxa"/>
            <w:tcBorders>
              <w:bottom w:val="nil"/>
            </w:tcBorders>
          </w:tcPr>
          <w:p w14:paraId="05F829DA" w14:textId="77777777" w:rsidR="007B7A4F" w:rsidRPr="00DB4A9E" w:rsidRDefault="007B7A4F" w:rsidP="00EB781C">
            <w:pPr>
              <w:jc w:val="right"/>
              <w:rPr>
                <w:rFonts w:ascii="Calibri" w:hAnsi="Calibri"/>
                <w:sz w:val="22"/>
                <w:szCs w:val="22"/>
              </w:rPr>
            </w:pPr>
            <w:r w:rsidRPr="00DB4A9E">
              <w:rPr>
                <w:rFonts w:ascii="Calibri" w:hAnsi="Calibri"/>
                <w:sz w:val="22"/>
                <w:szCs w:val="22"/>
              </w:rPr>
              <w:t>2,000</w:t>
            </w:r>
          </w:p>
        </w:tc>
        <w:tc>
          <w:tcPr>
            <w:tcW w:w="1208" w:type="dxa"/>
            <w:tcBorders>
              <w:bottom w:val="nil"/>
            </w:tcBorders>
            <w:noWrap/>
          </w:tcPr>
          <w:p w14:paraId="1C6A5608"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36732F79"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2,000</w:t>
            </w:r>
          </w:p>
        </w:tc>
      </w:tr>
      <w:tr w:rsidR="007B7A4F" w:rsidRPr="00DB4A9E" w14:paraId="34D69CE1" w14:textId="77777777" w:rsidTr="00EB781C">
        <w:trPr>
          <w:trHeight w:val="169"/>
        </w:trPr>
        <w:tc>
          <w:tcPr>
            <w:tcW w:w="4977" w:type="dxa"/>
            <w:noWrap/>
            <w:vAlign w:val="bottom"/>
          </w:tcPr>
          <w:p w14:paraId="67EBAFA3" w14:textId="77777777" w:rsidR="007B7A4F" w:rsidRPr="00DB4A9E" w:rsidRDefault="007B7A4F" w:rsidP="00EB781C">
            <w:pPr>
              <w:rPr>
                <w:rFonts w:ascii="Calibri" w:hAnsi="Calibri"/>
                <w:sz w:val="22"/>
                <w:szCs w:val="22"/>
              </w:rPr>
            </w:pPr>
            <w:r w:rsidRPr="00DB4A9E">
              <w:rPr>
                <w:rFonts w:ascii="Calibri" w:hAnsi="Calibri"/>
                <w:sz w:val="22"/>
                <w:szCs w:val="22"/>
              </w:rPr>
              <w:t>Insurance</w:t>
            </w:r>
          </w:p>
        </w:tc>
        <w:tc>
          <w:tcPr>
            <w:tcW w:w="1309" w:type="dxa"/>
            <w:tcBorders>
              <w:bottom w:val="nil"/>
            </w:tcBorders>
          </w:tcPr>
          <w:p w14:paraId="57BDDF99" w14:textId="77777777" w:rsidR="007B7A4F" w:rsidRPr="00DB4A9E" w:rsidRDefault="007B7A4F" w:rsidP="00EB781C">
            <w:pPr>
              <w:jc w:val="right"/>
              <w:rPr>
                <w:rFonts w:ascii="Calibri" w:hAnsi="Calibri"/>
                <w:sz w:val="22"/>
                <w:szCs w:val="22"/>
              </w:rPr>
            </w:pPr>
            <w:r w:rsidRPr="00DB4A9E">
              <w:rPr>
                <w:rFonts w:ascii="Calibri" w:hAnsi="Calibri"/>
                <w:sz w:val="22"/>
                <w:szCs w:val="22"/>
              </w:rPr>
              <w:t>3,510</w:t>
            </w:r>
          </w:p>
        </w:tc>
        <w:tc>
          <w:tcPr>
            <w:tcW w:w="1208" w:type="dxa"/>
            <w:tcBorders>
              <w:bottom w:val="nil"/>
            </w:tcBorders>
            <w:noWrap/>
          </w:tcPr>
          <w:p w14:paraId="2A37D330"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3AADB3C7"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3,510</w:t>
            </w:r>
          </w:p>
        </w:tc>
      </w:tr>
      <w:tr w:rsidR="007B7A4F" w:rsidRPr="00DB4A9E" w14:paraId="58252444" w14:textId="77777777" w:rsidTr="00EB781C">
        <w:trPr>
          <w:trHeight w:val="169"/>
        </w:trPr>
        <w:tc>
          <w:tcPr>
            <w:tcW w:w="4977" w:type="dxa"/>
            <w:noWrap/>
            <w:vAlign w:val="bottom"/>
          </w:tcPr>
          <w:p w14:paraId="284D376F" w14:textId="77777777" w:rsidR="007B7A4F" w:rsidRPr="00DB4A9E" w:rsidRDefault="007B7A4F" w:rsidP="00EB781C">
            <w:pPr>
              <w:rPr>
                <w:rFonts w:ascii="Calibri" w:hAnsi="Calibri"/>
                <w:sz w:val="22"/>
                <w:szCs w:val="22"/>
              </w:rPr>
            </w:pPr>
            <w:r w:rsidRPr="00DB4A9E">
              <w:rPr>
                <w:rFonts w:ascii="Calibri" w:hAnsi="Calibri"/>
                <w:sz w:val="22"/>
                <w:szCs w:val="22"/>
              </w:rPr>
              <w:t>IT costs</w:t>
            </w:r>
          </w:p>
        </w:tc>
        <w:tc>
          <w:tcPr>
            <w:tcW w:w="1309" w:type="dxa"/>
            <w:tcBorders>
              <w:bottom w:val="nil"/>
            </w:tcBorders>
          </w:tcPr>
          <w:p w14:paraId="3554730B" w14:textId="77777777" w:rsidR="007B7A4F" w:rsidRPr="00DB4A9E" w:rsidRDefault="007B7A4F" w:rsidP="00EB781C">
            <w:pPr>
              <w:jc w:val="right"/>
              <w:rPr>
                <w:rFonts w:ascii="Calibri" w:hAnsi="Calibri"/>
                <w:sz w:val="22"/>
                <w:szCs w:val="22"/>
              </w:rPr>
            </w:pPr>
            <w:r w:rsidRPr="00DB4A9E">
              <w:rPr>
                <w:rFonts w:ascii="Calibri" w:hAnsi="Calibri"/>
                <w:sz w:val="22"/>
                <w:szCs w:val="22"/>
              </w:rPr>
              <w:t>802</w:t>
            </w:r>
          </w:p>
        </w:tc>
        <w:tc>
          <w:tcPr>
            <w:tcW w:w="1208" w:type="dxa"/>
            <w:tcBorders>
              <w:bottom w:val="nil"/>
            </w:tcBorders>
            <w:noWrap/>
          </w:tcPr>
          <w:p w14:paraId="03CE3F0C"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1A555EDE"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802</w:t>
            </w:r>
          </w:p>
        </w:tc>
      </w:tr>
      <w:tr w:rsidR="007B7A4F" w:rsidRPr="00DB4A9E" w14:paraId="0459C709" w14:textId="77777777" w:rsidTr="00EB781C">
        <w:trPr>
          <w:trHeight w:val="169"/>
        </w:trPr>
        <w:tc>
          <w:tcPr>
            <w:tcW w:w="4977" w:type="dxa"/>
            <w:noWrap/>
            <w:vAlign w:val="bottom"/>
          </w:tcPr>
          <w:p w14:paraId="23ED38B2" w14:textId="77777777" w:rsidR="007B7A4F" w:rsidRPr="00DB4A9E" w:rsidRDefault="007B7A4F" w:rsidP="00EB781C">
            <w:pPr>
              <w:rPr>
                <w:rFonts w:ascii="Calibri" w:hAnsi="Calibri"/>
                <w:sz w:val="22"/>
                <w:szCs w:val="22"/>
              </w:rPr>
            </w:pPr>
            <w:r w:rsidRPr="00DB4A9E">
              <w:rPr>
                <w:rFonts w:ascii="Calibri" w:hAnsi="Calibri"/>
                <w:sz w:val="22"/>
                <w:szCs w:val="22"/>
              </w:rPr>
              <w:t>DBS fees</w:t>
            </w:r>
          </w:p>
        </w:tc>
        <w:tc>
          <w:tcPr>
            <w:tcW w:w="1309" w:type="dxa"/>
            <w:tcBorders>
              <w:bottom w:val="nil"/>
            </w:tcBorders>
          </w:tcPr>
          <w:p w14:paraId="5EA4BF08" w14:textId="77777777" w:rsidR="007B7A4F" w:rsidRPr="00DB4A9E" w:rsidRDefault="007B7A4F" w:rsidP="00EB781C">
            <w:pPr>
              <w:jc w:val="right"/>
              <w:rPr>
                <w:rFonts w:ascii="Calibri" w:hAnsi="Calibri"/>
                <w:sz w:val="22"/>
                <w:szCs w:val="22"/>
              </w:rPr>
            </w:pPr>
            <w:r w:rsidRPr="00DB4A9E">
              <w:rPr>
                <w:rFonts w:ascii="Calibri" w:hAnsi="Calibri"/>
                <w:sz w:val="22"/>
                <w:szCs w:val="22"/>
              </w:rPr>
              <w:t>1,468</w:t>
            </w:r>
          </w:p>
        </w:tc>
        <w:tc>
          <w:tcPr>
            <w:tcW w:w="1208" w:type="dxa"/>
            <w:tcBorders>
              <w:bottom w:val="nil"/>
            </w:tcBorders>
            <w:noWrap/>
          </w:tcPr>
          <w:p w14:paraId="714182D9"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7945C314"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1,468</w:t>
            </w:r>
          </w:p>
        </w:tc>
      </w:tr>
      <w:tr w:rsidR="007B7A4F" w:rsidRPr="00DB4A9E" w14:paraId="63611B09" w14:textId="77777777" w:rsidTr="00EB781C">
        <w:trPr>
          <w:trHeight w:val="169"/>
        </w:trPr>
        <w:tc>
          <w:tcPr>
            <w:tcW w:w="4977" w:type="dxa"/>
            <w:noWrap/>
            <w:vAlign w:val="bottom"/>
          </w:tcPr>
          <w:p w14:paraId="033565FC" w14:textId="77777777" w:rsidR="007B7A4F" w:rsidRPr="00DB4A9E" w:rsidRDefault="007B7A4F" w:rsidP="00EB781C">
            <w:pPr>
              <w:rPr>
                <w:rFonts w:ascii="Calibri" w:hAnsi="Calibri"/>
                <w:sz w:val="22"/>
                <w:szCs w:val="22"/>
              </w:rPr>
            </w:pPr>
            <w:r w:rsidRPr="00DB4A9E">
              <w:rPr>
                <w:rFonts w:ascii="Calibri" w:hAnsi="Calibri"/>
                <w:sz w:val="22"/>
                <w:szCs w:val="22"/>
              </w:rPr>
              <w:t>Bank charges</w:t>
            </w:r>
          </w:p>
        </w:tc>
        <w:tc>
          <w:tcPr>
            <w:tcW w:w="1309" w:type="dxa"/>
            <w:tcBorders>
              <w:bottom w:val="nil"/>
            </w:tcBorders>
          </w:tcPr>
          <w:p w14:paraId="3296337D" w14:textId="77777777" w:rsidR="007B7A4F" w:rsidRPr="00DB4A9E" w:rsidRDefault="007B7A4F" w:rsidP="00EB781C">
            <w:pPr>
              <w:jc w:val="right"/>
              <w:rPr>
                <w:rFonts w:ascii="Calibri" w:hAnsi="Calibri"/>
                <w:sz w:val="22"/>
                <w:szCs w:val="22"/>
              </w:rPr>
            </w:pPr>
            <w:r w:rsidRPr="00DB4A9E">
              <w:rPr>
                <w:rFonts w:ascii="Calibri" w:hAnsi="Calibri"/>
                <w:sz w:val="22"/>
                <w:szCs w:val="22"/>
              </w:rPr>
              <w:t>1,061</w:t>
            </w:r>
          </w:p>
        </w:tc>
        <w:tc>
          <w:tcPr>
            <w:tcW w:w="1208" w:type="dxa"/>
            <w:tcBorders>
              <w:bottom w:val="nil"/>
            </w:tcBorders>
            <w:noWrap/>
          </w:tcPr>
          <w:p w14:paraId="47420C11"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Borders>
              <w:bottom w:val="nil"/>
            </w:tcBorders>
          </w:tcPr>
          <w:p w14:paraId="4BD5C7DC"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1,061</w:t>
            </w:r>
          </w:p>
        </w:tc>
      </w:tr>
      <w:tr w:rsidR="007B7A4F" w:rsidRPr="00DB4A9E" w14:paraId="3DBFA68E" w14:textId="77777777" w:rsidTr="00EB781C">
        <w:trPr>
          <w:trHeight w:val="169"/>
        </w:trPr>
        <w:tc>
          <w:tcPr>
            <w:tcW w:w="4977" w:type="dxa"/>
            <w:noWrap/>
            <w:vAlign w:val="bottom"/>
          </w:tcPr>
          <w:p w14:paraId="1F57197D" w14:textId="77777777" w:rsidR="007B7A4F" w:rsidRPr="00DB4A9E" w:rsidRDefault="007B7A4F" w:rsidP="00EB781C">
            <w:pPr>
              <w:rPr>
                <w:rFonts w:ascii="Calibri" w:hAnsi="Calibri"/>
                <w:sz w:val="22"/>
                <w:szCs w:val="22"/>
              </w:rPr>
            </w:pPr>
            <w:r w:rsidRPr="00DB4A9E">
              <w:rPr>
                <w:rFonts w:ascii="Calibri" w:hAnsi="Calibri"/>
                <w:sz w:val="22"/>
                <w:szCs w:val="22"/>
              </w:rPr>
              <w:t>Independent Examiners Fee</w:t>
            </w:r>
          </w:p>
        </w:tc>
        <w:tc>
          <w:tcPr>
            <w:tcW w:w="1309" w:type="dxa"/>
          </w:tcPr>
          <w:p w14:paraId="6B79957E" w14:textId="77777777" w:rsidR="007B7A4F" w:rsidRPr="00DB4A9E" w:rsidRDefault="007B7A4F" w:rsidP="00EB781C">
            <w:pPr>
              <w:jc w:val="right"/>
              <w:rPr>
                <w:rFonts w:ascii="Calibri" w:hAnsi="Calibri"/>
                <w:sz w:val="22"/>
                <w:szCs w:val="22"/>
              </w:rPr>
            </w:pPr>
            <w:r w:rsidRPr="00DB4A9E">
              <w:rPr>
                <w:rFonts w:ascii="Calibri" w:hAnsi="Calibri"/>
                <w:sz w:val="22"/>
                <w:szCs w:val="22"/>
              </w:rPr>
              <w:t>1,250</w:t>
            </w:r>
          </w:p>
        </w:tc>
        <w:tc>
          <w:tcPr>
            <w:tcW w:w="1208" w:type="dxa"/>
            <w:noWrap/>
          </w:tcPr>
          <w:p w14:paraId="3268EEBF"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Pr>
          <w:p w14:paraId="7E9BE57B"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1,250</w:t>
            </w:r>
          </w:p>
        </w:tc>
      </w:tr>
      <w:tr w:rsidR="007B7A4F" w:rsidRPr="00DB4A9E" w14:paraId="1891C49D" w14:textId="77777777" w:rsidTr="00EB781C">
        <w:trPr>
          <w:trHeight w:val="169"/>
        </w:trPr>
        <w:tc>
          <w:tcPr>
            <w:tcW w:w="4977" w:type="dxa"/>
            <w:noWrap/>
            <w:vAlign w:val="bottom"/>
          </w:tcPr>
          <w:p w14:paraId="7C656DA0" w14:textId="77777777" w:rsidR="007B7A4F" w:rsidRPr="00DB4A9E" w:rsidRDefault="007B7A4F" w:rsidP="00EB781C">
            <w:pPr>
              <w:rPr>
                <w:rFonts w:ascii="Calibri" w:hAnsi="Calibri"/>
                <w:sz w:val="22"/>
                <w:szCs w:val="22"/>
              </w:rPr>
            </w:pPr>
            <w:r w:rsidRPr="00DB4A9E">
              <w:rPr>
                <w:rFonts w:ascii="Calibri" w:hAnsi="Calibri"/>
                <w:sz w:val="22"/>
                <w:szCs w:val="22"/>
              </w:rPr>
              <w:t>Sundries</w:t>
            </w:r>
          </w:p>
        </w:tc>
        <w:tc>
          <w:tcPr>
            <w:tcW w:w="1309" w:type="dxa"/>
          </w:tcPr>
          <w:p w14:paraId="5A2B7D5F" w14:textId="77777777" w:rsidR="007B7A4F" w:rsidRPr="00DB4A9E" w:rsidRDefault="007B7A4F" w:rsidP="00EB781C">
            <w:pPr>
              <w:jc w:val="right"/>
              <w:rPr>
                <w:rFonts w:ascii="Calibri" w:hAnsi="Calibri"/>
                <w:sz w:val="22"/>
                <w:szCs w:val="22"/>
              </w:rPr>
            </w:pPr>
            <w:r w:rsidRPr="00DB4A9E">
              <w:rPr>
                <w:rFonts w:ascii="Calibri" w:hAnsi="Calibri"/>
                <w:sz w:val="22"/>
                <w:szCs w:val="22"/>
              </w:rPr>
              <w:t>1,240</w:t>
            </w:r>
          </w:p>
        </w:tc>
        <w:tc>
          <w:tcPr>
            <w:tcW w:w="1208" w:type="dxa"/>
            <w:noWrap/>
          </w:tcPr>
          <w:p w14:paraId="5175953B" w14:textId="77777777" w:rsidR="007B7A4F" w:rsidRPr="00DB4A9E" w:rsidRDefault="007B7A4F" w:rsidP="00EB781C">
            <w:pPr>
              <w:jc w:val="right"/>
              <w:rPr>
                <w:rFonts w:ascii="Calibri" w:hAnsi="Calibri"/>
                <w:sz w:val="22"/>
                <w:szCs w:val="22"/>
              </w:rPr>
            </w:pPr>
            <w:r w:rsidRPr="00DB4A9E">
              <w:rPr>
                <w:rFonts w:ascii="Calibri" w:hAnsi="Calibri"/>
                <w:sz w:val="22"/>
                <w:szCs w:val="22"/>
              </w:rPr>
              <w:t>-</w:t>
            </w:r>
          </w:p>
        </w:tc>
        <w:tc>
          <w:tcPr>
            <w:tcW w:w="1134" w:type="dxa"/>
          </w:tcPr>
          <w:p w14:paraId="26EACB9B"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1,240</w:t>
            </w:r>
          </w:p>
        </w:tc>
      </w:tr>
      <w:tr w:rsidR="007B7A4F" w:rsidRPr="00DB4A9E" w14:paraId="7FC76313" w14:textId="77777777" w:rsidTr="00EB781C">
        <w:trPr>
          <w:trHeight w:val="157"/>
        </w:trPr>
        <w:tc>
          <w:tcPr>
            <w:tcW w:w="4977" w:type="dxa"/>
            <w:noWrap/>
            <w:vAlign w:val="bottom"/>
          </w:tcPr>
          <w:p w14:paraId="2B308391" w14:textId="77777777" w:rsidR="007B7A4F" w:rsidRPr="00DB4A9E" w:rsidRDefault="007B7A4F" w:rsidP="00EB781C">
            <w:pPr>
              <w:rPr>
                <w:rFonts w:ascii="Calibri" w:hAnsi="Calibri"/>
                <w:sz w:val="22"/>
                <w:szCs w:val="22"/>
              </w:rPr>
            </w:pPr>
          </w:p>
        </w:tc>
        <w:tc>
          <w:tcPr>
            <w:tcW w:w="1309" w:type="dxa"/>
          </w:tcPr>
          <w:p w14:paraId="7F3424EB" w14:textId="77777777" w:rsidR="007B7A4F" w:rsidRPr="00DB4A9E" w:rsidRDefault="007B7A4F" w:rsidP="00EB781C">
            <w:pPr>
              <w:jc w:val="right"/>
              <w:rPr>
                <w:rFonts w:ascii="Calibri" w:hAnsi="Calibri"/>
                <w:sz w:val="22"/>
                <w:szCs w:val="22"/>
              </w:rPr>
            </w:pPr>
          </w:p>
        </w:tc>
        <w:tc>
          <w:tcPr>
            <w:tcW w:w="1208" w:type="dxa"/>
            <w:noWrap/>
          </w:tcPr>
          <w:p w14:paraId="0E794402" w14:textId="77777777" w:rsidR="007B7A4F" w:rsidRPr="00DB4A9E" w:rsidRDefault="007B7A4F" w:rsidP="00EB781C">
            <w:pPr>
              <w:jc w:val="right"/>
              <w:rPr>
                <w:rFonts w:ascii="Calibri" w:hAnsi="Calibri"/>
                <w:sz w:val="22"/>
                <w:szCs w:val="22"/>
              </w:rPr>
            </w:pPr>
          </w:p>
        </w:tc>
        <w:tc>
          <w:tcPr>
            <w:tcW w:w="1134" w:type="dxa"/>
          </w:tcPr>
          <w:p w14:paraId="5D32C549" w14:textId="77777777" w:rsidR="007B7A4F" w:rsidRPr="00DB4A9E" w:rsidRDefault="007B7A4F" w:rsidP="00EB781C">
            <w:pPr>
              <w:jc w:val="right"/>
              <w:rPr>
                <w:rFonts w:ascii="Calibri" w:hAnsi="Calibri"/>
                <w:b/>
                <w:sz w:val="22"/>
                <w:szCs w:val="22"/>
              </w:rPr>
            </w:pPr>
          </w:p>
        </w:tc>
      </w:tr>
      <w:tr w:rsidR="007B7A4F" w:rsidRPr="00DB4A9E" w14:paraId="28FC54BF" w14:textId="77777777" w:rsidTr="00EB781C">
        <w:trPr>
          <w:trHeight w:val="169"/>
        </w:trPr>
        <w:tc>
          <w:tcPr>
            <w:tcW w:w="4977" w:type="dxa"/>
            <w:tcBorders>
              <w:bottom w:val="nil"/>
            </w:tcBorders>
            <w:noWrap/>
            <w:vAlign w:val="bottom"/>
          </w:tcPr>
          <w:p w14:paraId="1F30BCC7" w14:textId="77777777" w:rsidR="007B7A4F" w:rsidRPr="00DB4A9E" w:rsidRDefault="007B7A4F" w:rsidP="00EB781C">
            <w:pPr>
              <w:rPr>
                <w:rFonts w:ascii="Calibri" w:hAnsi="Calibri"/>
                <w:b/>
                <w:sz w:val="22"/>
                <w:szCs w:val="22"/>
              </w:rPr>
            </w:pPr>
            <w:r w:rsidRPr="00DB4A9E">
              <w:rPr>
                <w:rFonts w:ascii="Calibri" w:hAnsi="Calibri"/>
                <w:b/>
                <w:sz w:val="22"/>
                <w:szCs w:val="22"/>
              </w:rPr>
              <w:t>Total 2023/24</w:t>
            </w:r>
          </w:p>
        </w:tc>
        <w:tc>
          <w:tcPr>
            <w:tcW w:w="1309" w:type="dxa"/>
            <w:tcBorders>
              <w:top w:val="single" w:sz="4" w:space="0" w:color="auto"/>
              <w:bottom w:val="single" w:sz="4" w:space="0" w:color="auto"/>
            </w:tcBorders>
          </w:tcPr>
          <w:p w14:paraId="2BC6CEEC"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51,438</w:t>
            </w:r>
          </w:p>
        </w:tc>
        <w:tc>
          <w:tcPr>
            <w:tcW w:w="1208" w:type="dxa"/>
            <w:tcBorders>
              <w:top w:val="single" w:sz="4" w:space="0" w:color="auto"/>
              <w:bottom w:val="single" w:sz="4" w:space="0" w:color="auto"/>
            </w:tcBorders>
            <w:noWrap/>
          </w:tcPr>
          <w:p w14:paraId="04FD0928"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6,035</w:t>
            </w:r>
          </w:p>
        </w:tc>
        <w:tc>
          <w:tcPr>
            <w:tcW w:w="1134" w:type="dxa"/>
            <w:tcBorders>
              <w:top w:val="single" w:sz="4" w:space="0" w:color="auto"/>
              <w:bottom w:val="single" w:sz="4" w:space="0" w:color="auto"/>
            </w:tcBorders>
          </w:tcPr>
          <w:p w14:paraId="7A54F9B4" w14:textId="77777777" w:rsidR="007B7A4F" w:rsidRPr="00DB4A9E" w:rsidRDefault="007B7A4F" w:rsidP="00EB781C">
            <w:pPr>
              <w:jc w:val="right"/>
              <w:rPr>
                <w:rFonts w:ascii="Calibri" w:hAnsi="Calibri"/>
                <w:b/>
                <w:sz w:val="22"/>
                <w:szCs w:val="22"/>
              </w:rPr>
            </w:pPr>
            <w:r w:rsidRPr="00DB4A9E">
              <w:rPr>
                <w:rFonts w:ascii="Calibri" w:hAnsi="Calibri"/>
                <w:b/>
                <w:sz w:val="22"/>
                <w:szCs w:val="22"/>
              </w:rPr>
              <w:t>57,473</w:t>
            </w:r>
          </w:p>
        </w:tc>
      </w:tr>
    </w:tbl>
    <w:p w14:paraId="734BDBA8" w14:textId="77777777" w:rsidR="007B7A4F" w:rsidRPr="00DB4A9E" w:rsidRDefault="007B7A4F" w:rsidP="007B7A4F">
      <w:pPr>
        <w:rPr>
          <w:rFonts w:ascii="Calibri" w:hAnsi="Calibri"/>
          <w:b/>
          <w:sz w:val="22"/>
          <w:szCs w:val="22"/>
        </w:rPr>
      </w:pPr>
    </w:p>
    <w:p w14:paraId="43C6548A" w14:textId="77777777" w:rsidR="00A70B5B" w:rsidRDefault="00A70B5B" w:rsidP="00F90EB3">
      <w:pPr>
        <w:rPr>
          <w:rFonts w:ascii="Calibri" w:hAnsi="Calibri"/>
          <w:b/>
          <w:sz w:val="22"/>
          <w:szCs w:val="22"/>
        </w:rPr>
      </w:pPr>
    </w:p>
    <w:p w14:paraId="4B944F85" w14:textId="77777777" w:rsidR="007B7A4F" w:rsidRDefault="007B7A4F" w:rsidP="00F90EB3">
      <w:pPr>
        <w:rPr>
          <w:rFonts w:ascii="Calibri" w:hAnsi="Calibri"/>
          <w:b/>
          <w:sz w:val="22"/>
          <w:szCs w:val="22"/>
        </w:rPr>
      </w:pPr>
    </w:p>
    <w:p w14:paraId="1C114C74" w14:textId="77777777" w:rsidR="007B7A4F" w:rsidRPr="00DB4A9E" w:rsidRDefault="007B7A4F" w:rsidP="00F90EB3">
      <w:pPr>
        <w:rPr>
          <w:rFonts w:ascii="Calibri" w:hAnsi="Calibri"/>
          <w:b/>
          <w:sz w:val="22"/>
          <w:szCs w:val="22"/>
        </w:rPr>
      </w:pPr>
    </w:p>
    <w:p w14:paraId="2920F738" w14:textId="53D75842" w:rsidR="00386179" w:rsidRPr="00DB4A9E" w:rsidRDefault="00A70B5B" w:rsidP="000A56AF">
      <w:pPr>
        <w:rPr>
          <w:rFonts w:ascii="Calibri" w:hAnsi="Calibri"/>
          <w:b/>
          <w:sz w:val="28"/>
          <w:szCs w:val="28"/>
        </w:rPr>
      </w:pPr>
      <w:r w:rsidRPr="00DB4A9E">
        <w:rPr>
          <w:rFonts w:ascii="Calibri" w:hAnsi="Calibri"/>
          <w:b/>
          <w:sz w:val="28"/>
          <w:szCs w:val="28"/>
        </w:rPr>
        <w:lastRenderedPageBreak/>
        <w:t>Notes to the financial statements (continued)</w:t>
      </w:r>
    </w:p>
    <w:p w14:paraId="7C3AC331" w14:textId="77777777" w:rsidR="00A70B5B" w:rsidRPr="00DB4A9E" w:rsidRDefault="00A70B5B" w:rsidP="00387AA7">
      <w:pPr>
        <w:rPr>
          <w:rFonts w:ascii="Calibri" w:hAnsi="Calibri"/>
          <w:b/>
          <w:sz w:val="22"/>
          <w:szCs w:val="22"/>
        </w:rPr>
      </w:pPr>
    </w:p>
    <w:p w14:paraId="248A6860" w14:textId="4ACDE17E" w:rsidR="00387AA7" w:rsidRPr="00DB4A9E" w:rsidRDefault="000A56AF" w:rsidP="00387AA7">
      <w:pPr>
        <w:rPr>
          <w:rFonts w:ascii="Calibri" w:hAnsi="Calibri"/>
          <w:sz w:val="22"/>
          <w:szCs w:val="22"/>
        </w:rPr>
      </w:pPr>
      <w:r w:rsidRPr="00DB4A9E">
        <w:rPr>
          <w:rFonts w:ascii="Calibri" w:hAnsi="Calibri"/>
          <w:b/>
          <w:sz w:val="22"/>
          <w:szCs w:val="22"/>
        </w:rPr>
        <w:t>4</w:t>
      </w:r>
      <w:r w:rsidR="00387AA7" w:rsidRPr="00DB4A9E">
        <w:rPr>
          <w:rFonts w:ascii="Calibri" w:hAnsi="Calibri"/>
          <w:b/>
          <w:sz w:val="22"/>
          <w:szCs w:val="22"/>
        </w:rPr>
        <w:t xml:space="preserve">. Net </w:t>
      </w:r>
      <w:r w:rsidR="00F1420B" w:rsidRPr="00DB4A9E">
        <w:rPr>
          <w:rFonts w:ascii="Calibri" w:hAnsi="Calibri"/>
          <w:b/>
          <w:sz w:val="22"/>
          <w:szCs w:val="22"/>
        </w:rPr>
        <w:t>income</w:t>
      </w:r>
      <w:r w:rsidR="00387AA7" w:rsidRPr="00DB4A9E">
        <w:rPr>
          <w:rFonts w:ascii="Calibri" w:hAnsi="Calibri"/>
          <w:b/>
          <w:sz w:val="22"/>
          <w:szCs w:val="22"/>
        </w:rPr>
        <w:t xml:space="preserve"> for the year </w:t>
      </w:r>
    </w:p>
    <w:tbl>
      <w:tblPr>
        <w:tblW w:w="9688" w:type="dxa"/>
        <w:tblInd w:w="93" w:type="dxa"/>
        <w:tblLayout w:type="fixed"/>
        <w:tblLook w:val="0000" w:firstRow="0" w:lastRow="0" w:firstColumn="0" w:lastColumn="0" w:noHBand="0" w:noVBand="0"/>
      </w:tblPr>
      <w:tblGrid>
        <w:gridCol w:w="7420"/>
        <w:gridCol w:w="1134"/>
        <w:gridCol w:w="1134"/>
      </w:tblGrid>
      <w:tr w:rsidR="00387AA7" w:rsidRPr="00DB4A9E" w14:paraId="2304625E" w14:textId="77777777" w:rsidTr="0015772E">
        <w:trPr>
          <w:trHeight w:val="169"/>
        </w:trPr>
        <w:tc>
          <w:tcPr>
            <w:tcW w:w="7420" w:type="dxa"/>
            <w:noWrap/>
            <w:vAlign w:val="bottom"/>
          </w:tcPr>
          <w:p w14:paraId="6CD2DE0C" w14:textId="77777777" w:rsidR="00387AA7" w:rsidRPr="00DB4A9E" w:rsidRDefault="00387AA7" w:rsidP="009E6F19">
            <w:pPr>
              <w:rPr>
                <w:rFonts w:ascii="Calibri" w:hAnsi="Calibri"/>
                <w:sz w:val="22"/>
                <w:szCs w:val="22"/>
              </w:rPr>
            </w:pPr>
            <w:r w:rsidRPr="00DB4A9E">
              <w:rPr>
                <w:rFonts w:ascii="Calibri" w:hAnsi="Calibri"/>
                <w:sz w:val="22"/>
                <w:szCs w:val="22"/>
              </w:rPr>
              <w:t xml:space="preserve">  </w:t>
            </w:r>
          </w:p>
        </w:tc>
        <w:tc>
          <w:tcPr>
            <w:tcW w:w="1134" w:type="dxa"/>
            <w:noWrap/>
          </w:tcPr>
          <w:p w14:paraId="709D74E2" w14:textId="30F63937" w:rsidR="00387AA7" w:rsidRPr="00DB4A9E" w:rsidRDefault="00A70B5B" w:rsidP="009E6F19">
            <w:pPr>
              <w:jc w:val="right"/>
              <w:rPr>
                <w:rFonts w:ascii="Calibri" w:hAnsi="Calibri"/>
                <w:b/>
                <w:sz w:val="22"/>
                <w:szCs w:val="22"/>
              </w:rPr>
            </w:pPr>
            <w:r w:rsidRPr="00DB4A9E">
              <w:rPr>
                <w:rFonts w:ascii="Calibri" w:hAnsi="Calibri"/>
                <w:b/>
                <w:sz w:val="22"/>
                <w:szCs w:val="22"/>
              </w:rPr>
              <w:t>202</w:t>
            </w:r>
            <w:r w:rsidR="007B7A4F">
              <w:rPr>
                <w:rFonts w:ascii="Calibri" w:hAnsi="Calibri"/>
                <w:b/>
                <w:sz w:val="22"/>
                <w:szCs w:val="22"/>
              </w:rPr>
              <w:t>5</w:t>
            </w:r>
          </w:p>
        </w:tc>
        <w:tc>
          <w:tcPr>
            <w:tcW w:w="1134" w:type="dxa"/>
          </w:tcPr>
          <w:p w14:paraId="6399EC20" w14:textId="46AE8601" w:rsidR="00387AA7" w:rsidRPr="00DB4A9E" w:rsidRDefault="00387AA7" w:rsidP="009E6F19">
            <w:pPr>
              <w:jc w:val="right"/>
              <w:rPr>
                <w:rFonts w:ascii="Calibri" w:hAnsi="Calibri"/>
                <w:sz w:val="22"/>
                <w:szCs w:val="22"/>
              </w:rPr>
            </w:pPr>
            <w:r w:rsidRPr="00DB4A9E">
              <w:rPr>
                <w:rFonts w:ascii="Calibri" w:hAnsi="Calibri"/>
                <w:sz w:val="22"/>
                <w:szCs w:val="22"/>
              </w:rPr>
              <w:t>20</w:t>
            </w:r>
            <w:r w:rsidR="007B2A06" w:rsidRPr="00DB4A9E">
              <w:rPr>
                <w:rFonts w:ascii="Calibri" w:hAnsi="Calibri"/>
                <w:sz w:val="22"/>
                <w:szCs w:val="22"/>
              </w:rPr>
              <w:t>2</w:t>
            </w:r>
            <w:r w:rsidR="007B7A4F">
              <w:rPr>
                <w:rFonts w:ascii="Calibri" w:hAnsi="Calibri"/>
                <w:sz w:val="22"/>
                <w:szCs w:val="22"/>
              </w:rPr>
              <w:t>4</w:t>
            </w:r>
          </w:p>
        </w:tc>
      </w:tr>
      <w:tr w:rsidR="00387AA7" w:rsidRPr="00DB4A9E" w14:paraId="48F120F1" w14:textId="77777777" w:rsidTr="0015772E">
        <w:trPr>
          <w:trHeight w:val="169"/>
        </w:trPr>
        <w:tc>
          <w:tcPr>
            <w:tcW w:w="7420" w:type="dxa"/>
            <w:noWrap/>
            <w:vAlign w:val="bottom"/>
          </w:tcPr>
          <w:p w14:paraId="7A3E6259" w14:textId="315D368A" w:rsidR="00387AA7" w:rsidRPr="00DB4A9E" w:rsidRDefault="00387AA7" w:rsidP="009E6F19">
            <w:pPr>
              <w:rPr>
                <w:rFonts w:ascii="Calibri" w:hAnsi="Calibri"/>
                <w:sz w:val="22"/>
                <w:szCs w:val="22"/>
              </w:rPr>
            </w:pPr>
            <w:r w:rsidRPr="00DB4A9E">
              <w:rPr>
                <w:rFonts w:ascii="Calibri" w:hAnsi="Calibri"/>
                <w:sz w:val="22"/>
                <w:szCs w:val="22"/>
              </w:rPr>
              <w:t xml:space="preserve">Net </w:t>
            </w:r>
            <w:r w:rsidR="00F1420B" w:rsidRPr="00DB4A9E">
              <w:rPr>
                <w:rFonts w:ascii="Calibri" w:hAnsi="Calibri"/>
                <w:sz w:val="22"/>
                <w:szCs w:val="22"/>
              </w:rPr>
              <w:t>income</w:t>
            </w:r>
            <w:r w:rsidRPr="00DB4A9E">
              <w:rPr>
                <w:rFonts w:ascii="Calibri" w:hAnsi="Calibri"/>
                <w:sz w:val="22"/>
                <w:szCs w:val="22"/>
              </w:rPr>
              <w:t xml:space="preserve"> for the year is stated after charging:</w:t>
            </w:r>
          </w:p>
          <w:p w14:paraId="464FE4FF" w14:textId="77777777" w:rsidR="00387AA7" w:rsidRPr="00DB4A9E" w:rsidRDefault="00387AA7" w:rsidP="009E6F19">
            <w:pPr>
              <w:rPr>
                <w:rFonts w:ascii="Calibri" w:hAnsi="Calibri"/>
                <w:sz w:val="22"/>
                <w:szCs w:val="22"/>
              </w:rPr>
            </w:pPr>
          </w:p>
        </w:tc>
        <w:tc>
          <w:tcPr>
            <w:tcW w:w="1134" w:type="dxa"/>
            <w:noWrap/>
          </w:tcPr>
          <w:p w14:paraId="0210DD70" w14:textId="77777777" w:rsidR="00387AA7" w:rsidRPr="00DB4A9E" w:rsidRDefault="00387AA7" w:rsidP="009E6F19">
            <w:pPr>
              <w:jc w:val="right"/>
              <w:rPr>
                <w:rFonts w:ascii="Calibri" w:hAnsi="Calibri"/>
                <w:b/>
                <w:sz w:val="22"/>
                <w:szCs w:val="22"/>
              </w:rPr>
            </w:pPr>
            <w:r w:rsidRPr="00DB4A9E">
              <w:rPr>
                <w:rFonts w:ascii="Calibri" w:hAnsi="Calibri"/>
                <w:b/>
                <w:sz w:val="22"/>
                <w:szCs w:val="22"/>
              </w:rPr>
              <w:t>£</w:t>
            </w:r>
          </w:p>
        </w:tc>
        <w:tc>
          <w:tcPr>
            <w:tcW w:w="1134" w:type="dxa"/>
          </w:tcPr>
          <w:p w14:paraId="5C0BBA26" w14:textId="77777777" w:rsidR="00387AA7" w:rsidRPr="00DB4A9E" w:rsidRDefault="00387AA7" w:rsidP="009E6F19">
            <w:pPr>
              <w:jc w:val="right"/>
              <w:rPr>
                <w:rFonts w:ascii="Calibri" w:hAnsi="Calibri"/>
                <w:sz w:val="22"/>
                <w:szCs w:val="22"/>
              </w:rPr>
            </w:pPr>
            <w:r w:rsidRPr="00DB4A9E">
              <w:rPr>
                <w:rFonts w:ascii="Calibri" w:hAnsi="Calibri"/>
                <w:sz w:val="22"/>
                <w:szCs w:val="22"/>
              </w:rPr>
              <w:t>£</w:t>
            </w:r>
          </w:p>
        </w:tc>
      </w:tr>
      <w:tr w:rsidR="00386179" w:rsidRPr="00DB4A9E" w14:paraId="4273570F" w14:textId="77777777" w:rsidTr="0015772E">
        <w:trPr>
          <w:trHeight w:val="169"/>
        </w:trPr>
        <w:tc>
          <w:tcPr>
            <w:tcW w:w="7420" w:type="dxa"/>
            <w:noWrap/>
            <w:vAlign w:val="bottom"/>
          </w:tcPr>
          <w:p w14:paraId="65F838CB" w14:textId="77777777" w:rsidR="00386179" w:rsidRPr="00DB4A9E" w:rsidRDefault="00386179" w:rsidP="00386179">
            <w:pPr>
              <w:rPr>
                <w:rFonts w:ascii="Calibri" w:hAnsi="Calibri"/>
                <w:sz w:val="22"/>
                <w:szCs w:val="22"/>
              </w:rPr>
            </w:pPr>
            <w:r w:rsidRPr="00DB4A9E">
              <w:rPr>
                <w:rFonts w:ascii="Calibri" w:hAnsi="Calibri"/>
                <w:sz w:val="22"/>
                <w:szCs w:val="22"/>
              </w:rPr>
              <w:t xml:space="preserve">Independent examiners fees - </w:t>
            </w:r>
          </w:p>
        </w:tc>
        <w:tc>
          <w:tcPr>
            <w:tcW w:w="1134" w:type="dxa"/>
            <w:noWrap/>
            <w:vAlign w:val="bottom"/>
          </w:tcPr>
          <w:p w14:paraId="7EA7AA52" w14:textId="77777777" w:rsidR="00386179" w:rsidRPr="00DB4A9E" w:rsidRDefault="00386179" w:rsidP="00386179">
            <w:pPr>
              <w:jc w:val="right"/>
              <w:rPr>
                <w:rFonts w:ascii="Calibri" w:hAnsi="Calibri"/>
                <w:b/>
                <w:sz w:val="22"/>
                <w:szCs w:val="22"/>
              </w:rPr>
            </w:pPr>
          </w:p>
        </w:tc>
        <w:tc>
          <w:tcPr>
            <w:tcW w:w="1134" w:type="dxa"/>
            <w:vAlign w:val="bottom"/>
          </w:tcPr>
          <w:p w14:paraId="013DFF2F" w14:textId="77777777" w:rsidR="00386179" w:rsidRPr="00DB4A9E" w:rsidRDefault="00386179" w:rsidP="00386179">
            <w:pPr>
              <w:jc w:val="right"/>
              <w:rPr>
                <w:rFonts w:ascii="Calibri" w:hAnsi="Calibri"/>
                <w:bCs/>
                <w:sz w:val="22"/>
                <w:szCs w:val="22"/>
              </w:rPr>
            </w:pPr>
          </w:p>
        </w:tc>
      </w:tr>
      <w:tr w:rsidR="007B7A4F" w:rsidRPr="00DB4A9E" w14:paraId="45062F80" w14:textId="77777777" w:rsidTr="0015772E">
        <w:trPr>
          <w:trHeight w:val="169"/>
        </w:trPr>
        <w:tc>
          <w:tcPr>
            <w:tcW w:w="7420" w:type="dxa"/>
            <w:noWrap/>
            <w:vAlign w:val="bottom"/>
          </w:tcPr>
          <w:p w14:paraId="5DDFC200" w14:textId="77777777" w:rsidR="007B7A4F" w:rsidRPr="00DB4A9E" w:rsidRDefault="007B7A4F" w:rsidP="007B7A4F">
            <w:pPr>
              <w:rPr>
                <w:rFonts w:ascii="Calibri" w:hAnsi="Calibri"/>
                <w:sz w:val="22"/>
                <w:szCs w:val="22"/>
              </w:rPr>
            </w:pPr>
            <w:r w:rsidRPr="00DB4A9E">
              <w:rPr>
                <w:rFonts w:ascii="Calibri" w:hAnsi="Calibri"/>
                <w:sz w:val="22"/>
                <w:szCs w:val="22"/>
              </w:rPr>
              <w:t xml:space="preserve">  Independent examination</w:t>
            </w:r>
          </w:p>
        </w:tc>
        <w:tc>
          <w:tcPr>
            <w:tcW w:w="1134" w:type="dxa"/>
            <w:noWrap/>
            <w:vAlign w:val="bottom"/>
          </w:tcPr>
          <w:p w14:paraId="6C22605A" w14:textId="344FD693" w:rsidR="007B7A4F" w:rsidRPr="00DB4A9E" w:rsidRDefault="006538D8" w:rsidP="007B7A4F">
            <w:pPr>
              <w:jc w:val="right"/>
              <w:rPr>
                <w:rFonts w:ascii="Calibri" w:hAnsi="Calibri"/>
                <w:b/>
                <w:sz w:val="22"/>
                <w:szCs w:val="22"/>
              </w:rPr>
            </w:pPr>
            <w:r>
              <w:rPr>
                <w:rFonts w:ascii="Calibri" w:hAnsi="Calibri"/>
                <w:b/>
                <w:sz w:val="22"/>
                <w:szCs w:val="22"/>
              </w:rPr>
              <w:t>1,025</w:t>
            </w:r>
          </w:p>
        </w:tc>
        <w:tc>
          <w:tcPr>
            <w:tcW w:w="1134" w:type="dxa"/>
            <w:vAlign w:val="bottom"/>
          </w:tcPr>
          <w:p w14:paraId="7DD73B2D" w14:textId="6D62AF0B" w:rsidR="007B7A4F" w:rsidRPr="007B7A4F" w:rsidRDefault="007B7A4F" w:rsidP="007B7A4F">
            <w:pPr>
              <w:jc w:val="right"/>
              <w:rPr>
                <w:rFonts w:ascii="Calibri" w:hAnsi="Calibri"/>
                <w:bCs/>
                <w:sz w:val="22"/>
                <w:szCs w:val="22"/>
              </w:rPr>
            </w:pPr>
            <w:r w:rsidRPr="007B7A4F">
              <w:rPr>
                <w:rFonts w:ascii="Calibri" w:hAnsi="Calibri"/>
                <w:bCs/>
                <w:sz w:val="22"/>
                <w:szCs w:val="22"/>
              </w:rPr>
              <w:t>1,000</w:t>
            </w:r>
          </w:p>
        </w:tc>
      </w:tr>
      <w:tr w:rsidR="007B7A4F" w:rsidRPr="00DB4A9E" w14:paraId="5675699B" w14:textId="77777777" w:rsidTr="0015772E">
        <w:trPr>
          <w:trHeight w:val="169"/>
        </w:trPr>
        <w:tc>
          <w:tcPr>
            <w:tcW w:w="7420" w:type="dxa"/>
            <w:noWrap/>
            <w:vAlign w:val="bottom"/>
          </w:tcPr>
          <w:p w14:paraId="1959089C" w14:textId="77777777" w:rsidR="007B7A4F" w:rsidRPr="00DB4A9E" w:rsidRDefault="007B7A4F" w:rsidP="007B7A4F">
            <w:pPr>
              <w:rPr>
                <w:rFonts w:ascii="Calibri" w:hAnsi="Calibri"/>
                <w:sz w:val="22"/>
                <w:szCs w:val="22"/>
              </w:rPr>
            </w:pPr>
            <w:r w:rsidRPr="00DB4A9E">
              <w:rPr>
                <w:rFonts w:ascii="Calibri" w:hAnsi="Calibri"/>
                <w:sz w:val="22"/>
                <w:szCs w:val="22"/>
              </w:rPr>
              <w:t xml:space="preserve">  Accountancy services</w:t>
            </w:r>
          </w:p>
        </w:tc>
        <w:tc>
          <w:tcPr>
            <w:tcW w:w="1134" w:type="dxa"/>
            <w:noWrap/>
            <w:vAlign w:val="bottom"/>
          </w:tcPr>
          <w:p w14:paraId="07AC0A9D" w14:textId="66A99015" w:rsidR="007B7A4F" w:rsidRPr="00DB4A9E" w:rsidRDefault="006538D8" w:rsidP="007B7A4F">
            <w:pPr>
              <w:jc w:val="right"/>
              <w:rPr>
                <w:rFonts w:ascii="Calibri" w:hAnsi="Calibri"/>
                <w:b/>
                <w:sz w:val="22"/>
                <w:szCs w:val="22"/>
              </w:rPr>
            </w:pPr>
            <w:r>
              <w:rPr>
                <w:rFonts w:ascii="Calibri" w:hAnsi="Calibri"/>
                <w:b/>
                <w:sz w:val="22"/>
                <w:szCs w:val="22"/>
              </w:rPr>
              <w:t>250</w:t>
            </w:r>
          </w:p>
        </w:tc>
        <w:tc>
          <w:tcPr>
            <w:tcW w:w="1134" w:type="dxa"/>
            <w:vAlign w:val="bottom"/>
          </w:tcPr>
          <w:p w14:paraId="6E1FD684" w14:textId="66B139A0" w:rsidR="007B7A4F" w:rsidRPr="007B7A4F" w:rsidRDefault="007B7A4F" w:rsidP="007B7A4F">
            <w:pPr>
              <w:jc w:val="right"/>
              <w:rPr>
                <w:rFonts w:ascii="Calibri" w:hAnsi="Calibri"/>
                <w:bCs/>
                <w:sz w:val="22"/>
                <w:szCs w:val="22"/>
              </w:rPr>
            </w:pPr>
            <w:r w:rsidRPr="007B7A4F">
              <w:rPr>
                <w:rFonts w:ascii="Calibri" w:hAnsi="Calibri"/>
                <w:bCs/>
                <w:sz w:val="22"/>
                <w:szCs w:val="22"/>
              </w:rPr>
              <w:t>250</w:t>
            </w:r>
          </w:p>
        </w:tc>
      </w:tr>
      <w:tr w:rsidR="007B7A4F" w:rsidRPr="00DB4A9E" w14:paraId="4FA8DC1A" w14:textId="77777777" w:rsidTr="0015772E">
        <w:trPr>
          <w:trHeight w:val="169"/>
        </w:trPr>
        <w:tc>
          <w:tcPr>
            <w:tcW w:w="7420" w:type="dxa"/>
            <w:noWrap/>
            <w:vAlign w:val="bottom"/>
          </w:tcPr>
          <w:p w14:paraId="7320DF14" w14:textId="3F12FA3C" w:rsidR="007B7A4F" w:rsidRPr="00DB4A9E" w:rsidRDefault="007B7A4F" w:rsidP="007B7A4F">
            <w:pPr>
              <w:rPr>
                <w:rFonts w:ascii="Calibri" w:hAnsi="Calibri"/>
                <w:sz w:val="22"/>
                <w:szCs w:val="22"/>
              </w:rPr>
            </w:pPr>
            <w:r w:rsidRPr="00DB4A9E">
              <w:rPr>
                <w:rFonts w:ascii="Calibri" w:hAnsi="Calibri"/>
                <w:sz w:val="22"/>
                <w:szCs w:val="22"/>
              </w:rPr>
              <w:t xml:space="preserve">  Payroll fees</w:t>
            </w:r>
          </w:p>
        </w:tc>
        <w:tc>
          <w:tcPr>
            <w:tcW w:w="1134" w:type="dxa"/>
            <w:tcBorders>
              <w:bottom w:val="double" w:sz="4" w:space="0" w:color="auto"/>
            </w:tcBorders>
            <w:noWrap/>
            <w:vAlign w:val="bottom"/>
          </w:tcPr>
          <w:p w14:paraId="4F1AF98D" w14:textId="0E2696FE" w:rsidR="007B7A4F" w:rsidRPr="00DB4A9E" w:rsidRDefault="007B7A4F" w:rsidP="007B7A4F">
            <w:pPr>
              <w:jc w:val="right"/>
              <w:rPr>
                <w:rFonts w:ascii="Calibri" w:hAnsi="Calibri"/>
                <w:b/>
                <w:sz w:val="22"/>
                <w:szCs w:val="22"/>
              </w:rPr>
            </w:pPr>
          </w:p>
        </w:tc>
        <w:tc>
          <w:tcPr>
            <w:tcW w:w="1134" w:type="dxa"/>
            <w:tcBorders>
              <w:bottom w:val="double" w:sz="4" w:space="0" w:color="auto"/>
            </w:tcBorders>
            <w:vAlign w:val="bottom"/>
          </w:tcPr>
          <w:p w14:paraId="58E476A7" w14:textId="714F98AC" w:rsidR="007B7A4F" w:rsidRPr="007B7A4F" w:rsidRDefault="007B7A4F" w:rsidP="007B7A4F">
            <w:pPr>
              <w:jc w:val="right"/>
              <w:rPr>
                <w:rFonts w:ascii="Calibri" w:hAnsi="Calibri"/>
                <w:bCs/>
                <w:sz w:val="22"/>
                <w:szCs w:val="22"/>
              </w:rPr>
            </w:pPr>
            <w:r w:rsidRPr="007B7A4F">
              <w:rPr>
                <w:rFonts w:ascii="Calibri" w:hAnsi="Calibri"/>
                <w:bCs/>
                <w:sz w:val="22"/>
                <w:szCs w:val="22"/>
              </w:rPr>
              <w:t>-</w:t>
            </w:r>
          </w:p>
        </w:tc>
      </w:tr>
    </w:tbl>
    <w:p w14:paraId="7E4925E9" w14:textId="77777777" w:rsidR="00E13F16" w:rsidRPr="00DB4A9E" w:rsidRDefault="00E13F16" w:rsidP="00F90EB3">
      <w:pPr>
        <w:rPr>
          <w:rFonts w:ascii="Calibri" w:hAnsi="Calibri"/>
          <w:b/>
          <w:sz w:val="28"/>
          <w:szCs w:val="28"/>
        </w:rPr>
      </w:pPr>
    </w:p>
    <w:p w14:paraId="7F115A07" w14:textId="243A42DF" w:rsidR="00F90EB3" w:rsidRPr="00DB4A9E" w:rsidRDefault="001F467E" w:rsidP="00F90EB3">
      <w:pPr>
        <w:rPr>
          <w:rFonts w:ascii="Calibri" w:hAnsi="Calibri"/>
          <w:sz w:val="22"/>
          <w:szCs w:val="22"/>
        </w:rPr>
      </w:pPr>
      <w:r w:rsidRPr="00DB4A9E">
        <w:rPr>
          <w:rFonts w:ascii="Calibri" w:hAnsi="Calibri"/>
          <w:b/>
          <w:sz w:val="22"/>
          <w:szCs w:val="22"/>
        </w:rPr>
        <w:t>5</w:t>
      </w:r>
      <w:r w:rsidR="00F90EB3" w:rsidRPr="00DB4A9E">
        <w:rPr>
          <w:rFonts w:ascii="Calibri" w:hAnsi="Calibri"/>
          <w:b/>
          <w:sz w:val="22"/>
          <w:szCs w:val="22"/>
        </w:rPr>
        <w:t xml:space="preserve">. </w:t>
      </w:r>
      <w:r w:rsidR="00052E15" w:rsidRPr="00DB4A9E">
        <w:rPr>
          <w:rFonts w:ascii="Calibri" w:hAnsi="Calibri"/>
          <w:b/>
          <w:sz w:val="22"/>
          <w:szCs w:val="22"/>
        </w:rPr>
        <w:t>Analysis of</w:t>
      </w:r>
      <w:r w:rsidR="00155D28" w:rsidRPr="00DB4A9E">
        <w:rPr>
          <w:rFonts w:ascii="Calibri" w:hAnsi="Calibri"/>
          <w:b/>
          <w:sz w:val="22"/>
          <w:szCs w:val="22"/>
        </w:rPr>
        <w:t xml:space="preserve"> staff costs</w:t>
      </w:r>
      <w:r w:rsidR="00052E15" w:rsidRPr="00DB4A9E">
        <w:rPr>
          <w:rFonts w:ascii="Calibri" w:hAnsi="Calibri"/>
          <w:b/>
          <w:sz w:val="22"/>
          <w:szCs w:val="22"/>
        </w:rPr>
        <w:t>, trustee remuneration and expenses</w:t>
      </w:r>
    </w:p>
    <w:p w14:paraId="40D93ED9" w14:textId="77777777" w:rsidR="0039330B" w:rsidRPr="00DB4A9E" w:rsidRDefault="0039330B" w:rsidP="0039330B">
      <w:pPr>
        <w:rPr>
          <w:rFonts w:ascii="Calibri" w:hAnsi="Calibri"/>
          <w:b/>
          <w:sz w:val="28"/>
          <w:szCs w:val="28"/>
        </w:rPr>
      </w:pPr>
      <w:r w:rsidRPr="00DB4A9E">
        <w:rPr>
          <w:rFonts w:ascii="Calibri" w:hAnsi="Calibri"/>
          <w:b/>
          <w:sz w:val="22"/>
          <w:szCs w:val="22"/>
        </w:rPr>
        <w:t>Staff Numbers</w:t>
      </w:r>
    </w:p>
    <w:p w14:paraId="5731562D" w14:textId="77777777" w:rsidR="00F83741" w:rsidRPr="00DB4A9E" w:rsidRDefault="00F83741" w:rsidP="00C12C9D">
      <w:pPr>
        <w:rPr>
          <w:rFonts w:ascii="Calibri" w:hAnsi="Calibri"/>
          <w:b/>
          <w:sz w:val="28"/>
          <w:szCs w:val="28"/>
        </w:rPr>
      </w:pPr>
    </w:p>
    <w:p w14:paraId="1AC3D54A" w14:textId="61FDBEF3" w:rsidR="00052E15" w:rsidRPr="00DB4A9E" w:rsidRDefault="009605B7" w:rsidP="007B6CD9">
      <w:pPr>
        <w:rPr>
          <w:rFonts w:ascii="Calibri" w:hAnsi="Calibri"/>
          <w:sz w:val="22"/>
          <w:szCs w:val="22"/>
        </w:rPr>
      </w:pPr>
      <w:r>
        <w:rPr>
          <w:rFonts w:ascii="Calibri" w:hAnsi="Calibri"/>
          <w:sz w:val="22"/>
          <w:szCs w:val="22"/>
        </w:rPr>
        <w:t>The charitable company has n</w:t>
      </w:r>
      <w:r w:rsidR="00052E15" w:rsidRPr="00DB4A9E">
        <w:rPr>
          <w:rFonts w:ascii="Calibri" w:hAnsi="Calibri"/>
          <w:sz w:val="22"/>
          <w:szCs w:val="22"/>
        </w:rPr>
        <w:t>o employees.</w:t>
      </w:r>
    </w:p>
    <w:p w14:paraId="65DA42A9" w14:textId="77777777" w:rsidR="00FD185E" w:rsidRPr="00DB4A9E" w:rsidRDefault="00FD185E" w:rsidP="007B6CD9">
      <w:pPr>
        <w:rPr>
          <w:rFonts w:ascii="Calibri" w:hAnsi="Calibri"/>
          <w:sz w:val="22"/>
          <w:szCs w:val="22"/>
        </w:rPr>
      </w:pPr>
    </w:p>
    <w:p w14:paraId="013C31E1" w14:textId="54164C7E" w:rsidR="00052E15" w:rsidRPr="00DB4A9E" w:rsidRDefault="00052E15" w:rsidP="007B6CD9">
      <w:pPr>
        <w:rPr>
          <w:rFonts w:ascii="Calibri" w:hAnsi="Calibri"/>
          <w:sz w:val="22"/>
          <w:szCs w:val="22"/>
        </w:rPr>
      </w:pPr>
      <w:r w:rsidRPr="00DB4A9E">
        <w:rPr>
          <w:rFonts w:ascii="Calibri" w:hAnsi="Calibri"/>
          <w:sz w:val="22"/>
          <w:szCs w:val="22"/>
        </w:rPr>
        <w:t xml:space="preserve">The charitable company’s trustees were not paid or received any other benefits from employment with the charity in the year.  </w:t>
      </w:r>
      <w:r w:rsidR="00B03E38" w:rsidRPr="00DB4A9E">
        <w:rPr>
          <w:rFonts w:ascii="Calibri" w:hAnsi="Calibri"/>
          <w:sz w:val="22"/>
          <w:szCs w:val="22"/>
        </w:rPr>
        <w:t>No Trustee expenses were reimbursed during the year</w:t>
      </w:r>
      <w:r w:rsidR="00A70B5B" w:rsidRPr="00DB4A9E">
        <w:rPr>
          <w:rFonts w:ascii="Calibri" w:hAnsi="Calibri"/>
          <w:sz w:val="22"/>
          <w:szCs w:val="22"/>
        </w:rPr>
        <w:t xml:space="preserve"> (20</w:t>
      </w:r>
      <w:r w:rsidR="009E27E6" w:rsidRPr="00DB4A9E">
        <w:rPr>
          <w:rFonts w:ascii="Calibri" w:hAnsi="Calibri"/>
          <w:sz w:val="22"/>
          <w:szCs w:val="22"/>
        </w:rPr>
        <w:t>2</w:t>
      </w:r>
      <w:r w:rsidR="009605B7">
        <w:rPr>
          <w:rFonts w:ascii="Calibri" w:hAnsi="Calibri"/>
          <w:sz w:val="22"/>
          <w:szCs w:val="22"/>
        </w:rPr>
        <w:t>4</w:t>
      </w:r>
      <w:r w:rsidR="00F03269" w:rsidRPr="00DB4A9E">
        <w:rPr>
          <w:rFonts w:ascii="Calibri" w:hAnsi="Calibri"/>
          <w:sz w:val="22"/>
          <w:szCs w:val="22"/>
        </w:rPr>
        <w:t>: £</w:t>
      </w:r>
      <w:r w:rsidR="0000114B" w:rsidRPr="00DB4A9E">
        <w:rPr>
          <w:rFonts w:ascii="Calibri" w:hAnsi="Calibri"/>
          <w:sz w:val="22"/>
          <w:szCs w:val="22"/>
        </w:rPr>
        <w:t>nil</w:t>
      </w:r>
      <w:r w:rsidRPr="00DB4A9E">
        <w:rPr>
          <w:rFonts w:ascii="Calibri" w:hAnsi="Calibri"/>
          <w:sz w:val="22"/>
          <w:szCs w:val="22"/>
        </w:rPr>
        <w:t>).</w:t>
      </w:r>
    </w:p>
    <w:p w14:paraId="7D52281A" w14:textId="77777777" w:rsidR="00FD185E" w:rsidRPr="00DB4A9E" w:rsidRDefault="00FD185E" w:rsidP="007B6CD9">
      <w:pPr>
        <w:rPr>
          <w:rFonts w:ascii="Calibri" w:hAnsi="Calibri"/>
          <w:sz w:val="22"/>
          <w:szCs w:val="22"/>
        </w:rPr>
      </w:pPr>
    </w:p>
    <w:p w14:paraId="53D96375" w14:textId="76870D84" w:rsidR="00F03269" w:rsidRPr="00DB4A9E" w:rsidRDefault="00F03269" w:rsidP="007B6CD9">
      <w:pPr>
        <w:rPr>
          <w:rFonts w:ascii="Calibri" w:hAnsi="Calibri" w:cs="Calibri"/>
          <w:sz w:val="22"/>
          <w:szCs w:val="22"/>
        </w:rPr>
      </w:pPr>
      <w:r w:rsidRPr="00DB4A9E">
        <w:rPr>
          <w:rFonts w:ascii="Calibri" w:hAnsi="Calibri" w:cs="Calibri"/>
          <w:sz w:val="22"/>
          <w:szCs w:val="22"/>
        </w:rPr>
        <w:t>The key management personnel of the charity comprise</w:t>
      </w:r>
      <w:r w:rsidR="00614C34" w:rsidRPr="00DB4A9E">
        <w:rPr>
          <w:rFonts w:ascii="Calibri" w:hAnsi="Calibri" w:cs="Calibri"/>
          <w:sz w:val="22"/>
          <w:szCs w:val="22"/>
        </w:rPr>
        <w:t>s</w:t>
      </w:r>
      <w:r w:rsidRPr="00DB4A9E">
        <w:rPr>
          <w:rFonts w:ascii="Calibri" w:hAnsi="Calibri" w:cs="Calibri"/>
          <w:sz w:val="22"/>
          <w:szCs w:val="22"/>
        </w:rPr>
        <w:t xml:space="preserve"> the trustees </w:t>
      </w:r>
      <w:r w:rsidR="00B33A96">
        <w:rPr>
          <w:rFonts w:ascii="Calibri" w:hAnsi="Calibri" w:cs="Calibri"/>
          <w:sz w:val="22"/>
          <w:szCs w:val="22"/>
        </w:rPr>
        <w:t>who</w:t>
      </w:r>
      <w:r w:rsidRPr="00DB4A9E">
        <w:rPr>
          <w:rFonts w:ascii="Calibri" w:hAnsi="Calibri" w:cs="Calibri"/>
          <w:sz w:val="22"/>
          <w:szCs w:val="22"/>
        </w:rPr>
        <w:t xml:space="preserve"> receive no remuneration or other benefits from the charity. </w:t>
      </w:r>
    </w:p>
    <w:p w14:paraId="50D6C3C8" w14:textId="740D70E2" w:rsidR="000D4630" w:rsidRPr="00DB4A9E" w:rsidRDefault="00F83741" w:rsidP="001F467E">
      <w:pPr>
        <w:rPr>
          <w:rFonts w:ascii="Calibri" w:hAnsi="Calibri"/>
          <w:b/>
          <w:sz w:val="22"/>
          <w:szCs w:val="22"/>
        </w:rPr>
      </w:pPr>
      <w:r w:rsidRPr="00DB4A9E">
        <w:rPr>
          <w:rFonts w:ascii="Calibri" w:hAnsi="Calibri"/>
          <w:b/>
          <w:sz w:val="28"/>
          <w:szCs w:val="28"/>
        </w:rPr>
        <w:br w:type="page"/>
      </w:r>
      <w:r w:rsidR="00C12C9D" w:rsidRPr="00DB4A9E">
        <w:rPr>
          <w:rFonts w:ascii="Calibri" w:hAnsi="Calibri"/>
          <w:b/>
          <w:sz w:val="28"/>
          <w:szCs w:val="28"/>
        </w:rPr>
        <w:lastRenderedPageBreak/>
        <w:t>Notes to the financial statements (continued)</w:t>
      </w:r>
    </w:p>
    <w:p w14:paraId="0AF9B088" w14:textId="77777777" w:rsidR="001F467E" w:rsidRPr="00DB4A9E" w:rsidRDefault="001F467E" w:rsidP="001F467E">
      <w:pPr>
        <w:rPr>
          <w:rFonts w:ascii="Calibri" w:hAnsi="Calibri"/>
          <w:b/>
          <w:sz w:val="22"/>
          <w:szCs w:val="22"/>
        </w:rPr>
      </w:pPr>
    </w:p>
    <w:p w14:paraId="5A21BB54" w14:textId="27CB1CCA" w:rsidR="008519AA" w:rsidRPr="00DB4A9E" w:rsidRDefault="001F467E" w:rsidP="008519AA">
      <w:pPr>
        <w:rPr>
          <w:rFonts w:ascii="Calibri" w:hAnsi="Calibri"/>
          <w:b/>
          <w:sz w:val="22"/>
          <w:szCs w:val="22"/>
        </w:rPr>
      </w:pPr>
      <w:r w:rsidRPr="00DB4A9E">
        <w:rPr>
          <w:rFonts w:ascii="Calibri" w:hAnsi="Calibri"/>
          <w:b/>
          <w:sz w:val="22"/>
          <w:szCs w:val="22"/>
        </w:rPr>
        <w:t>6</w:t>
      </w:r>
      <w:r w:rsidR="008519AA" w:rsidRPr="00DB4A9E">
        <w:rPr>
          <w:rFonts w:ascii="Calibri" w:hAnsi="Calibri"/>
          <w:b/>
          <w:sz w:val="22"/>
          <w:szCs w:val="22"/>
        </w:rPr>
        <w:t>. Debtors</w:t>
      </w:r>
    </w:p>
    <w:tbl>
      <w:tblPr>
        <w:tblW w:w="9957" w:type="dxa"/>
        <w:tblInd w:w="108" w:type="dxa"/>
        <w:tblLook w:val="0000" w:firstRow="0" w:lastRow="0" w:firstColumn="0" w:lastColumn="0" w:noHBand="0" w:noVBand="0"/>
      </w:tblPr>
      <w:tblGrid>
        <w:gridCol w:w="7405"/>
        <w:gridCol w:w="1276"/>
        <w:gridCol w:w="1276"/>
      </w:tblGrid>
      <w:tr w:rsidR="008519AA" w:rsidRPr="00DB4A9E" w14:paraId="41EA0234" w14:textId="77777777" w:rsidTr="00453673">
        <w:trPr>
          <w:trHeight w:val="269"/>
        </w:trPr>
        <w:tc>
          <w:tcPr>
            <w:tcW w:w="7405" w:type="dxa"/>
            <w:noWrap/>
            <w:vAlign w:val="bottom"/>
          </w:tcPr>
          <w:p w14:paraId="5B1C6007" w14:textId="77777777" w:rsidR="008519AA" w:rsidRPr="00DB4A9E" w:rsidRDefault="008519AA" w:rsidP="00336C06">
            <w:pPr>
              <w:rPr>
                <w:rFonts w:ascii="Calibri" w:hAnsi="Calibri"/>
                <w:sz w:val="22"/>
                <w:szCs w:val="22"/>
              </w:rPr>
            </w:pPr>
            <w:r w:rsidRPr="00DB4A9E">
              <w:rPr>
                <w:rFonts w:ascii="Calibri" w:hAnsi="Calibri"/>
                <w:sz w:val="22"/>
                <w:szCs w:val="22"/>
              </w:rPr>
              <w:t> </w:t>
            </w:r>
          </w:p>
        </w:tc>
        <w:tc>
          <w:tcPr>
            <w:tcW w:w="1276" w:type="dxa"/>
            <w:noWrap/>
            <w:vAlign w:val="bottom"/>
          </w:tcPr>
          <w:p w14:paraId="6A9CD690" w14:textId="4B6A6BFC" w:rsidR="008519AA" w:rsidRPr="00DB4A9E" w:rsidRDefault="008519AA" w:rsidP="00336C06">
            <w:pPr>
              <w:jc w:val="right"/>
              <w:rPr>
                <w:rFonts w:ascii="Calibri" w:hAnsi="Calibri"/>
                <w:b/>
                <w:sz w:val="22"/>
                <w:szCs w:val="22"/>
              </w:rPr>
            </w:pPr>
            <w:r w:rsidRPr="00DB4A9E">
              <w:rPr>
                <w:rFonts w:ascii="Calibri" w:hAnsi="Calibri"/>
                <w:b/>
                <w:sz w:val="22"/>
                <w:szCs w:val="22"/>
              </w:rPr>
              <w:t>20</w:t>
            </w:r>
            <w:r w:rsidR="00A70B5B" w:rsidRPr="00DB4A9E">
              <w:rPr>
                <w:rFonts w:ascii="Calibri" w:hAnsi="Calibri"/>
                <w:b/>
                <w:sz w:val="22"/>
                <w:szCs w:val="22"/>
              </w:rPr>
              <w:t>2</w:t>
            </w:r>
            <w:r w:rsidR="00B33A96">
              <w:rPr>
                <w:rFonts w:ascii="Calibri" w:hAnsi="Calibri"/>
                <w:b/>
                <w:sz w:val="22"/>
                <w:szCs w:val="22"/>
              </w:rPr>
              <w:t>5</w:t>
            </w:r>
          </w:p>
        </w:tc>
        <w:tc>
          <w:tcPr>
            <w:tcW w:w="1276" w:type="dxa"/>
            <w:noWrap/>
            <w:vAlign w:val="bottom"/>
          </w:tcPr>
          <w:p w14:paraId="1DE05357" w14:textId="1CE68D4D" w:rsidR="008519AA" w:rsidRPr="00DB4A9E" w:rsidRDefault="008519AA" w:rsidP="00336C06">
            <w:pPr>
              <w:jc w:val="right"/>
              <w:rPr>
                <w:rFonts w:ascii="Calibri" w:hAnsi="Calibri"/>
                <w:sz w:val="22"/>
                <w:szCs w:val="22"/>
              </w:rPr>
            </w:pPr>
            <w:r w:rsidRPr="00DB4A9E">
              <w:rPr>
                <w:rFonts w:ascii="Calibri" w:hAnsi="Calibri"/>
                <w:sz w:val="22"/>
                <w:szCs w:val="22"/>
              </w:rPr>
              <w:t>20</w:t>
            </w:r>
            <w:r w:rsidR="00496FFB" w:rsidRPr="00DB4A9E">
              <w:rPr>
                <w:rFonts w:ascii="Calibri" w:hAnsi="Calibri"/>
                <w:sz w:val="22"/>
                <w:szCs w:val="22"/>
              </w:rPr>
              <w:t>2</w:t>
            </w:r>
            <w:r w:rsidR="00B33A96">
              <w:rPr>
                <w:rFonts w:ascii="Calibri" w:hAnsi="Calibri"/>
                <w:sz w:val="22"/>
                <w:szCs w:val="22"/>
              </w:rPr>
              <w:t>4</w:t>
            </w:r>
          </w:p>
        </w:tc>
      </w:tr>
      <w:tr w:rsidR="008519AA" w:rsidRPr="00DB4A9E" w14:paraId="78BE292E" w14:textId="77777777" w:rsidTr="00453673">
        <w:trPr>
          <w:trHeight w:val="183"/>
        </w:trPr>
        <w:tc>
          <w:tcPr>
            <w:tcW w:w="7405" w:type="dxa"/>
            <w:noWrap/>
            <w:vAlign w:val="bottom"/>
          </w:tcPr>
          <w:p w14:paraId="49635750" w14:textId="77777777" w:rsidR="008519AA" w:rsidRPr="00DB4A9E" w:rsidRDefault="008519AA" w:rsidP="00336C06">
            <w:pPr>
              <w:rPr>
                <w:rFonts w:ascii="Calibri" w:hAnsi="Calibri"/>
                <w:sz w:val="22"/>
                <w:szCs w:val="22"/>
              </w:rPr>
            </w:pPr>
            <w:r w:rsidRPr="00DB4A9E">
              <w:rPr>
                <w:rFonts w:ascii="Calibri" w:hAnsi="Calibri"/>
                <w:sz w:val="22"/>
                <w:szCs w:val="22"/>
              </w:rPr>
              <w:t> </w:t>
            </w:r>
          </w:p>
        </w:tc>
        <w:tc>
          <w:tcPr>
            <w:tcW w:w="1276" w:type="dxa"/>
            <w:noWrap/>
            <w:vAlign w:val="bottom"/>
          </w:tcPr>
          <w:p w14:paraId="03196A6A" w14:textId="77777777" w:rsidR="008519AA" w:rsidRPr="00DB4A9E" w:rsidRDefault="008519AA" w:rsidP="00336C06">
            <w:pPr>
              <w:jc w:val="right"/>
              <w:rPr>
                <w:rFonts w:ascii="Calibri" w:hAnsi="Calibri"/>
                <w:b/>
                <w:sz w:val="22"/>
                <w:szCs w:val="22"/>
              </w:rPr>
            </w:pPr>
            <w:r w:rsidRPr="00DB4A9E">
              <w:rPr>
                <w:rFonts w:ascii="Calibri" w:hAnsi="Calibri"/>
                <w:b/>
                <w:sz w:val="22"/>
                <w:szCs w:val="22"/>
              </w:rPr>
              <w:t>£</w:t>
            </w:r>
          </w:p>
        </w:tc>
        <w:tc>
          <w:tcPr>
            <w:tcW w:w="1276" w:type="dxa"/>
            <w:noWrap/>
            <w:vAlign w:val="bottom"/>
          </w:tcPr>
          <w:p w14:paraId="01140987" w14:textId="77777777" w:rsidR="008519AA" w:rsidRPr="00DB4A9E" w:rsidRDefault="008519AA" w:rsidP="00336C06">
            <w:pPr>
              <w:jc w:val="right"/>
              <w:rPr>
                <w:rFonts w:ascii="Calibri" w:hAnsi="Calibri"/>
                <w:sz w:val="22"/>
                <w:szCs w:val="22"/>
              </w:rPr>
            </w:pPr>
            <w:r w:rsidRPr="00DB4A9E">
              <w:rPr>
                <w:rFonts w:ascii="Calibri" w:hAnsi="Calibri"/>
                <w:sz w:val="22"/>
                <w:szCs w:val="22"/>
              </w:rPr>
              <w:t>£</w:t>
            </w:r>
          </w:p>
        </w:tc>
      </w:tr>
      <w:tr w:rsidR="00B33A96" w:rsidRPr="00DB4A9E" w14:paraId="624FB478" w14:textId="77777777" w:rsidTr="00453673">
        <w:trPr>
          <w:trHeight w:val="183"/>
        </w:trPr>
        <w:tc>
          <w:tcPr>
            <w:tcW w:w="7405" w:type="dxa"/>
            <w:noWrap/>
            <w:vAlign w:val="bottom"/>
          </w:tcPr>
          <w:p w14:paraId="323EAFD5" w14:textId="77777777" w:rsidR="00B33A96" w:rsidRPr="00DB4A9E" w:rsidRDefault="00B33A96" w:rsidP="00B33A96">
            <w:pPr>
              <w:rPr>
                <w:rFonts w:ascii="Calibri" w:hAnsi="Calibri"/>
                <w:sz w:val="22"/>
                <w:szCs w:val="22"/>
              </w:rPr>
            </w:pPr>
            <w:r w:rsidRPr="00DB4A9E">
              <w:rPr>
                <w:rFonts w:ascii="Calibri" w:hAnsi="Calibri"/>
                <w:sz w:val="22"/>
                <w:szCs w:val="22"/>
              </w:rPr>
              <w:t>Trade debtors</w:t>
            </w:r>
          </w:p>
        </w:tc>
        <w:tc>
          <w:tcPr>
            <w:tcW w:w="1276" w:type="dxa"/>
            <w:noWrap/>
            <w:vAlign w:val="bottom"/>
          </w:tcPr>
          <w:p w14:paraId="29EC5B37" w14:textId="64E8B75E" w:rsidR="00B33A96" w:rsidRPr="00DB4A9E" w:rsidRDefault="006538D8" w:rsidP="00B33A96">
            <w:pPr>
              <w:jc w:val="right"/>
              <w:rPr>
                <w:rFonts w:ascii="Calibri" w:hAnsi="Calibri"/>
                <w:b/>
                <w:sz w:val="22"/>
                <w:szCs w:val="22"/>
              </w:rPr>
            </w:pPr>
            <w:r>
              <w:rPr>
                <w:rFonts w:ascii="Calibri" w:hAnsi="Calibri"/>
                <w:b/>
                <w:sz w:val="22"/>
                <w:szCs w:val="22"/>
              </w:rPr>
              <w:t>180</w:t>
            </w:r>
          </w:p>
        </w:tc>
        <w:tc>
          <w:tcPr>
            <w:tcW w:w="1276" w:type="dxa"/>
            <w:noWrap/>
            <w:vAlign w:val="bottom"/>
          </w:tcPr>
          <w:p w14:paraId="6B7428D7" w14:textId="31172B63" w:rsidR="00B33A96" w:rsidRPr="00B33A96" w:rsidRDefault="00B33A96" w:rsidP="00B33A96">
            <w:pPr>
              <w:jc w:val="right"/>
              <w:rPr>
                <w:rFonts w:ascii="Calibri" w:hAnsi="Calibri"/>
                <w:bCs/>
                <w:sz w:val="22"/>
                <w:szCs w:val="22"/>
              </w:rPr>
            </w:pPr>
            <w:r w:rsidRPr="00B33A96">
              <w:rPr>
                <w:rFonts w:ascii="Calibri" w:hAnsi="Calibri"/>
                <w:bCs/>
                <w:sz w:val="22"/>
                <w:szCs w:val="22"/>
              </w:rPr>
              <w:t>75</w:t>
            </w:r>
          </w:p>
        </w:tc>
      </w:tr>
      <w:tr w:rsidR="00B33A96" w:rsidRPr="00DB4A9E" w14:paraId="28ECA0DE" w14:textId="77777777" w:rsidTr="00453673">
        <w:trPr>
          <w:trHeight w:val="183"/>
        </w:trPr>
        <w:tc>
          <w:tcPr>
            <w:tcW w:w="7405" w:type="dxa"/>
            <w:noWrap/>
            <w:vAlign w:val="bottom"/>
          </w:tcPr>
          <w:p w14:paraId="0EA08E4C" w14:textId="77777777" w:rsidR="00B33A96" w:rsidRPr="00DB4A9E" w:rsidRDefault="00B33A96" w:rsidP="00B33A96">
            <w:pPr>
              <w:rPr>
                <w:rFonts w:ascii="Calibri" w:hAnsi="Calibri"/>
                <w:sz w:val="22"/>
                <w:szCs w:val="22"/>
              </w:rPr>
            </w:pPr>
            <w:r w:rsidRPr="00DB4A9E">
              <w:rPr>
                <w:rFonts w:ascii="Calibri" w:hAnsi="Calibri"/>
                <w:sz w:val="22"/>
                <w:szCs w:val="22"/>
              </w:rPr>
              <w:t>Prepayments</w:t>
            </w:r>
          </w:p>
        </w:tc>
        <w:tc>
          <w:tcPr>
            <w:tcW w:w="1276" w:type="dxa"/>
            <w:noWrap/>
            <w:vAlign w:val="bottom"/>
          </w:tcPr>
          <w:p w14:paraId="407FAA8A" w14:textId="4ECF770D" w:rsidR="00B33A96" w:rsidRPr="00DB4A9E" w:rsidRDefault="006538D8" w:rsidP="00B33A96">
            <w:pPr>
              <w:jc w:val="right"/>
              <w:rPr>
                <w:rFonts w:ascii="Calibri" w:hAnsi="Calibri"/>
                <w:b/>
                <w:sz w:val="22"/>
                <w:szCs w:val="22"/>
              </w:rPr>
            </w:pPr>
            <w:r>
              <w:rPr>
                <w:rFonts w:ascii="Calibri" w:hAnsi="Calibri"/>
                <w:b/>
                <w:sz w:val="22"/>
                <w:szCs w:val="22"/>
              </w:rPr>
              <w:t>-</w:t>
            </w:r>
          </w:p>
        </w:tc>
        <w:tc>
          <w:tcPr>
            <w:tcW w:w="1276" w:type="dxa"/>
            <w:noWrap/>
            <w:vAlign w:val="bottom"/>
          </w:tcPr>
          <w:p w14:paraId="7CBE3B0F" w14:textId="48BCE22F" w:rsidR="00B33A96" w:rsidRPr="00B33A96" w:rsidRDefault="00B33A96" w:rsidP="00B33A96">
            <w:pPr>
              <w:jc w:val="right"/>
              <w:rPr>
                <w:rFonts w:ascii="Calibri" w:hAnsi="Calibri"/>
                <w:bCs/>
                <w:sz w:val="22"/>
                <w:szCs w:val="22"/>
              </w:rPr>
            </w:pPr>
            <w:r w:rsidRPr="00B33A96">
              <w:rPr>
                <w:rFonts w:ascii="Calibri" w:hAnsi="Calibri"/>
                <w:bCs/>
                <w:sz w:val="22"/>
                <w:szCs w:val="22"/>
              </w:rPr>
              <w:t>-</w:t>
            </w:r>
          </w:p>
        </w:tc>
      </w:tr>
      <w:tr w:rsidR="00B33A96" w:rsidRPr="00DB4A9E" w14:paraId="53E59A58" w14:textId="77777777" w:rsidTr="00453673">
        <w:trPr>
          <w:trHeight w:val="183"/>
        </w:trPr>
        <w:tc>
          <w:tcPr>
            <w:tcW w:w="7405" w:type="dxa"/>
            <w:noWrap/>
            <w:vAlign w:val="bottom"/>
          </w:tcPr>
          <w:p w14:paraId="18E42637" w14:textId="77777777" w:rsidR="00B33A96" w:rsidRPr="00DB4A9E" w:rsidRDefault="00B33A96" w:rsidP="00B33A96">
            <w:pPr>
              <w:rPr>
                <w:rFonts w:ascii="Calibri" w:hAnsi="Calibri"/>
                <w:sz w:val="22"/>
                <w:szCs w:val="22"/>
              </w:rPr>
            </w:pPr>
          </w:p>
        </w:tc>
        <w:tc>
          <w:tcPr>
            <w:tcW w:w="1276" w:type="dxa"/>
            <w:tcBorders>
              <w:top w:val="single" w:sz="4" w:space="0" w:color="auto"/>
              <w:bottom w:val="double" w:sz="4" w:space="0" w:color="auto"/>
            </w:tcBorders>
            <w:noWrap/>
            <w:vAlign w:val="bottom"/>
          </w:tcPr>
          <w:p w14:paraId="039ABCFD" w14:textId="09556B31" w:rsidR="00B33A96" w:rsidRPr="00DB4A9E" w:rsidRDefault="006538D8" w:rsidP="00B33A96">
            <w:pPr>
              <w:jc w:val="right"/>
              <w:rPr>
                <w:rFonts w:ascii="Calibri" w:hAnsi="Calibri"/>
                <w:b/>
                <w:sz w:val="22"/>
                <w:szCs w:val="22"/>
              </w:rPr>
            </w:pPr>
            <w:r>
              <w:rPr>
                <w:rFonts w:ascii="Calibri" w:hAnsi="Calibri"/>
                <w:b/>
                <w:sz w:val="22"/>
                <w:szCs w:val="22"/>
              </w:rPr>
              <w:t>180</w:t>
            </w:r>
          </w:p>
        </w:tc>
        <w:tc>
          <w:tcPr>
            <w:tcW w:w="1276" w:type="dxa"/>
            <w:tcBorders>
              <w:top w:val="single" w:sz="4" w:space="0" w:color="auto"/>
              <w:bottom w:val="double" w:sz="4" w:space="0" w:color="auto"/>
            </w:tcBorders>
            <w:noWrap/>
            <w:vAlign w:val="bottom"/>
          </w:tcPr>
          <w:p w14:paraId="6250E171" w14:textId="1246AA3C" w:rsidR="00B33A96" w:rsidRPr="00B33A96" w:rsidRDefault="00B33A96" w:rsidP="00B33A96">
            <w:pPr>
              <w:jc w:val="right"/>
              <w:rPr>
                <w:rFonts w:ascii="Calibri" w:hAnsi="Calibri"/>
                <w:bCs/>
                <w:sz w:val="22"/>
                <w:szCs w:val="22"/>
              </w:rPr>
            </w:pPr>
            <w:r w:rsidRPr="00B33A96">
              <w:rPr>
                <w:rFonts w:ascii="Calibri" w:hAnsi="Calibri"/>
                <w:bCs/>
                <w:sz w:val="22"/>
                <w:szCs w:val="22"/>
              </w:rPr>
              <w:t>75</w:t>
            </w:r>
          </w:p>
        </w:tc>
      </w:tr>
    </w:tbl>
    <w:p w14:paraId="1B16ED0B" w14:textId="77777777" w:rsidR="00FA411A" w:rsidRPr="00DB4A9E" w:rsidRDefault="00FA411A" w:rsidP="00990C9E">
      <w:pPr>
        <w:rPr>
          <w:rFonts w:ascii="Calibri" w:hAnsi="Calibri"/>
          <w:b/>
          <w:sz w:val="22"/>
          <w:szCs w:val="22"/>
        </w:rPr>
      </w:pPr>
    </w:p>
    <w:p w14:paraId="16B8ABBC" w14:textId="77777777" w:rsidR="00453673" w:rsidRPr="00DB4A9E" w:rsidRDefault="00453673" w:rsidP="00453673">
      <w:pPr>
        <w:rPr>
          <w:rFonts w:ascii="Calibri" w:hAnsi="Calibri"/>
          <w:b/>
          <w:sz w:val="22"/>
          <w:szCs w:val="22"/>
        </w:rPr>
      </w:pPr>
    </w:p>
    <w:p w14:paraId="45A0FA21" w14:textId="484A1524" w:rsidR="00453673" w:rsidRPr="00DB4A9E" w:rsidRDefault="00453673" w:rsidP="00453673">
      <w:pPr>
        <w:rPr>
          <w:rFonts w:ascii="Calibri" w:hAnsi="Calibri"/>
          <w:b/>
          <w:sz w:val="22"/>
          <w:szCs w:val="22"/>
        </w:rPr>
      </w:pPr>
      <w:r w:rsidRPr="00DB4A9E">
        <w:rPr>
          <w:rFonts w:ascii="Calibri" w:hAnsi="Calibri"/>
          <w:b/>
          <w:sz w:val="22"/>
          <w:szCs w:val="22"/>
        </w:rPr>
        <w:t>7. Creditors: amounts falling due within one year</w:t>
      </w:r>
    </w:p>
    <w:tbl>
      <w:tblPr>
        <w:tblW w:w="9938" w:type="dxa"/>
        <w:tblInd w:w="93" w:type="dxa"/>
        <w:tblLook w:val="0000" w:firstRow="0" w:lastRow="0" w:firstColumn="0" w:lastColumn="0" w:noHBand="0" w:noVBand="0"/>
      </w:tblPr>
      <w:tblGrid>
        <w:gridCol w:w="7386"/>
        <w:gridCol w:w="1333"/>
        <w:gridCol w:w="1219"/>
      </w:tblGrid>
      <w:tr w:rsidR="00453673" w:rsidRPr="00DB4A9E" w14:paraId="7011CF77" w14:textId="77777777" w:rsidTr="000F1EF0">
        <w:trPr>
          <w:trHeight w:val="195"/>
        </w:trPr>
        <w:tc>
          <w:tcPr>
            <w:tcW w:w="7386" w:type="dxa"/>
            <w:noWrap/>
            <w:vAlign w:val="bottom"/>
          </w:tcPr>
          <w:p w14:paraId="4BA88B9F" w14:textId="77777777" w:rsidR="00453673" w:rsidRPr="00DB4A9E" w:rsidRDefault="00453673" w:rsidP="000F1EF0">
            <w:pPr>
              <w:rPr>
                <w:rFonts w:ascii="Calibri" w:hAnsi="Calibri"/>
                <w:sz w:val="22"/>
                <w:szCs w:val="22"/>
              </w:rPr>
            </w:pPr>
            <w:r w:rsidRPr="00DB4A9E">
              <w:rPr>
                <w:rFonts w:ascii="Calibri" w:hAnsi="Calibri"/>
                <w:sz w:val="22"/>
                <w:szCs w:val="22"/>
              </w:rPr>
              <w:t> </w:t>
            </w:r>
          </w:p>
        </w:tc>
        <w:tc>
          <w:tcPr>
            <w:tcW w:w="1333" w:type="dxa"/>
            <w:noWrap/>
            <w:vAlign w:val="bottom"/>
          </w:tcPr>
          <w:p w14:paraId="1C011F1E" w14:textId="64E04BF1" w:rsidR="00453673" w:rsidRPr="00DB4A9E" w:rsidRDefault="00453673" w:rsidP="000F1EF0">
            <w:pPr>
              <w:jc w:val="right"/>
              <w:rPr>
                <w:rFonts w:ascii="Calibri" w:hAnsi="Calibri"/>
                <w:b/>
                <w:sz w:val="22"/>
                <w:szCs w:val="22"/>
              </w:rPr>
            </w:pPr>
            <w:r w:rsidRPr="00DB4A9E">
              <w:rPr>
                <w:rFonts w:ascii="Calibri" w:hAnsi="Calibri"/>
                <w:b/>
                <w:sz w:val="22"/>
                <w:szCs w:val="22"/>
              </w:rPr>
              <w:t>202</w:t>
            </w:r>
            <w:r w:rsidR="00B33A96">
              <w:rPr>
                <w:rFonts w:ascii="Calibri" w:hAnsi="Calibri"/>
                <w:b/>
                <w:sz w:val="22"/>
                <w:szCs w:val="22"/>
              </w:rPr>
              <w:t>5</w:t>
            </w:r>
          </w:p>
        </w:tc>
        <w:tc>
          <w:tcPr>
            <w:tcW w:w="1219" w:type="dxa"/>
            <w:noWrap/>
            <w:vAlign w:val="bottom"/>
          </w:tcPr>
          <w:p w14:paraId="721378E5" w14:textId="0311B499" w:rsidR="00453673" w:rsidRPr="00DB4A9E" w:rsidRDefault="00453673" w:rsidP="000F1EF0">
            <w:pPr>
              <w:jc w:val="right"/>
              <w:rPr>
                <w:rFonts w:ascii="Calibri" w:hAnsi="Calibri"/>
                <w:sz w:val="22"/>
                <w:szCs w:val="22"/>
              </w:rPr>
            </w:pPr>
            <w:r w:rsidRPr="00DB4A9E">
              <w:rPr>
                <w:rFonts w:ascii="Calibri" w:hAnsi="Calibri"/>
                <w:sz w:val="22"/>
                <w:szCs w:val="22"/>
              </w:rPr>
              <w:t>202</w:t>
            </w:r>
            <w:r w:rsidR="00B33A96">
              <w:rPr>
                <w:rFonts w:ascii="Calibri" w:hAnsi="Calibri"/>
                <w:sz w:val="22"/>
                <w:szCs w:val="22"/>
              </w:rPr>
              <w:t>4</w:t>
            </w:r>
          </w:p>
        </w:tc>
      </w:tr>
      <w:tr w:rsidR="00453673" w:rsidRPr="00DB4A9E" w14:paraId="272E0173" w14:textId="77777777" w:rsidTr="000F1EF0">
        <w:trPr>
          <w:trHeight w:val="152"/>
        </w:trPr>
        <w:tc>
          <w:tcPr>
            <w:tcW w:w="7386" w:type="dxa"/>
            <w:noWrap/>
            <w:vAlign w:val="bottom"/>
          </w:tcPr>
          <w:p w14:paraId="7651062F" w14:textId="77777777" w:rsidR="00453673" w:rsidRPr="00DB4A9E" w:rsidRDefault="00453673" w:rsidP="000F1EF0">
            <w:pPr>
              <w:rPr>
                <w:rFonts w:ascii="Calibri" w:hAnsi="Calibri"/>
                <w:sz w:val="22"/>
                <w:szCs w:val="22"/>
              </w:rPr>
            </w:pPr>
            <w:r w:rsidRPr="00DB4A9E">
              <w:rPr>
                <w:rFonts w:ascii="Calibri" w:hAnsi="Calibri"/>
                <w:sz w:val="22"/>
                <w:szCs w:val="22"/>
              </w:rPr>
              <w:t> </w:t>
            </w:r>
          </w:p>
        </w:tc>
        <w:tc>
          <w:tcPr>
            <w:tcW w:w="1333" w:type="dxa"/>
            <w:noWrap/>
            <w:vAlign w:val="bottom"/>
          </w:tcPr>
          <w:p w14:paraId="1D671FF4"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w:t>
            </w:r>
          </w:p>
        </w:tc>
        <w:tc>
          <w:tcPr>
            <w:tcW w:w="1219" w:type="dxa"/>
            <w:noWrap/>
            <w:vAlign w:val="bottom"/>
          </w:tcPr>
          <w:p w14:paraId="18419641" w14:textId="77777777" w:rsidR="00453673" w:rsidRPr="00DB4A9E" w:rsidRDefault="00453673" w:rsidP="000F1EF0">
            <w:pPr>
              <w:jc w:val="right"/>
              <w:rPr>
                <w:rFonts w:ascii="Calibri" w:hAnsi="Calibri"/>
                <w:sz w:val="22"/>
                <w:szCs w:val="22"/>
              </w:rPr>
            </w:pPr>
            <w:r w:rsidRPr="00DB4A9E">
              <w:rPr>
                <w:rFonts w:ascii="Calibri" w:hAnsi="Calibri"/>
                <w:sz w:val="22"/>
                <w:szCs w:val="22"/>
              </w:rPr>
              <w:t>£</w:t>
            </w:r>
          </w:p>
        </w:tc>
      </w:tr>
      <w:tr w:rsidR="00B33A96" w:rsidRPr="00DB4A9E" w14:paraId="0654DEE2" w14:textId="77777777" w:rsidTr="000F1EF0">
        <w:trPr>
          <w:trHeight w:val="152"/>
        </w:trPr>
        <w:tc>
          <w:tcPr>
            <w:tcW w:w="7386" w:type="dxa"/>
            <w:noWrap/>
            <w:vAlign w:val="bottom"/>
          </w:tcPr>
          <w:p w14:paraId="2AFA5758" w14:textId="77777777" w:rsidR="00B33A96" w:rsidRPr="00DB4A9E" w:rsidRDefault="00B33A96" w:rsidP="00B33A96">
            <w:pPr>
              <w:rPr>
                <w:rFonts w:ascii="Calibri" w:hAnsi="Calibri"/>
                <w:sz w:val="22"/>
                <w:szCs w:val="22"/>
              </w:rPr>
            </w:pPr>
            <w:r w:rsidRPr="00DB4A9E">
              <w:rPr>
                <w:rFonts w:ascii="Calibri" w:hAnsi="Calibri"/>
                <w:sz w:val="22"/>
                <w:szCs w:val="22"/>
              </w:rPr>
              <w:t>Trade creditors</w:t>
            </w:r>
          </w:p>
        </w:tc>
        <w:tc>
          <w:tcPr>
            <w:tcW w:w="1333" w:type="dxa"/>
            <w:noWrap/>
            <w:vAlign w:val="bottom"/>
          </w:tcPr>
          <w:p w14:paraId="60F59825" w14:textId="0AFFAB80" w:rsidR="00B33A96" w:rsidRPr="00DB4A9E" w:rsidRDefault="00895BF5" w:rsidP="00B33A96">
            <w:pPr>
              <w:jc w:val="right"/>
              <w:rPr>
                <w:rFonts w:ascii="Calibri" w:hAnsi="Calibri"/>
                <w:b/>
                <w:sz w:val="22"/>
                <w:szCs w:val="22"/>
              </w:rPr>
            </w:pPr>
            <w:r>
              <w:rPr>
                <w:rFonts w:ascii="Calibri" w:hAnsi="Calibri"/>
                <w:b/>
                <w:sz w:val="22"/>
                <w:szCs w:val="22"/>
              </w:rPr>
              <w:t>-</w:t>
            </w:r>
          </w:p>
        </w:tc>
        <w:tc>
          <w:tcPr>
            <w:tcW w:w="1219" w:type="dxa"/>
            <w:noWrap/>
            <w:vAlign w:val="bottom"/>
          </w:tcPr>
          <w:p w14:paraId="48DAA0BA" w14:textId="65B50685" w:rsidR="00B33A96" w:rsidRPr="00B33A96" w:rsidRDefault="00B33A96" w:rsidP="00B33A96">
            <w:pPr>
              <w:jc w:val="right"/>
              <w:rPr>
                <w:rFonts w:ascii="Calibri" w:hAnsi="Calibri"/>
                <w:bCs/>
                <w:sz w:val="22"/>
                <w:szCs w:val="22"/>
              </w:rPr>
            </w:pPr>
            <w:r w:rsidRPr="00B33A96">
              <w:rPr>
                <w:rFonts w:ascii="Calibri" w:hAnsi="Calibri"/>
                <w:bCs/>
                <w:sz w:val="22"/>
                <w:szCs w:val="22"/>
              </w:rPr>
              <w:t>703</w:t>
            </w:r>
          </w:p>
        </w:tc>
      </w:tr>
      <w:tr w:rsidR="00B33A96" w:rsidRPr="00DB4A9E" w14:paraId="77A199BD" w14:textId="77777777" w:rsidTr="000F1EF0">
        <w:trPr>
          <w:trHeight w:val="80"/>
        </w:trPr>
        <w:tc>
          <w:tcPr>
            <w:tcW w:w="7386" w:type="dxa"/>
            <w:noWrap/>
            <w:vAlign w:val="bottom"/>
          </w:tcPr>
          <w:p w14:paraId="1ED2A77F" w14:textId="2F5C70AD" w:rsidR="00B33A96" w:rsidRPr="00DB4A9E" w:rsidRDefault="00B33A96" w:rsidP="00B33A96">
            <w:pPr>
              <w:rPr>
                <w:rFonts w:ascii="Calibri" w:hAnsi="Calibri"/>
                <w:sz w:val="22"/>
                <w:szCs w:val="22"/>
              </w:rPr>
            </w:pPr>
            <w:r w:rsidRPr="00DB4A9E">
              <w:rPr>
                <w:rFonts w:ascii="Calibri" w:hAnsi="Calibri"/>
                <w:sz w:val="22"/>
                <w:szCs w:val="22"/>
              </w:rPr>
              <w:t>Other creditors</w:t>
            </w:r>
          </w:p>
        </w:tc>
        <w:tc>
          <w:tcPr>
            <w:tcW w:w="1333" w:type="dxa"/>
            <w:noWrap/>
            <w:vAlign w:val="bottom"/>
          </w:tcPr>
          <w:p w14:paraId="12706D0F" w14:textId="64BBBBA8" w:rsidR="00B33A96" w:rsidRPr="00DB4A9E" w:rsidRDefault="00895BF5" w:rsidP="00B33A96">
            <w:pPr>
              <w:jc w:val="right"/>
              <w:rPr>
                <w:rFonts w:ascii="Calibri" w:hAnsi="Calibri"/>
                <w:b/>
                <w:sz w:val="22"/>
                <w:szCs w:val="22"/>
              </w:rPr>
            </w:pPr>
            <w:r>
              <w:rPr>
                <w:rFonts w:ascii="Calibri" w:hAnsi="Calibri"/>
                <w:b/>
                <w:sz w:val="22"/>
                <w:szCs w:val="22"/>
              </w:rPr>
              <w:t>-</w:t>
            </w:r>
          </w:p>
        </w:tc>
        <w:tc>
          <w:tcPr>
            <w:tcW w:w="1219" w:type="dxa"/>
            <w:noWrap/>
            <w:vAlign w:val="bottom"/>
          </w:tcPr>
          <w:p w14:paraId="7E149B95" w14:textId="4E01B683" w:rsidR="00B33A96" w:rsidRPr="00B33A96" w:rsidRDefault="00B33A96" w:rsidP="00B33A96">
            <w:pPr>
              <w:jc w:val="right"/>
              <w:rPr>
                <w:rFonts w:ascii="Calibri" w:hAnsi="Calibri"/>
                <w:bCs/>
                <w:sz w:val="22"/>
                <w:szCs w:val="22"/>
              </w:rPr>
            </w:pPr>
            <w:r w:rsidRPr="00B33A96">
              <w:rPr>
                <w:rFonts w:ascii="Calibri" w:hAnsi="Calibri"/>
                <w:bCs/>
                <w:sz w:val="22"/>
                <w:szCs w:val="22"/>
              </w:rPr>
              <w:t>670</w:t>
            </w:r>
          </w:p>
        </w:tc>
      </w:tr>
      <w:tr w:rsidR="00B33A96" w:rsidRPr="00DB4A9E" w14:paraId="0248E51C" w14:textId="77777777" w:rsidTr="000F1EF0">
        <w:trPr>
          <w:trHeight w:val="152"/>
        </w:trPr>
        <w:tc>
          <w:tcPr>
            <w:tcW w:w="7386" w:type="dxa"/>
            <w:noWrap/>
            <w:vAlign w:val="bottom"/>
          </w:tcPr>
          <w:p w14:paraId="0D93D62F" w14:textId="77777777" w:rsidR="00B33A96" w:rsidRPr="00DB4A9E" w:rsidRDefault="00B33A96" w:rsidP="00B33A96">
            <w:pPr>
              <w:rPr>
                <w:rFonts w:ascii="Calibri" w:hAnsi="Calibri"/>
                <w:sz w:val="22"/>
                <w:szCs w:val="22"/>
              </w:rPr>
            </w:pPr>
            <w:r w:rsidRPr="00DB4A9E">
              <w:rPr>
                <w:rFonts w:ascii="Calibri" w:hAnsi="Calibri"/>
                <w:sz w:val="22"/>
                <w:szCs w:val="22"/>
              </w:rPr>
              <w:t>Accruals</w:t>
            </w:r>
          </w:p>
        </w:tc>
        <w:tc>
          <w:tcPr>
            <w:tcW w:w="1333" w:type="dxa"/>
            <w:tcBorders>
              <w:bottom w:val="single" w:sz="4" w:space="0" w:color="auto"/>
            </w:tcBorders>
            <w:noWrap/>
            <w:vAlign w:val="bottom"/>
          </w:tcPr>
          <w:p w14:paraId="7B8C798D" w14:textId="178648DE" w:rsidR="00B33A96" w:rsidRPr="00DB4A9E" w:rsidRDefault="00895BF5" w:rsidP="00B33A96">
            <w:pPr>
              <w:jc w:val="right"/>
              <w:rPr>
                <w:rFonts w:ascii="Calibri" w:hAnsi="Calibri"/>
                <w:b/>
                <w:sz w:val="22"/>
                <w:szCs w:val="22"/>
              </w:rPr>
            </w:pPr>
            <w:r>
              <w:rPr>
                <w:rFonts w:ascii="Calibri" w:hAnsi="Calibri"/>
                <w:b/>
                <w:sz w:val="22"/>
                <w:szCs w:val="22"/>
              </w:rPr>
              <w:t>2,955</w:t>
            </w:r>
          </w:p>
        </w:tc>
        <w:tc>
          <w:tcPr>
            <w:tcW w:w="1219" w:type="dxa"/>
            <w:tcBorders>
              <w:bottom w:val="single" w:sz="4" w:space="0" w:color="auto"/>
            </w:tcBorders>
            <w:noWrap/>
            <w:vAlign w:val="bottom"/>
          </w:tcPr>
          <w:p w14:paraId="57200411" w14:textId="137D72AC" w:rsidR="00B33A96" w:rsidRPr="00B33A96" w:rsidRDefault="00B33A96" w:rsidP="00B33A96">
            <w:pPr>
              <w:jc w:val="right"/>
              <w:rPr>
                <w:rFonts w:ascii="Calibri" w:hAnsi="Calibri"/>
                <w:bCs/>
                <w:sz w:val="22"/>
                <w:szCs w:val="22"/>
              </w:rPr>
            </w:pPr>
            <w:r w:rsidRPr="00B33A96">
              <w:rPr>
                <w:rFonts w:ascii="Calibri" w:hAnsi="Calibri"/>
                <w:bCs/>
                <w:sz w:val="22"/>
                <w:szCs w:val="22"/>
              </w:rPr>
              <w:t>2,829</w:t>
            </w:r>
          </w:p>
        </w:tc>
      </w:tr>
      <w:tr w:rsidR="00B33A96" w:rsidRPr="00DB4A9E" w14:paraId="4874E2DF" w14:textId="77777777" w:rsidTr="000F1EF0">
        <w:trPr>
          <w:trHeight w:val="152"/>
        </w:trPr>
        <w:tc>
          <w:tcPr>
            <w:tcW w:w="7386" w:type="dxa"/>
            <w:noWrap/>
            <w:vAlign w:val="bottom"/>
          </w:tcPr>
          <w:p w14:paraId="418A09FC" w14:textId="77777777" w:rsidR="00B33A96" w:rsidRPr="00DB4A9E" w:rsidRDefault="00B33A96" w:rsidP="00B33A96">
            <w:pPr>
              <w:rPr>
                <w:rFonts w:ascii="Calibri" w:hAnsi="Calibri"/>
                <w:sz w:val="22"/>
                <w:szCs w:val="22"/>
              </w:rPr>
            </w:pPr>
          </w:p>
        </w:tc>
        <w:tc>
          <w:tcPr>
            <w:tcW w:w="1333" w:type="dxa"/>
            <w:tcBorders>
              <w:top w:val="single" w:sz="4" w:space="0" w:color="auto"/>
              <w:bottom w:val="double" w:sz="4" w:space="0" w:color="auto"/>
            </w:tcBorders>
            <w:noWrap/>
            <w:vAlign w:val="bottom"/>
          </w:tcPr>
          <w:p w14:paraId="67ADE5D5" w14:textId="14AD2FFE" w:rsidR="00B33A96" w:rsidRPr="00DB4A9E" w:rsidRDefault="00895BF5" w:rsidP="00B33A96">
            <w:pPr>
              <w:jc w:val="right"/>
              <w:rPr>
                <w:rFonts w:ascii="Calibri" w:hAnsi="Calibri"/>
                <w:b/>
                <w:sz w:val="22"/>
                <w:szCs w:val="22"/>
              </w:rPr>
            </w:pPr>
            <w:r>
              <w:rPr>
                <w:rFonts w:ascii="Calibri" w:hAnsi="Calibri"/>
                <w:b/>
                <w:sz w:val="22"/>
                <w:szCs w:val="22"/>
              </w:rPr>
              <w:t>2,955</w:t>
            </w:r>
          </w:p>
        </w:tc>
        <w:tc>
          <w:tcPr>
            <w:tcW w:w="1219" w:type="dxa"/>
            <w:tcBorders>
              <w:top w:val="single" w:sz="4" w:space="0" w:color="auto"/>
              <w:bottom w:val="double" w:sz="4" w:space="0" w:color="auto"/>
            </w:tcBorders>
            <w:noWrap/>
            <w:vAlign w:val="bottom"/>
          </w:tcPr>
          <w:p w14:paraId="155712B2" w14:textId="2890519B" w:rsidR="00B33A96" w:rsidRPr="00B33A96" w:rsidDel="003A1489" w:rsidRDefault="00B33A96" w:rsidP="00B33A96">
            <w:pPr>
              <w:jc w:val="right"/>
              <w:rPr>
                <w:rFonts w:ascii="Calibri" w:hAnsi="Calibri"/>
                <w:bCs/>
                <w:sz w:val="22"/>
                <w:szCs w:val="22"/>
              </w:rPr>
            </w:pPr>
            <w:r w:rsidRPr="00B33A96">
              <w:rPr>
                <w:rFonts w:ascii="Calibri" w:hAnsi="Calibri"/>
                <w:bCs/>
                <w:sz w:val="22"/>
                <w:szCs w:val="22"/>
              </w:rPr>
              <w:t>4,202</w:t>
            </w:r>
          </w:p>
        </w:tc>
      </w:tr>
    </w:tbl>
    <w:p w14:paraId="7674CE77" w14:textId="77777777" w:rsidR="00453673" w:rsidRPr="00DB4A9E" w:rsidRDefault="00453673" w:rsidP="00453673">
      <w:pPr>
        <w:rPr>
          <w:rFonts w:ascii="Calibri" w:hAnsi="Calibri"/>
          <w:sz w:val="22"/>
          <w:szCs w:val="22"/>
        </w:rPr>
      </w:pPr>
    </w:p>
    <w:p w14:paraId="7A21B518" w14:textId="47D14E47" w:rsidR="00453673" w:rsidRPr="00DB4A9E" w:rsidRDefault="00453673" w:rsidP="00453673">
      <w:pPr>
        <w:rPr>
          <w:rFonts w:ascii="Calibri" w:hAnsi="Calibri"/>
          <w:b/>
          <w:sz w:val="22"/>
          <w:szCs w:val="22"/>
        </w:rPr>
      </w:pPr>
      <w:r w:rsidRPr="00DB4A9E">
        <w:rPr>
          <w:rFonts w:ascii="Calibri" w:hAnsi="Calibri"/>
          <w:b/>
          <w:sz w:val="22"/>
          <w:szCs w:val="22"/>
        </w:rPr>
        <w:t>8. Funds</w:t>
      </w:r>
    </w:p>
    <w:tbl>
      <w:tblPr>
        <w:tblW w:w="10599" w:type="dxa"/>
        <w:tblInd w:w="108" w:type="dxa"/>
        <w:tblLayout w:type="fixed"/>
        <w:tblLook w:val="0000" w:firstRow="0" w:lastRow="0" w:firstColumn="0" w:lastColumn="0" w:noHBand="0" w:noVBand="0"/>
      </w:tblPr>
      <w:tblGrid>
        <w:gridCol w:w="4570"/>
        <w:gridCol w:w="1418"/>
        <w:gridCol w:w="992"/>
        <w:gridCol w:w="1417"/>
        <w:gridCol w:w="1101"/>
        <w:gridCol w:w="1101"/>
      </w:tblGrid>
      <w:tr w:rsidR="00453673" w:rsidRPr="00DB4A9E" w14:paraId="0067D399" w14:textId="77777777" w:rsidTr="000F1EF0">
        <w:trPr>
          <w:trHeight w:val="1020"/>
        </w:trPr>
        <w:tc>
          <w:tcPr>
            <w:tcW w:w="4570" w:type="dxa"/>
            <w:vAlign w:val="bottom"/>
          </w:tcPr>
          <w:p w14:paraId="7A2D624F" w14:textId="6BBF4321" w:rsidR="00453673" w:rsidRPr="00DB4A9E" w:rsidRDefault="00453673" w:rsidP="000F1EF0">
            <w:pPr>
              <w:rPr>
                <w:rFonts w:ascii="Calibri" w:hAnsi="Calibri"/>
                <w:b/>
                <w:sz w:val="22"/>
                <w:szCs w:val="22"/>
              </w:rPr>
            </w:pPr>
            <w:r w:rsidRPr="00DB4A9E">
              <w:rPr>
                <w:rFonts w:ascii="Calibri" w:hAnsi="Calibri"/>
                <w:b/>
                <w:sz w:val="22"/>
                <w:szCs w:val="22"/>
              </w:rPr>
              <w:t>202</w:t>
            </w:r>
            <w:r w:rsidR="00B33A96">
              <w:rPr>
                <w:rFonts w:ascii="Calibri" w:hAnsi="Calibri"/>
                <w:b/>
                <w:sz w:val="22"/>
                <w:szCs w:val="22"/>
              </w:rPr>
              <w:t>4</w:t>
            </w:r>
            <w:r w:rsidRPr="00DB4A9E">
              <w:rPr>
                <w:rFonts w:ascii="Calibri" w:hAnsi="Calibri"/>
                <w:b/>
                <w:sz w:val="22"/>
                <w:szCs w:val="22"/>
              </w:rPr>
              <w:t>/2</w:t>
            </w:r>
            <w:r w:rsidR="00B33A96">
              <w:rPr>
                <w:rFonts w:ascii="Calibri" w:hAnsi="Calibri"/>
                <w:b/>
                <w:sz w:val="22"/>
                <w:szCs w:val="22"/>
              </w:rPr>
              <w:t>5</w:t>
            </w:r>
          </w:p>
        </w:tc>
        <w:tc>
          <w:tcPr>
            <w:tcW w:w="1418" w:type="dxa"/>
            <w:vAlign w:val="bottom"/>
          </w:tcPr>
          <w:p w14:paraId="3A2175FF" w14:textId="77777777" w:rsidR="00453673" w:rsidRPr="00DB4A9E" w:rsidRDefault="00453673" w:rsidP="000F1EF0">
            <w:pPr>
              <w:jc w:val="right"/>
              <w:rPr>
                <w:rFonts w:ascii="Calibri" w:hAnsi="Calibri"/>
                <w:sz w:val="22"/>
                <w:szCs w:val="22"/>
              </w:rPr>
            </w:pPr>
            <w:r w:rsidRPr="00DB4A9E">
              <w:rPr>
                <w:rFonts w:ascii="Calibri" w:hAnsi="Calibri"/>
                <w:sz w:val="22"/>
                <w:szCs w:val="22"/>
              </w:rPr>
              <w:t>Balance at beginning of year</w:t>
            </w:r>
          </w:p>
        </w:tc>
        <w:tc>
          <w:tcPr>
            <w:tcW w:w="992" w:type="dxa"/>
            <w:vAlign w:val="bottom"/>
          </w:tcPr>
          <w:p w14:paraId="30B896DF"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Income</w:t>
            </w:r>
          </w:p>
        </w:tc>
        <w:tc>
          <w:tcPr>
            <w:tcW w:w="1417" w:type="dxa"/>
            <w:vAlign w:val="bottom"/>
          </w:tcPr>
          <w:p w14:paraId="3480BDAF"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Expenditure</w:t>
            </w:r>
          </w:p>
        </w:tc>
        <w:tc>
          <w:tcPr>
            <w:tcW w:w="1101" w:type="dxa"/>
          </w:tcPr>
          <w:p w14:paraId="49F99FCA" w14:textId="77777777" w:rsidR="00453673" w:rsidRPr="00DB4A9E" w:rsidRDefault="00453673" w:rsidP="000F1EF0">
            <w:pPr>
              <w:jc w:val="right"/>
              <w:rPr>
                <w:rFonts w:ascii="Calibri" w:hAnsi="Calibri"/>
                <w:b/>
                <w:sz w:val="22"/>
                <w:szCs w:val="22"/>
              </w:rPr>
            </w:pPr>
          </w:p>
          <w:p w14:paraId="0873F196" w14:textId="77777777" w:rsidR="00453673" w:rsidRPr="00DB4A9E" w:rsidRDefault="00453673" w:rsidP="000F1EF0">
            <w:pPr>
              <w:jc w:val="right"/>
              <w:rPr>
                <w:rFonts w:ascii="Calibri" w:hAnsi="Calibri"/>
                <w:b/>
                <w:sz w:val="22"/>
                <w:szCs w:val="22"/>
              </w:rPr>
            </w:pPr>
          </w:p>
          <w:p w14:paraId="6307BBDE" w14:textId="77777777" w:rsidR="00453673" w:rsidRPr="00DB4A9E" w:rsidRDefault="00453673" w:rsidP="000F1EF0">
            <w:pPr>
              <w:jc w:val="right"/>
              <w:rPr>
                <w:rFonts w:ascii="Calibri" w:hAnsi="Calibri"/>
                <w:b/>
                <w:sz w:val="22"/>
                <w:szCs w:val="22"/>
              </w:rPr>
            </w:pPr>
          </w:p>
          <w:p w14:paraId="3ABF0C37"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Transfers</w:t>
            </w:r>
          </w:p>
        </w:tc>
        <w:tc>
          <w:tcPr>
            <w:tcW w:w="1101" w:type="dxa"/>
            <w:vAlign w:val="bottom"/>
          </w:tcPr>
          <w:p w14:paraId="4E446848"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 xml:space="preserve">Balance  </w:t>
            </w:r>
          </w:p>
          <w:p w14:paraId="316164E1"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at end of year</w:t>
            </w:r>
          </w:p>
        </w:tc>
      </w:tr>
      <w:tr w:rsidR="00453673" w:rsidRPr="00DB4A9E" w14:paraId="0A3E17ED" w14:textId="77777777" w:rsidTr="000F1EF0">
        <w:trPr>
          <w:trHeight w:val="255"/>
        </w:trPr>
        <w:tc>
          <w:tcPr>
            <w:tcW w:w="4570" w:type="dxa"/>
            <w:vAlign w:val="bottom"/>
          </w:tcPr>
          <w:p w14:paraId="2A2D4F7A" w14:textId="77777777" w:rsidR="00453673" w:rsidRPr="00DB4A9E" w:rsidRDefault="00453673" w:rsidP="000F1EF0">
            <w:pPr>
              <w:jc w:val="right"/>
              <w:rPr>
                <w:rFonts w:ascii="Calibri" w:hAnsi="Calibri"/>
                <w:sz w:val="22"/>
                <w:szCs w:val="22"/>
              </w:rPr>
            </w:pPr>
            <w:r w:rsidRPr="00DB4A9E">
              <w:rPr>
                <w:rFonts w:ascii="Calibri" w:hAnsi="Calibri"/>
                <w:sz w:val="22"/>
                <w:szCs w:val="22"/>
              </w:rPr>
              <w:t> </w:t>
            </w:r>
          </w:p>
        </w:tc>
        <w:tc>
          <w:tcPr>
            <w:tcW w:w="1418" w:type="dxa"/>
            <w:vAlign w:val="bottom"/>
          </w:tcPr>
          <w:p w14:paraId="274ECC52" w14:textId="77777777" w:rsidR="00453673" w:rsidRPr="00DB4A9E" w:rsidRDefault="00453673" w:rsidP="000F1EF0">
            <w:pPr>
              <w:jc w:val="right"/>
              <w:rPr>
                <w:rFonts w:ascii="Calibri" w:hAnsi="Calibri"/>
                <w:sz w:val="22"/>
                <w:szCs w:val="22"/>
              </w:rPr>
            </w:pPr>
            <w:r w:rsidRPr="00DB4A9E">
              <w:rPr>
                <w:rFonts w:ascii="Calibri" w:hAnsi="Calibri"/>
                <w:sz w:val="22"/>
                <w:szCs w:val="22"/>
              </w:rPr>
              <w:t xml:space="preserve">£ </w:t>
            </w:r>
          </w:p>
        </w:tc>
        <w:tc>
          <w:tcPr>
            <w:tcW w:w="992" w:type="dxa"/>
            <w:vAlign w:val="bottom"/>
          </w:tcPr>
          <w:p w14:paraId="15013537"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w:t>
            </w:r>
          </w:p>
        </w:tc>
        <w:tc>
          <w:tcPr>
            <w:tcW w:w="1417" w:type="dxa"/>
            <w:vAlign w:val="bottom"/>
          </w:tcPr>
          <w:p w14:paraId="6A634722"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w:t>
            </w:r>
          </w:p>
        </w:tc>
        <w:tc>
          <w:tcPr>
            <w:tcW w:w="1101" w:type="dxa"/>
          </w:tcPr>
          <w:p w14:paraId="7DACE07A"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w:t>
            </w:r>
          </w:p>
        </w:tc>
        <w:tc>
          <w:tcPr>
            <w:tcW w:w="1101" w:type="dxa"/>
            <w:vAlign w:val="bottom"/>
          </w:tcPr>
          <w:p w14:paraId="6C2CB58F" w14:textId="77777777" w:rsidR="00453673" w:rsidRPr="00DB4A9E" w:rsidRDefault="00453673" w:rsidP="000F1EF0">
            <w:pPr>
              <w:jc w:val="right"/>
              <w:rPr>
                <w:rFonts w:ascii="Calibri" w:hAnsi="Calibri"/>
                <w:b/>
                <w:sz w:val="22"/>
                <w:szCs w:val="22"/>
              </w:rPr>
            </w:pPr>
            <w:r w:rsidRPr="00DB4A9E">
              <w:rPr>
                <w:rFonts w:ascii="Calibri" w:hAnsi="Calibri"/>
                <w:b/>
                <w:sz w:val="22"/>
                <w:szCs w:val="22"/>
              </w:rPr>
              <w:t>£</w:t>
            </w:r>
          </w:p>
        </w:tc>
      </w:tr>
      <w:tr w:rsidR="00453673" w:rsidRPr="00DB4A9E" w14:paraId="4A306E99" w14:textId="77777777" w:rsidTr="000F1EF0">
        <w:trPr>
          <w:trHeight w:val="255"/>
        </w:trPr>
        <w:tc>
          <w:tcPr>
            <w:tcW w:w="4570" w:type="dxa"/>
            <w:vAlign w:val="bottom"/>
          </w:tcPr>
          <w:p w14:paraId="0B28A502" w14:textId="77777777" w:rsidR="00453673" w:rsidRPr="00DB4A9E" w:rsidRDefault="00453673" w:rsidP="000F1EF0">
            <w:pPr>
              <w:rPr>
                <w:rFonts w:ascii="Calibri" w:hAnsi="Calibri"/>
                <w:b/>
                <w:sz w:val="22"/>
                <w:szCs w:val="22"/>
              </w:rPr>
            </w:pPr>
            <w:r w:rsidRPr="00DB4A9E">
              <w:rPr>
                <w:rFonts w:ascii="Calibri" w:hAnsi="Calibri"/>
                <w:b/>
                <w:sz w:val="22"/>
                <w:szCs w:val="22"/>
              </w:rPr>
              <w:t>Restricted funds</w:t>
            </w:r>
          </w:p>
        </w:tc>
        <w:tc>
          <w:tcPr>
            <w:tcW w:w="1418" w:type="dxa"/>
            <w:vAlign w:val="bottom"/>
          </w:tcPr>
          <w:p w14:paraId="314F0343" w14:textId="77777777" w:rsidR="00453673" w:rsidRPr="00DB4A9E" w:rsidRDefault="00453673" w:rsidP="000F1EF0">
            <w:pPr>
              <w:jc w:val="right"/>
              <w:rPr>
                <w:rFonts w:ascii="Calibri" w:hAnsi="Calibri"/>
                <w:sz w:val="22"/>
                <w:szCs w:val="22"/>
              </w:rPr>
            </w:pPr>
          </w:p>
        </w:tc>
        <w:tc>
          <w:tcPr>
            <w:tcW w:w="992" w:type="dxa"/>
            <w:vAlign w:val="bottom"/>
          </w:tcPr>
          <w:p w14:paraId="3F3CEA65" w14:textId="77777777" w:rsidR="00453673" w:rsidRPr="00DB4A9E" w:rsidRDefault="00453673" w:rsidP="000F1EF0">
            <w:pPr>
              <w:jc w:val="right"/>
              <w:rPr>
                <w:rFonts w:ascii="Calibri" w:hAnsi="Calibri"/>
                <w:sz w:val="22"/>
                <w:szCs w:val="22"/>
              </w:rPr>
            </w:pPr>
          </w:p>
        </w:tc>
        <w:tc>
          <w:tcPr>
            <w:tcW w:w="1417" w:type="dxa"/>
            <w:vAlign w:val="bottom"/>
          </w:tcPr>
          <w:p w14:paraId="1EF9025B" w14:textId="77777777" w:rsidR="00453673" w:rsidRPr="00DB4A9E" w:rsidRDefault="00453673" w:rsidP="000F1EF0">
            <w:pPr>
              <w:jc w:val="right"/>
              <w:rPr>
                <w:rFonts w:ascii="Calibri" w:hAnsi="Calibri"/>
                <w:sz w:val="22"/>
                <w:szCs w:val="22"/>
              </w:rPr>
            </w:pPr>
          </w:p>
        </w:tc>
        <w:tc>
          <w:tcPr>
            <w:tcW w:w="1101" w:type="dxa"/>
          </w:tcPr>
          <w:p w14:paraId="51DC127B" w14:textId="77777777" w:rsidR="00453673" w:rsidRPr="00DB4A9E" w:rsidRDefault="00453673" w:rsidP="000F1EF0">
            <w:pPr>
              <w:jc w:val="right"/>
              <w:rPr>
                <w:rFonts w:ascii="Calibri" w:hAnsi="Calibri"/>
                <w:sz w:val="22"/>
                <w:szCs w:val="22"/>
              </w:rPr>
            </w:pPr>
          </w:p>
        </w:tc>
        <w:tc>
          <w:tcPr>
            <w:tcW w:w="1101" w:type="dxa"/>
            <w:vAlign w:val="bottom"/>
          </w:tcPr>
          <w:p w14:paraId="02BDE615" w14:textId="77777777" w:rsidR="00453673" w:rsidRPr="00DB4A9E" w:rsidRDefault="00453673" w:rsidP="000F1EF0">
            <w:pPr>
              <w:jc w:val="right"/>
              <w:rPr>
                <w:rFonts w:ascii="Calibri" w:hAnsi="Calibri"/>
                <w:sz w:val="22"/>
                <w:szCs w:val="22"/>
              </w:rPr>
            </w:pPr>
          </w:p>
        </w:tc>
      </w:tr>
      <w:tr w:rsidR="00B33A96" w:rsidRPr="00DB4A9E" w14:paraId="64FEA014" w14:textId="77777777" w:rsidTr="000F1EF0">
        <w:trPr>
          <w:trHeight w:val="255"/>
        </w:trPr>
        <w:tc>
          <w:tcPr>
            <w:tcW w:w="4570" w:type="dxa"/>
            <w:vAlign w:val="bottom"/>
          </w:tcPr>
          <w:p w14:paraId="3F0FBB8D" w14:textId="6E58DDC1" w:rsidR="00B33A96" w:rsidRPr="00DB4A9E" w:rsidRDefault="00B33A96" w:rsidP="00B33A96">
            <w:pPr>
              <w:rPr>
                <w:rFonts w:ascii="Calibri" w:hAnsi="Calibri"/>
                <w:sz w:val="22"/>
                <w:szCs w:val="22"/>
              </w:rPr>
            </w:pPr>
            <w:r w:rsidRPr="00DB4A9E">
              <w:rPr>
                <w:rFonts w:ascii="Calibri" w:hAnsi="Calibri"/>
                <w:sz w:val="22"/>
                <w:szCs w:val="22"/>
              </w:rPr>
              <w:t xml:space="preserve">  Inspire Project</w:t>
            </w:r>
          </w:p>
        </w:tc>
        <w:tc>
          <w:tcPr>
            <w:tcW w:w="1418" w:type="dxa"/>
            <w:vAlign w:val="bottom"/>
          </w:tcPr>
          <w:p w14:paraId="599AE424" w14:textId="791184CD" w:rsidR="00B33A96" w:rsidRPr="00DB4A9E" w:rsidRDefault="00B33A96" w:rsidP="00B33A96">
            <w:pPr>
              <w:jc w:val="right"/>
              <w:rPr>
                <w:rFonts w:ascii="Calibri" w:hAnsi="Calibri"/>
                <w:sz w:val="22"/>
                <w:szCs w:val="22"/>
              </w:rPr>
            </w:pPr>
            <w:r w:rsidRPr="00DB4A9E">
              <w:rPr>
                <w:rFonts w:ascii="Calibri" w:hAnsi="Calibri"/>
                <w:b/>
                <w:sz w:val="22"/>
                <w:szCs w:val="22"/>
              </w:rPr>
              <w:t>1,965</w:t>
            </w:r>
          </w:p>
        </w:tc>
        <w:tc>
          <w:tcPr>
            <w:tcW w:w="992" w:type="dxa"/>
            <w:vAlign w:val="bottom"/>
          </w:tcPr>
          <w:p w14:paraId="262F23B4" w14:textId="324F0C33" w:rsidR="00B33A96" w:rsidRPr="00DB4A9E" w:rsidRDefault="00B33A96" w:rsidP="00B33A96">
            <w:pPr>
              <w:jc w:val="right"/>
              <w:rPr>
                <w:rFonts w:ascii="Calibri" w:hAnsi="Calibri"/>
                <w:sz w:val="22"/>
                <w:szCs w:val="22"/>
              </w:rPr>
            </w:pPr>
            <w:r w:rsidRPr="00DB4A9E">
              <w:rPr>
                <w:rFonts w:ascii="Calibri" w:hAnsi="Calibri"/>
                <w:sz w:val="22"/>
                <w:szCs w:val="22"/>
              </w:rPr>
              <w:t>8,000</w:t>
            </w:r>
          </w:p>
        </w:tc>
        <w:tc>
          <w:tcPr>
            <w:tcW w:w="1417" w:type="dxa"/>
            <w:vAlign w:val="bottom"/>
          </w:tcPr>
          <w:p w14:paraId="79797612" w14:textId="72B432F4" w:rsidR="00B33A96" w:rsidRPr="00DB4A9E" w:rsidRDefault="00B33A96" w:rsidP="00B33A96">
            <w:pPr>
              <w:jc w:val="right"/>
              <w:rPr>
                <w:rFonts w:ascii="Calibri" w:hAnsi="Calibri"/>
                <w:sz w:val="22"/>
                <w:szCs w:val="22"/>
              </w:rPr>
            </w:pPr>
            <w:r w:rsidRPr="00DB4A9E">
              <w:rPr>
                <w:rFonts w:ascii="Calibri" w:hAnsi="Calibri"/>
                <w:sz w:val="22"/>
                <w:szCs w:val="22"/>
              </w:rPr>
              <w:t>(</w:t>
            </w:r>
            <w:r w:rsidR="00895BF5">
              <w:rPr>
                <w:rFonts w:ascii="Calibri" w:hAnsi="Calibri"/>
                <w:sz w:val="22"/>
                <w:szCs w:val="22"/>
              </w:rPr>
              <w:t>7,040</w:t>
            </w:r>
            <w:r w:rsidRPr="00DB4A9E">
              <w:rPr>
                <w:rFonts w:ascii="Calibri" w:hAnsi="Calibri"/>
                <w:sz w:val="22"/>
                <w:szCs w:val="22"/>
              </w:rPr>
              <w:t>)</w:t>
            </w:r>
          </w:p>
        </w:tc>
        <w:tc>
          <w:tcPr>
            <w:tcW w:w="1101" w:type="dxa"/>
          </w:tcPr>
          <w:p w14:paraId="43B38DE5" w14:textId="77777777" w:rsidR="00B33A96" w:rsidRPr="00DB4A9E" w:rsidRDefault="00B33A96" w:rsidP="00B33A96">
            <w:pPr>
              <w:jc w:val="right"/>
              <w:rPr>
                <w:rFonts w:ascii="Calibri" w:hAnsi="Calibri"/>
                <w:b/>
                <w:sz w:val="22"/>
                <w:szCs w:val="22"/>
              </w:rPr>
            </w:pPr>
            <w:r w:rsidRPr="00DB4A9E">
              <w:rPr>
                <w:rFonts w:ascii="Calibri" w:hAnsi="Calibri"/>
                <w:b/>
                <w:sz w:val="22"/>
                <w:szCs w:val="22"/>
              </w:rPr>
              <w:t>-</w:t>
            </w:r>
          </w:p>
        </w:tc>
        <w:tc>
          <w:tcPr>
            <w:tcW w:w="1101" w:type="dxa"/>
            <w:vAlign w:val="bottom"/>
          </w:tcPr>
          <w:p w14:paraId="5A575FAF" w14:textId="00FE005D" w:rsidR="00B33A96" w:rsidRPr="00DB4A9E" w:rsidRDefault="00895BF5" w:rsidP="00B33A96">
            <w:pPr>
              <w:jc w:val="right"/>
              <w:rPr>
                <w:rFonts w:ascii="Calibri" w:hAnsi="Calibri"/>
                <w:b/>
                <w:sz w:val="22"/>
                <w:szCs w:val="22"/>
              </w:rPr>
            </w:pPr>
            <w:r>
              <w:rPr>
                <w:rFonts w:ascii="Calibri" w:hAnsi="Calibri"/>
                <w:b/>
                <w:sz w:val="22"/>
                <w:szCs w:val="22"/>
              </w:rPr>
              <w:t>2,925</w:t>
            </w:r>
          </w:p>
        </w:tc>
      </w:tr>
      <w:tr w:rsidR="00B33A96" w:rsidRPr="00DB4A9E" w14:paraId="14291063" w14:textId="77777777" w:rsidTr="000F1EF0">
        <w:trPr>
          <w:trHeight w:val="255"/>
        </w:trPr>
        <w:tc>
          <w:tcPr>
            <w:tcW w:w="4570" w:type="dxa"/>
            <w:vAlign w:val="bottom"/>
          </w:tcPr>
          <w:p w14:paraId="2E205618" w14:textId="77777777" w:rsidR="00B33A96" w:rsidRPr="00DB4A9E" w:rsidRDefault="00B33A96" w:rsidP="00B33A96">
            <w:pPr>
              <w:rPr>
                <w:rFonts w:ascii="Calibri" w:hAnsi="Calibri"/>
                <w:sz w:val="22"/>
                <w:szCs w:val="22"/>
              </w:rPr>
            </w:pPr>
          </w:p>
        </w:tc>
        <w:tc>
          <w:tcPr>
            <w:tcW w:w="1418" w:type="dxa"/>
            <w:tcBorders>
              <w:top w:val="single" w:sz="4" w:space="0" w:color="auto"/>
              <w:bottom w:val="double" w:sz="4" w:space="0" w:color="auto"/>
            </w:tcBorders>
            <w:vAlign w:val="bottom"/>
          </w:tcPr>
          <w:p w14:paraId="2993AE29" w14:textId="70175FF8" w:rsidR="00B33A96" w:rsidRPr="00DB4A9E" w:rsidRDefault="00B33A96" w:rsidP="00B33A96">
            <w:pPr>
              <w:jc w:val="right"/>
              <w:rPr>
                <w:rFonts w:ascii="Calibri" w:hAnsi="Calibri"/>
                <w:sz w:val="22"/>
                <w:szCs w:val="22"/>
              </w:rPr>
            </w:pPr>
            <w:r w:rsidRPr="00DB4A9E">
              <w:rPr>
                <w:rFonts w:ascii="Calibri" w:hAnsi="Calibri"/>
                <w:b/>
                <w:sz w:val="22"/>
                <w:szCs w:val="22"/>
              </w:rPr>
              <w:t>1,965</w:t>
            </w:r>
          </w:p>
        </w:tc>
        <w:tc>
          <w:tcPr>
            <w:tcW w:w="992" w:type="dxa"/>
            <w:tcBorders>
              <w:top w:val="single" w:sz="4" w:space="0" w:color="auto"/>
              <w:bottom w:val="double" w:sz="4" w:space="0" w:color="auto"/>
            </w:tcBorders>
            <w:vAlign w:val="bottom"/>
          </w:tcPr>
          <w:p w14:paraId="218D33C3" w14:textId="0B594078" w:rsidR="00B33A96" w:rsidRPr="00DB4A9E" w:rsidRDefault="00B33A96" w:rsidP="00B33A96">
            <w:pPr>
              <w:jc w:val="right"/>
              <w:rPr>
                <w:rFonts w:ascii="Calibri" w:hAnsi="Calibri"/>
                <w:sz w:val="22"/>
                <w:szCs w:val="22"/>
              </w:rPr>
            </w:pPr>
            <w:r w:rsidRPr="00DB4A9E">
              <w:rPr>
                <w:rFonts w:ascii="Calibri" w:hAnsi="Calibri"/>
                <w:sz w:val="22"/>
                <w:szCs w:val="22"/>
              </w:rPr>
              <w:t>8,000</w:t>
            </w:r>
          </w:p>
        </w:tc>
        <w:tc>
          <w:tcPr>
            <w:tcW w:w="1417" w:type="dxa"/>
            <w:tcBorders>
              <w:top w:val="single" w:sz="4" w:space="0" w:color="auto"/>
              <w:bottom w:val="double" w:sz="4" w:space="0" w:color="auto"/>
            </w:tcBorders>
            <w:vAlign w:val="bottom"/>
          </w:tcPr>
          <w:p w14:paraId="410783A6" w14:textId="21290FDB" w:rsidR="00B33A96" w:rsidRPr="00DB4A9E" w:rsidRDefault="00B33A96" w:rsidP="00B33A96">
            <w:pPr>
              <w:jc w:val="right"/>
              <w:rPr>
                <w:rFonts w:ascii="Calibri" w:hAnsi="Calibri"/>
                <w:sz w:val="22"/>
                <w:szCs w:val="22"/>
              </w:rPr>
            </w:pPr>
            <w:r w:rsidRPr="00DB4A9E">
              <w:rPr>
                <w:rFonts w:ascii="Calibri" w:hAnsi="Calibri"/>
                <w:sz w:val="22"/>
                <w:szCs w:val="22"/>
              </w:rPr>
              <w:t>(</w:t>
            </w:r>
            <w:r w:rsidR="00CA77AC">
              <w:rPr>
                <w:rFonts w:ascii="Calibri" w:hAnsi="Calibri"/>
                <w:sz w:val="22"/>
                <w:szCs w:val="22"/>
              </w:rPr>
              <w:t>7,040</w:t>
            </w:r>
            <w:r w:rsidRPr="00DB4A9E">
              <w:rPr>
                <w:rFonts w:ascii="Calibri" w:hAnsi="Calibri"/>
                <w:sz w:val="22"/>
                <w:szCs w:val="22"/>
              </w:rPr>
              <w:t xml:space="preserve">)    </w:t>
            </w:r>
          </w:p>
        </w:tc>
        <w:tc>
          <w:tcPr>
            <w:tcW w:w="1101" w:type="dxa"/>
            <w:tcBorders>
              <w:top w:val="single" w:sz="4" w:space="0" w:color="auto"/>
              <w:bottom w:val="double" w:sz="4" w:space="0" w:color="auto"/>
            </w:tcBorders>
          </w:tcPr>
          <w:p w14:paraId="58525FE7" w14:textId="1EC1A8C7" w:rsidR="00B33A96" w:rsidRPr="00DB4A9E" w:rsidRDefault="00B33A96" w:rsidP="00B33A96">
            <w:pPr>
              <w:jc w:val="right"/>
              <w:rPr>
                <w:rFonts w:ascii="Calibri" w:hAnsi="Calibri"/>
                <w:b/>
                <w:sz w:val="22"/>
                <w:szCs w:val="22"/>
              </w:rPr>
            </w:pPr>
            <w:r w:rsidRPr="00DB4A9E">
              <w:rPr>
                <w:rFonts w:ascii="Calibri" w:hAnsi="Calibri"/>
                <w:b/>
                <w:sz w:val="22"/>
                <w:szCs w:val="22"/>
              </w:rPr>
              <w:t>-</w:t>
            </w:r>
          </w:p>
        </w:tc>
        <w:tc>
          <w:tcPr>
            <w:tcW w:w="1101" w:type="dxa"/>
            <w:tcBorders>
              <w:top w:val="single" w:sz="4" w:space="0" w:color="auto"/>
              <w:bottom w:val="double" w:sz="4" w:space="0" w:color="auto"/>
            </w:tcBorders>
            <w:vAlign w:val="bottom"/>
          </w:tcPr>
          <w:p w14:paraId="6B3610A2" w14:textId="4CD52DB7" w:rsidR="00B33A96" w:rsidRPr="00DB4A9E" w:rsidRDefault="00CA77AC" w:rsidP="00B33A96">
            <w:pPr>
              <w:jc w:val="right"/>
              <w:rPr>
                <w:rFonts w:ascii="Calibri" w:hAnsi="Calibri"/>
                <w:b/>
                <w:sz w:val="22"/>
                <w:szCs w:val="22"/>
              </w:rPr>
            </w:pPr>
            <w:r>
              <w:rPr>
                <w:rFonts w:ascii="Calibri" w:hAnsi="Calibri"/>
                <w:b/>
                <w:sz w:val="22"/>
                <w:szCs w:val="22"/>
              </w:rPr>
              <w:t>2,925</w:t>
            </w:r>
          </w:p>
        </w:tc>
      </w:tr>
      <w:tr w:rsidR="00B33A96" w:rsidRPr="00DB4A9E" w14:paraId="5222C5B5" w14:textId="77777777" w:rsidTr="000F1EF0">
        <w:trPr>
          <w:trHeight w:val="255"/>
        </w:trPr>
        <w:tc>
          <w:tcPr>
            <w:tcW w:w="4570" w:type="dxa"/>
            <w:vAlign w:val="bottom"/>
          </w:tcPr>
          <w:p w14:paraId="0666716C" w14:textId="77777777" w:rsidR="00B33A96" w:rsidRPr="00DB4A9E" w:rsidRDefault="00B33A96" w:rsidP="00B33A96">
            <w:pPr>
              <w:rPr>
                <w:rFonts w:ascii="Calibri" w:hAnsi="Calibri"/>
                <w:b/>
                <w:sz w:val="22"/>
                <w:szCs w:val="22"/>
              </w:rPr>
            </w:pPr>
            <w:r w:rsidRPr="00DB4A9E">
              <w:rPr>
                <w:rFonts w:ascii="Calibri" w:hAnsi="Calibri"/>
                <w:b/>
                <w:sz w:val="22"/>
                <w:szCs w:val="22"/>
              </w:rPr>
              <w:t>Unrestricted funds</w:t>
            </w:r>
          </w:p>
        </w:tc>
        <w:tc>
          <w:tcPr>
            <w:tcW w:w="1418" w:type="dxa"/>
            <w:tcBorders>
              <w:top w:val="double" w:sz="4" w:space="0" w:color="auto"/>
            </w:tcBorders>
            <w:vAlign w:val="bottom"/>
          </w:tcPr>
          <w:p w14:paraId="2319EC57" w14:textId="4BC9A3EE" w:rsidR="00B33A96" w:rsidRPr="00DB4A9E" w:rsidRDefault="00B33A96" w:rsidP="00B33A96">
            <w:pPr>
              <w:jc w:val="right"/>
              <w:rPr>
                <w:rFonts w:ascii="Calibri" w:hAnsi="Calibri"/>
                <w:sz w:val="22"/>
                <w:szCs w:val="22"/>
              </w:rPr>
            </w:pPr>
          </w:p>
        </w:tc>
        <w:tc>
          <w:tcPr>
            <w:tcW w:w="992" w:type="dxa"/>
            <w:vAlign w:val="bottom"/>
          </w:tcPr>
          <w:p w14:paraId="348C909C" w14:textId="77777777" w:rsidR="00B33A96" w:rsidRPr="00DB4A9E" w:rsidRDefault="00B33A96" w:rsidP="00B33A96">
            <w:pPr>
              <w:jc w:val="right"/>
              <w:rPr>
                <w:rFonts w:ascii="Calibri" w:hAnsi="Calibri"/>
                <w:sz w:val="22"/>
                <w:szCs w:val="22"/>
              </w:rPr>
            </w:pPr>
          </w:p>
        </w:tc>
        <w:tc>
          <w:tcPr>
            <w:tcW w:w="1417" w:type="dxa"/>
            <w:vAlign w:val="bottom"/>
          </w:tcPr>
          <w:p w14:paraId="0F9483B2" w14:textId="77777777" w:rsidR="00B33A96" w:rsidRPr="00DB4A9E" w:rsidRDefault="00B33A96" w:rsidP="00B33A96">
            <w:pPr>
              <w:jc w:val="right"/>
              <w:rPr>
                <w:rFonts w:ascii="Calibri" w:hAnsi="Calibri"/>
                <w:sz w:val="22"/>
                <w:szCs w:val="22"/>
              </w:rPr>
            </w:pPr>
          </w:p>
        </w:tc>
        <w:tc>
          <w:tcPr>
            <w:tcW w:w="1101" w:type="dxa"/>
          </w:tcPr>
          <w:p w14:paraId="4F8D0108" w14:textId="77777777" w:rsidR="00B33A96" w:rsidRPr="00DB4A9E" w:rsidRDefault="00B33A96" w:rsidP="00B33A96">
            <w:pPr>
              <w:jc w:val="right"/>
              <w:rPr>
                <w:rFonts w:ascii="Calibri" w:hAnsi="Calibri"/>
                <w:b/>
                <w:sz w:val="22"/>
                <w:szCs w:val="22"/>
              </w:rPr>
            </w:pPr>
          </w:p>
        </w:tc>
        <w:tc>
          <w:tcPr>
            <w:tcW w:w="1101" w:type="dxa"/>
            <w:vAlign w:val="bottom"/>
          </w:tcPr>
          <w:p w14:paraId="6F6D60AD" w14:textId="77777777" w:rsidR="00B33A96" w:rsidRPr="00DB4A9E" w:rsidRDefault="00B33A96" w:rsidP="00B33A96">
            <w:pPr>
              <w:jc w:val="right"/>
              <w:rPr>
                <w:rFonts w:ascii="Calibri" w:hAnsi="Calibri"/>
                <w:b/>
                <w:sz w:val="22"/>
                <w:szCs w:val="22"/>
              </w:rPr>
            </w:pPr>
          </w:p>
        </w:tc>
      </w:tr>
      <w:tr w:rsidR="00B33A96" w:rsidRPr="00DB4A9E" w14:paraId="2EA6902A" w14:textId="77777777" w:rsidTr="000F1EF0">
        <w:trPr>
          <w:trHeight w:val="255"/>
        </w:trPr>
        <w:tc>
          <w:tcPr>
            <w:tcW w:w="4570" w:type="dxa"/>
            <w:vAlign w:val="bottom"/>
          </w:tcPr>
          <w:p w14:paraId="1B078A25" w14:textId="77777777" w:rsidR="00B33A96" w:rsidRPr="00DB4A9E" w:rsidRDefault="00B33A96" w:rsidP="00B33A96">
            <w:pPr>
              <w:rPr>
                <w:rFonts w:ascii="Calibri" w:hAnsi="Calibri"/>
                <w:sz w:val="22"/>
                <w:szCs w:val="22"/>
              </w:rPr>
            </w:pPr>
            <w:r w:rsidRPr="00DB4A9E">
              <w:rPr>
                <w:rFonts w:ascii="Calibri" w:hAnsi="Calibri"/>
                <w:sz w:val="22"/>
                <w:szCs w:val="22"/>
              </w:rPr>
              <w:t>General fund</w:t>
            </w:r>
          </w:p>
        </w:tc>
        <w:tc>
          <w:tcPr>
            <w:tcW w:w="1418" w:type="dxa"/>
            <w:vAlign w:val="bottom"/>
          </w:tcPr>
          <w:p w14:paraId="0B4B7BAC" w14:textId="2B76C4F5" w:rsidR="00B33A96" w:rsidRPr="00DB4A9E" w:rsidRDefault="00B33A96" w:rsidP="00B33A96">
            <w:pPr>
              <w:jc w:val="right"/>
              <w:rPr>
                <w:rFonts w:ascii="Calibri" w:hAnsi="Calibri"/>
                <w:sz w:val="22"/>
                <w:szCs w:val="22"/>
              </w:rPr>
            </w:pPr>
            <w:r w:rsidRPr="00DB4A9E">
              <w:rPr>
                <w:rFonts w:ascii="Calibri" w:hAnsi="Calibri"/>
                <w:b/>
                <w:sz w:val="22"/>
                <w:szCs w:val="22"/>
              </w:rPr>
              <w:t>12,318</w:t>
            </w:r>
          </w:p>
        </w:tc>
        <w:tc>
          <w:tcPr>
            <w:tcW w:w="992" w:type="dxa"/>
            <w:vAlign w:val="bottom"/>
          </w:tcPr>
          <w:p w14:paraId="69D41ADF" w14:textId="232C5874" w:rsidR="00B33A96" w:rsidRPr="00DB4A9E" w:rsidRDefault="00CA77AC" w:rsidP="00B33A96">
            <w:pPr>
              <w:jc w:val="right"/>
              <w:rPr>
                <w:rFonts w:ascii="Calibri" w:hAnsi="Calibri"/>
                <w:sz w:val="22"/>
                <w:szCs w:val="22"/>
              </w:rPr>
            </w:pPr>
            <w:r>
              <w:rPr>
                <w:rFonts w:ascii="Calibri" w:hAnsi="Calibri"/>
                <w:sz w:val="22"/>
                <w:szCs w:val="22"/>
              </w:rPr>
              <w:t>66,807</w:t>
            </w:r>
          </w:p>
        </w:tc>
        <w:tc>
          <w:tcPr>
            <w:tcW w:w="1417" w:type="dxa"/>
            <w:vAlign w:val="bottom"/>
          </w:tcPr>
          <w:p w14:paraId="0917CF5B" w14:textId="7B5E0F63" w:rsidR="00B33A96" w:rsidRPr="00DB4A9E" w:rsidRDefault="00B33A96" w:rsidP="00B33A96">
            <w:pPr>
              <w:jc w:val="right"/>
              <w:rPr>
                <w:rFonts w:ascii="Calibri" w:hAnsi="Calibri"/>
                <w:sz w:val="22"/>
                <w:szCs w:val="22"/>
              </w:rPr>
            </w:pPr>
            <w:r w:rsidRPr="00DB4A9E">
              <w:rPr>
                <w:rFonts w:ascii="Calibri" w:hAnsi="Calibri"/>
                <w:sz w:val="22"/>
                <w:szCs w:val="22"/>
              </w:rPr>
              <w:t>(</w:t>
            </w:r>
            <w:r w:rsidR="00016526">
              <w:rPr>
                <w:rFonts w:ascii="Calibri" w:hAnsi="Calibri"/>
                <w:sz w:val="22"/>
                <w:szCs w:val="22"/>
              </w:rPr>
              <w:t>58,531</w:t>
            </w:r>
            <w:r w:rsidRPr="00DB4A9E">
              <w:rPr>
                <w:rFonts w:ascii="Calibri" w:hAnsi="Calibri"/>
                <w:sz w:val="22"/>
                <w:szCs w:val="22"/>
              </w:rPr>
              <w:t xml:space="preserve">)   </w:t>
            </w:r>
          </w:p>
        </w:tc>
        <w:tc>
          <w:tcPr>
            <w:tcW w:w="1101" w:type="dxa"/>
          </w:tcPr>
          <w:p w14:paraId="717A9093" w14:textId="059C034E" w:rsidR="00B33A96" w:rsidRPr="00DB4A9E" w:rsidRDefault="00B33A96" w:rsidP="00B33A96">
            <w:pPr>
              <w:jc w:val="right"/>
              <w:rPr>
                <w:rFonts w:ascii="Calibri" w:hAnsi="Calibri"/>
                <w:b/>
                <w:sz w:val="22"/>
                <w:szCs w:val="22"/>
              </w:rPr>
            </w:pPr>
            <w:r w:rsidRPr="00DB4A9E">
              <w:rPr>
                <w:rFonts w:ascii="Calibri" w:hAnsi="Calibri"/>
                <w:b/>
                <w:sz w:val="22"/>
                <w:szCs w:val="22"/>
              </w:rPr>
              <w:t>-</w:t>
            </w:r>
          </w:p>
        </w:tc>
        <w:tc>
          <w:tcPr>
            <w:tcW w:w="1101" w:type="dxa"/>
            <w:vAlign w:val="bottom"/>
          </w:tcPr>
          <w:p w14:paraId="0609524A" w14:textId="6A498FD7" w:rsidR="00B33A96" w:rsidRPr="00DB4A9E" w:rsidRDefault="00016526" w:rsidP="00B33A96">
            <w:pPr>
              <w:jc w:val="right"/>
              <w:rPr>
                <w:rFonts w:ascii="Calibri" w:hAnsi="Calibri"/>
                <w:b/>
                <w:sz w:val="22"/>
                <w:szCs w:val="22"/>
              </w:rPr>
            </w:pPr>
            <w:r>
              <w:rPr>
                <w:rFonts w:ascii="Calibri" w:hAnsi="Calibri"/>
                <w:b/>
                <w:sz w:val="22"/>
                <w:szCs w:val="22"/>
              </w:rPr>
              <w:t>20,594</w:t>
            </w:r>
          </w:p>
        </w:tc>
      </w:tr>
      <w:tr w:rsidR="00B33A96" w:rsidRPr="00DB4A9E" w14:paraId="13F4E943" w14:textId="77777777" w:rsidTr="000F1EF0">
        <w:trPr>
          <w:trHeight w:val="255"/>
        </w:trPr>
        <w:tc>
          <w:tcPr>
            <w:tcW w:w="4570" w:type="dxa"/>
            <w:vAlign w:val="bottom"/>
          </w:tcPr>
          <w:p w14:paraId="46F56656" w14:textId="77777777" w:rsidR="00B33A96" w:rsidRPr="00DB4A9E" w:rsidRDefault="00B33A96" w:rsidP="00B33A96">
            <w:pPr>
              <w:rPr>
                <w:rFonts w:ascii="Calibri" w:hAnsi="Calibri"/>
                <w:sz w:val="22"/>
                <w:szCs w:val="22"/>
              </w:rPr>
            </w:pPr>
            <w:r w:rsidRPr="00DB4A9E">
              <w:rPr>
                <w:rFonts w:ascii="Calibri" w:hAnsi="Calibri"/>
                <w:sz w:val="22"/>
                <w:szCs w:val="22"/>
              </w:rPr>
              <w:t>Total</w:t>
            </w:r>
          </w:p>
        </w:tc>
        <w:tc>
          <w:tcPr>
            <w:tcW w:w="1418" w:type="dxa"/>
            <w:tcBorders>
              <w:top w:val="single" w:sz="4" w:space="0" w:color="auto"/>
              <w:bottom w:val="double" w:sz="4" w:space="0" w:color="auto"/>
            </w:tcBorders>
            <w:vAlign w:val="bottom"/>
          </w:tcPr>
          <w:p w14:paraId="4F63CB3B" w14:textId="5E43D506" w:rsidR="00B33A96" w:rsidRPr="00DB4A9E" w:rsidRDefault="00B33A96" w:rsidP="00B33A96">
            <w:pPr>
              <w:jc w:val="right"/>
              <w:rPr>
                <w:rFonts w:ascii="Calibri" w:hAnsi="Calibri"/>
                <w:sz w:val="22"/>
                <w:szCs w:val="22"/>
              </w:rPr>
            </w:pPr>
            <w:r w:rsidRPr="00DB4A9E">
              <w:rPr>
                <w:rFonts w:ascii="Calibri" w:hAnsi="Calibri"/>
                <w:b/>
                <w:sz w:val="22"/>
                <w:szCs w:val="22"/>
              </w:rPr>
              <w:t>14,283</w:t>
            </w:r>
          </w:p>
        </w:tc>
        <w:tc>
          <w:tcPr>
            <w:tcW w:w="992" w:type="dxa"/>
            <w:tcBorders>
              <w:top w:val="single" w:sz="4" w:space="0" w:color="auto"/>
              <w:bottom w:val="double" w:sz="4" w:space="0" w:color="auto"/>
            </w:tcBorders>
            <w:vAlign w:val="bottom"/>
          </w:tcPr>
          <w:p w14:paraId="4278760B" w14:textId="107D7044" w:rsidR="00B33A96" w:rsidRPr="00DB4A9E" w:rsidRDefault="00CA77AC" w:rsidP="00B33A96">
            <w:pPr>
              <w:jc w:val="right"/>
              <w:rPr>
                <w:rFonts w:ascii="Calibri" w:hAnsi="Calibri"/>
                <w:sz w:val="22"/>
                <w:szCs w:val="22"/>
              </w:rPr>
            </w:pPr>
            <w:r>
              <w:rPr>
                <w:rFonts w:ascii="Calibri" w:hAnsi="Calibri"/>
                <w:sz w:val="22"/>
                <w:szCs w:val="22"/>
              </w:rPr>
              <w:t>74,807</w:t>
            </w:r>
          </w:p>
        </w:tc>
        <w:tc>
          <w:tcPr>
            <w:tcW w:w="1417" w:type="dxa"/>
            <w:tcBorders>
              <w:top w:val="single" w:sz="4" w:space="0" w:color="auto"/>
              <w:bottom w:val="double" w:sz="4" w:space="0" w:color="auto"/>
            </w:tcBorders>
            <w:vAlign w:val="bottom"/>
          </w:tcPr>
          <w:p w14:paraId="22555525" w14:textId="53F11ABE" w:rsidR="00B33A96" w:rsidRPr="00DB4A9E" w:rsidRDefault="00B33A96" w:rsidP="00B33A96">
            <w:pPr>
              <w:jc w:val="right"/>
              <w:rPr>
                <w:rFonts w:ascii="Calibri" w:hAnsi="Calibri"/>
                <w:sz w:val="22"/>
                <w:szCs w:val="22"/>
              </w:rPr>
            </w:pPr>
            <w:r w:rsidRPr="00DB4A9E">
              <w:rPr>
                <w:rFonts w:ascii="Calibri" w:hAnsi="Calibri"/>
                <w:sz w:val="22"/>
                <w:szCs w:val="22"/>
              </w:rPr>
              <w:t>(</w:t>
            </w:r>
            <w:r w:rsidR="00016526">
              <w:rPr>
                <w:rFonts w:ascii="Calibri" w:hAnsi="Calibri"/>
                <w:sz w:val="22"/>
                <w:szCs w:val="22"/>
              </w:rPr>
              <w:t>65,571</w:t>
            </w:r>
            <w:r w:rsidRPr="00DB4A9E">
              <w:rPr>
                <w:rFonts w:ascii="Calibri" w:hAnsi="Calibri"/>
                <w:sz w:val="22"/>
                <w:szCs w:val="22"/>
              </w:rPr>
              <w:t>)</w:t>
            </w:r>
          </w:p>
        </w:tc>
        <w:tc>
          <w:tcPr>
            <w:tcW w:w="1101" w:type="dxa"/>
            <w:tcBorders>
              <w:top w:val="single" w:sz="4" w:space="0" w:color="auto"/>
              <w:bottom w:val="double" w:sz="4" w:space="0" w:color="auto"/>
            </w:tcBorders>
          </w:tcPr>
          <w:p w14:paraId="3EB03B6B" w14:textId="77777777" w:rsidR="00B33A96" w:rsidRPr="00DB4A9E" w:rsidRDefault="00B33A96" w:rsidP="00B33A96">
            <w:pPr>
              <w:jc w:val="right"/>
              <w:rPr>
                <w:rFonts w:ascii="Calibri" w:hAnsi="Calibri"/>
                <w:b/>
                <w:sz w:val="22"/>
                <w:szCs w:val="22"/>
              </w:rPr>
            </w:pPr>
            <w:r w:rsidRPr="00DB4A9E">
              <w:rPr>
                <w:rFonts w:ascii="Calibri" w:hAnsi="Calibri"/>
                <w:b/>
                <w:sz w:val="22"/>
                <w:szCs w:val="22"/>
              </w:rPr>
              <w:t>-</w:t>
            </w:r>
          </w:p>
        </w:tc>
        <w:tc>
          <w:tcPr>
            <w:tcW w:w="1101" w:type="dxa"/>
            <w:tcBorders>
              <w:top w:val="single" w:sz="4" w:space="0" w:color="auto"/>
              <w:bottom w:val="double" w:sz="4" w:space="0" w:color="auto"/>
            </w:tcBorders>
            <w:vAlign w:val="bottom"/>
          </w:tcPr>
          <w:p w14:paraId="09E43C95" w14:textId="3DF8E96C" w:rsidR="00B33A96" w:rsidRPr="00DB4A9E" w:rsidRDefault="0081106B" w:rsidP="00B33A96">
            <w:pPr>
              <w:jc w:val="right"/>
              <w:rPr>
                <w:rFonts w:ascii="Calibri" w:hAnsi="Calibri"/>
                <w:b/>
                <w:sz w:val="22"/>
                <w:szCs w:val="22"/>
              </w:rPr>
            </w:pPr>
            <w:r>
              <w:rPr>
                <w:rFonts w:ascii="Calibri" w:hAnsi="Calibri"/>
                <w:b/>
                <w:sz w:val="22"/>
                <w:szCs w:val="22"/>
              </w:rPr>
              <w:t>23,519</w:t>
            </w:r>
          </w:p>
        </w:tc>
      </w:tr>
    </w:tbl>
    <w:p w14:paraId="59908068" w14:textId="77777777" w:rsidR="00FA411A" w:rsidRPr="00DB4A9E" w:rsidRDefault="00FA411A" w:rsidP="00990C9E">
      <w:pPr>
        <w:rPr>
          <w:rFonts w:ascii="Calibri" w:hAnsi="Calibri"/>
          <w:b/>
          <w:sz w:val="22"/>
          <w:szCs w:val="22"/>
        </w:rPr>
      </w:pPr>
    </w:p>
    <w:p w14:paraId="3131B28B" w14:textId="5342DD0F" w:rsidR="00FA411A" w:rsidRPr="00DB4A9E" w:rsidRDefault="00317958" w:rsidP="00990C9E">
      <w:pPr>
        <w:rPr>
          <w:rFonts w:ascii="Calibri" w:hAnsi="Calibri"/>
          <w:bCs/>
          <w:sz w:val="22"/>
          <w:szCs w:val="22"/>
        </w:rPr>
      </w:pPr>
      <w:r w:rsidRPr="00BB1143">
        <w:rPr>
          <w:rFonts w:ascii="Calibri" w:hAnsi="Calibri"/>
          <w:bCs/>
          <w:sz w:val="22"/>
          <w:szCs w:val="22"/>
        </w:rPr>
        <w:t xml:space="preserve">The Inspire project is funded by The London Community Foundation </w:t>
      </w:r>
      <w:r w:rsidR="008E443D" w:rsidRPr="00BB1143">
        <w:rPr>
          <w:rFonts w:ascii="Calibri" w:hAnsi="Calibri"/>
          <w:bCs/>
          <w:sz w:val="22"/>
          <w:szCs w:val="22"/>
        </w:rPr>
        <w:t xml:space="preserve">who awarded a grant for </w:t>
      </w:r>
      <w:r w:rsidR="00BB1143" w:rsidRPr="00BB1143">
        <w:rPr>
          <w:rFonts w:ascii="Calibri" w:hAnsi="Calibri"/>
          <w:bCs/>
          <w:sz w:val="22"/>
          <w:szCs w:val="22"/>
        </w:rPr>
        <w:t xml:space="preserve">creative writing workshops to be undertaken by NAWE Member Harriet Goodwin. </w:t>
      </w:r>
    </w:p>
    <w:tbl>
      <w:tblPr>
        <w:tblW w:w="10599" w:type="dxa"/>
        <w:tblInd w:w="108" w:type="dxa"/>
        <w:tblLayout w:type="fixed"/>
        <w:tblLook w:val="0000" w:firstRow="0" w:lastRow="0" w:firstColumn="0" w:lastColumn="0" w:noHBand="0" w:noVBand="0"/>
      </w:tblPr>
      <w:tblGrid>
        <w:gridCol w:w="4570"/>
        <w:gridCol w:w="1418"/>
        <w:gridCol w:w="992"/>
        <w:gridCol w:w="1417"/>
        <w:gridCol w:w="1101"/>
        <w:gridCol w:w="1101"/>
      </w:tblGrid>
      <w:tr w:rsidR="00B33A96" w:rsidRPr="00DB4A9E" w14:paraId="0A7BCDFD" w14:textId="77777777" w:rsidTr="00EB781C">
        <w:trPr>
          <w:trHeight w:val="1020"/>
        </w:trPr>
        <w:tc>
          <w:tcPr>
            <w:tcW w:w="4570" w:type="dxa"/>
            <w:vAlign w:val="bottom"/>
          </w:tcPr>
          <w:p w14:paraId="35BA266C" w14:textId="77777777" w:rsidR="00B33A96" w:rsidRPr="00DB4A9E" w:rsidRDefault="00B33A96" w:rsidP="00EB781C">
            <w:pPr>
              <w:rPr>
                <w:rFonts w:ascii="Calibri" w:hAnsi="Calibri"/>
                <w:b/>
                <w:sz w:val="22"/>
                <w:szCs w:val="22"/>
              </w:rPr>
            </w:pPr>
            <w:r w:rsidRPr="00DB4A9E">
              <w:rPr>
                <w:rFonts w:ascii="Calibri" w:hAnsi="Calibri"/>
                <w:b/>
                <w:sz w:val="22"/>
                <w:szCs w:val="22"/>
              </w:rPr>
              <w:t>2023/24</w:t>
            </w:r>
          </w:p>
        </w:tc>
        <w:tc>
          <w:tcPr>
            <w:tcW w:w="1418" w:type="dxa"/>
            <w:vAlign w:val="bottom"/>
          </w:tcPr>
          <w:p w14:paraId="4160D87F" w14:textId="77777777" w:rsidR="00B33A96" w:rsidRPr="00DB4A9E" w:rsidRDefault="00B33A96" w:rsidP="00EB781C">
            <w:pPr>
              <w:jc w:val="right"/>
              <w:rPr>
                <w:rFonts w:ascii="Calibri" w:hAnsi="Calibri"/>
                <w:sz w:val="22"/>
                <w:szCs w:val="22"/>
              </w:rPr>
            </w:pPr>
            <w:r w:rsidRPr="00DB4A9E">
              <w:rPr>
                <w:rFonts w:ascii="Calibri" w:hAnsi="Calibri"/>
                <w:sz w:val="22"/>
                <w:szCs w:val="22"/>
              </w:rPr>
              <w:t>Balance at beginning of year</w:t>
            </w:r>
          </w:p>
        </w:tc>
        <w:tc>
          <w:tcPr>
            <w:tcW w:w="992" w:type="dxa"/>
            <w:vAlign w:val="bottom"/>
          </w:tcPr>
          <w:p w14:paraId="3B5E631E"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Income</w:t>
            </w:r>
          </w:p>
        </w:tc>
        <w:tc>
          <w:tcPr>
            <w:tcW w:w="1417" w:type="dxa"/>
            <w:vAlign w:val="bottom"/>
          </w:tcPr>
          <w:p w14:paraId="2F0D4DB7"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Expenditure</w:t>
            </w:r>
          </w:p>
        </w:tc>
        <w:tc>
          <w:tcPr>
            <w:tcW w:w="1101" w:type="dxa"/>
          </w:tcPr>
          <w:p w14:paraId="2C6B3AD3" w14:textId="77777777" w:rsidR="00B33A96" w:rsidRPr="00DB4A9E" w:rsidRDefault="00B33A96" w:rsidP="00EB781C">
            <w:pPr>
              <w:jc w:val="right"/>
              <w:rPr>
                <w:rFonts w:ascii="Calibri" w:hAnsi="Calibri"/>
                <w:b/>
                <w:sz w:val="22"/>
                <w:szCs w:val="22"/>
              </w:rPr>
            </w:pPr>
          </w:p>
          <w:p w14:paraId="28BC8639" w14:textId="77777777" w:rsidR="00B33A96" w:rsidRPr="00DB4A9E" w:rsidRDefault="00B33A96" w:rsidP="00EB781C">
            <w:pPr>
              <w:jc w:val="right"/>
              <w:rPr>
                <w:rFonts w:ascii="Calibri" w:hAnsi="Calibri"/>
                <w:b/>
                <w:sz w:val="22"/>
                <w:szCs w:val="22"/>
              </w:rPr>
            </w:pPr>
          </w:p>
          <w:p w14:paraId="6375FCD1" w14:textId="77777777" w:rsidR="00B33A96" w:rsidRPr="00DB4A9E" w:rsidRDefault="00B33A96" w:rsidP="00EB781C">
            <w:pPr>
              <w:jc w:val="right"/>
              <w:rPr>
                <w:rFonts w:ascii="Calibri" w:hAnsi="Calibri"/>
                <w:b/>
                <w:sz w:val="22"/>
                <w:szCs w:val="22"/>
              </w:rPr>
            </w:pPr>
          </w:p>
          <w:p w14:paraId="4070BC09"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Transfers</w:t>
            </w:r>
          </w:p>
        </w:tc>
        <w:tc>
          <w:tcPr>
            <w:tcW w:w="1101" w:type="dxa"/>
            <w:vAlign w:val="bottom"/>
          </w:tcPr>
          <w:p w14:paraId="3FEA848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 xml:space="preserve">Balance  </w:t>
            </w:r>
          </w:p>
          <w:p w14:paraId="22EA1D89"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at end of year</w:t>
            </w:r>
          </w:p>
        </w:tc>
      </w:tr>
      <w:tr w:rsidR="00B33A96" w:rsidRPr="00DB4A9E" w14:paraId="3C1C8794" w14:textId="77777777" w:rsidTr="00EB781C">
        <w:trPr>
          <w:trHeight w:val="255"/>
        </w:trPr>
        <w:tc>
          <w:tcPr>
            <w:tcW w:w="4570" w:type="dxa"/>
            <w:vAlign w:val="bottom"/>
          </w:tcPr>
          <w:p w14:paraId="4A9A25BF" w14:textId="77777777" w:rsidR="00B33A96" w:rsidRPr="00DB4A9E" w:rsidRDefault="00B33A96" w:rsidP="00EB781C">
            <w:pPr>
              <w:jc w:val="right"/>
              <w:rPr>
                <w:rFonts w:ascii="Calibri" w:hAnsi="Calibri"/>
                <w:sz w:val="22"/>
                <w:szCs w:val="22"/>
              </w:rPr>
            </w:pPr>
            <w:r w:rsidRPr="00DB4A9E">
              <w:rPr>
                <w:rFonts w:ascii="Calibri" w:hAnsi="Calibri"/>
                <w:sz w:val="22"/>
                <w:szCs w:val="22"/>
              </w:rPr>
              <w:t> </w:t>
            </w:r>
          </w:p>
        </w:tc>
        <w:tc>
          <w:tcPr>
            <w:tcW w:w="1418" w:type="dxa"/>
            <w:vAlign w:val="bottom"/>
          </w:tcPr>
          <w:p w14:paraId="16A6EB21" w14:textId="77777777" w:rsidR="00B33A96" w:rsidRPr="00DB4A9E" w:rsidRDefault="00B33A96" w:rsidP="00EB781C">
            <w:pPr>
              <w:jc w:val="right"/>
              <w:rPr>
                <w:rFonts w:ascii="Calibri" w:hAnsi="Calibri"/>
                <w:sz w:val="22"/>
                <w:szCs w:val="22"/>
              </w:rPr>
            </w:pPr>
            <w:r w:rsidRPr="00DB4A9E">
              <w:rPr>
                <w:rFonts w:ascii="Calibri" w:hAnsi="Calibri"/>
                <w:sz w:val="22"/>
                <w:szCs w:val="22"/>
              </w:rPr>
              <w:t xml:space="preserve">£ </w:t>
            </w:r>
          </w:p>
        </w:tc>
        <w:tc>
          <w:tcPr>
            <w:tcW w:w="992" w:type="dxa"/>
            <w:vAlign w:val="bottom"/>
          </w:tcPr>
          <w:p w14:paraId="1C97033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417" w:type="dxa"/>
            <w:vAlign w:val="bottom"/>
          </w:tcPr>
          <w:p w14:paraId="68623D19"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01" w:type="dxa"/>
          </w:tcPr>
          <w:p w14:paraId="1BCEE12B"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01" w:type="dxa"/>
            <w:vAlign w:val="bottom"/>
          </w:tcPr>
          <w:p w14:paraId="6AA0F67A"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r>
      <w:tr w:rsidR="00B33A96" w:rsidRPr="00DB4A9E" w14:paraId="40633728" w14:textId="77777777" w:rsidTr="00EB781C">
        <w:trPr>
          <w:trHeight w:val="255"/>
        </w:trPr>
        <w:tc>
          <w:tcPr>
            <w:tcW w:w="4570" w:type="dxa"/>
            <w:vAlign w:val="bottom"/>
          </w:tcPr>
          <w:p w14:paraId="2D8A09C4" w14:textId="77777777" w:rsidR="00B33A96" w:rsidRPr="00DB4A9E" w:rsidRDefault="00B33A96" w:rsidP="00EB781C">
            <w:pPr>
              <w:rPr>
                <w:rFonts w:ascii="Calibri" w:hAnsi="Calibri"/>
                <w:b/>
                <w:sz w:val="22"/>
                <w:szCs w:val="22"/>
              </w:rPr>
            </w:pPr>
            <w:r w:rsidRPr="00DB4A9E">
              <w:rPr>
                <w:rFonts w:ascii="Calibri" w:hAnsi="Calibri"/>
                <w:b/>
                <w:sz w:val="22"/>
                <w:szCs w:val="22"/>
              </w:rPr>
              <w:t>Restricted funds</w:t>
            </w:r>
          </w:p>
        </w:tc>
        <w:tc>
          <w:tcPr>
            <w:tcW w:w="1418" w:type="dxa"/>
            <w:vAlign w:val="bottom"/>
          </w:tcPr>
          <w:p w14:paraId="23A5653E" w14:textId="77777777" w:rsidR="00B33A96" w:rsidRPr="00DB4A9E" w:rsidRDefault="00B33A96" w:rsidP="00EB781C">
            <w:pPr>
              <w:jc w:val="right"/>
              <w:rPr>
                <w:rFonts w:ascii="Calibri" w:hAnsi="Calibri"/>
                <w:sz w:val="22"/>
                <w:szCs w:val="22"/>
              </w:rPr>
            </w:pPr>
          </w:p>
        </w:tc>
        <w:tc>
          <w:tcPr>
            <w:tcW w:w="992" w:type="dxa"/>
            <w:vAlign w:val="bottom"/>
          </w:tcPr>
          <w:p w14:paraId="1B29C87A" w14:textId="77777777" w:rsidR="00B33A96" w:rsidRPr="00DB4A9E" w:rsidRDefault="00B33A96" w:rsidP="00EB781C">
            <w:pPr>
              <w:jc w:val="right"/>
              <w:rPr>
                <w:rFonts w:ascii="Calibri" w:hAnsi="Calibri"/>
                <w:sz w:val="22"/>
                <w:szCs w:val="22"/>
              </w:rPr>
            </w:pPr>
          </w:p>
        </w:tc>
        <w:tc>
          <w:tcPr>
            <w:tcW w:w="1417" w:type="dxa"/>
            <w:vAlign w:val="bottom"/>
          </w:tcPr>
          <w:p w14:paraId="2CFCB8B4" w14:textId="77777777" w:rsidR="00B33A96" w:rsidRPr="00DB4A9E" w:rsidRDefault="00B33A96" w:rsidP="00EB781C">
            <w:pPr>
              <w:jc w:val="right"/>
              <w:rPr>
                <w:rFonts w:ascii="Calibri" w:hAnsi="Calibri"/>
                <w:sz w:val="22"/>
                <w:szCs w:val="22"/>
              </w:rPr>
            </w:pPr>
          </w:p>
        </w:tc>
        <w:tc>
          <w:tcPr>
            <w:tcW w:w="1101" w:type="dxa"/>
          </w:tcPr>
          <w:p w14:paraId="764696B2" w14:textId="77777777" w:rsidR="00B33A96" w:rsidRPr="00DB4A9E" w:rsidRDefault="00B33A96" w:rsidP="00EB781C">
            <w:pPr>
              <w:jc w:val="right"/>
              <w:rPr>
                <w:rFonts w:ascii="Calibri" w:hAnsi="Calibri"/>
                <w:sz w:val="22"/>
                <w:szCs w:val="22"/>
              </w:rPr>
            </w:pPr>
          </w:p>
        </w:tc>
        <w:tc>
          <w:tcPr>
            <w:tcW w:w="1101" w:type="dxa"/>
            <w:vAlign w:val="bottom"/>
          </w:tcPr>
          <w:p w14:paraId="0D102B8B" w14:textId="77777777" w:rsidR="00B33A96" w:rsidRPr="00DB4A9E" w:rsidRDefault="00B33A96" w:rsidP="00EB781C">
            <w:pPr>
              <w:jc w:val="right"/>
              <w:rPr>
                <w:rFonts w:ascii="Calibri" w:hAnsi="Calibri"/>
                <w:sz w:val="22"/>
                <w:szCs w:val="22"/>
              </w:rPr>
            </w:pPr>
          </w:p>
        </w:tc>
      </w:tr>
      <w:tr w:rsidR="00B33A96" w:rsidRPr="00DB4A9E" w14:paraId="6DD31E38" w14:textId="77777777" w:rsidTr="00EB781C">
        <w:trPr>
          <w:trHeight w:val="255"/>
        </w:trPr>
        <w:tc>
          <w:tcPr>
            <w:tcW w:w="4570" w:type="dxa"/>
            <w:vAlign w:val="bottom"/>
          </w:tcPr>
          <w:p w14:paraId="3947D432" w14:textId="77777777" w:rsidR="00B33A96" w:rsidRPr="00DB4A9E" w:rsidRDefault="00B33A96" w:rsidP="00EB781C">
            <w:pPr>
              <w:rPr>
                <w:rFonts w:ascii="Calibri" w:hAnsi="Calibri"/>
                <w:sz w:val="22"/>
                <w:szCs w:val="22"/>
              </w:rPr>
            </w:pPr>
            <w:r w:rsidRPr="00DB4A9E">
              <w:rPr>
                <w:rFonts w:ascii="Calibri" w:hAnsi="Calibri"/>
                <w:sz w:val="22"/>
                <w:szCs w:val="22"/>
              </w:rPr>
              <w:t xml:space="preserve">  Inspire Project</w:t>
            </w:r>
          </w:p>
        </w:tc>
        <w:tc>
          <w:tcPr>
            <w:tcW w:w="1418" w:type="dxa"/>
            <w:vAlign w:val="bottom"/>
          </w:tcPr>
          <w:p w14:paraId="13A453C4" w14:textId="77777777" w:rsidR="00B33A96" w:rsidRPr="00DB4A9E" w:rsidRDefault="00B33A96" w:rsidP="00EB781C">
            <w:pPr>
              <w:jc w:val="right"/>
              <w:rPr>
                <w:rFonts w:ascii="Calibri" w:hAnsi="Calibri"/>
                <w:sz w:val="22"/>
                <w:szCs w:val="22"/>
              </w:rPr>
            </w:pPr>
            <w:r w:rsidRPr="00DB4A9E">
              <w:rPr>
                <w:rFonts w:ascii="Calibri" w:hAnsi="Calibri"/>
                <w:b/>
                <w:sz w:val="22"/>
                <w:szCs w:val="22"/>
              </w:rPr>
              <w:t>-</w:t>
            </w:r>
          </w:p>
        </w:tc>
        <w:tc>
          <w:tcPr>
            <w:tcW w:w="992" w:type="dxa"/>
            <w:vAlign w:val="bottom"/>
          </w:tcPr>
          <w:p w14:paraId="222E3243" w14:textId="77777777" w:rsidR="00B33A96" w:rsidRPr="00DB4A9E" w:rsidRDefault="00B33A96" w:rsidP="00EB781C">
            <w:pPr>
              <w:jc w:val="right"/>
              <w:rPr>
                <w:rFonts w:ascii="Calibri" w:hAnsi="Calibri"/>
                <w:sz w:val="22"/>
                <w:szCs w:val="22"/>
              </w:rPr>
            </w:pPr>
            <w:r w:rsidRPr="00DB4A9E">
              <w:rPr>
                <w:rFonts w:ascii="Calibri" w:hAnsi="Calibri"/>
                <w:sz w:val="22"/>
                <w:szCs w:val="22"/>
              </w:rPr>
              <w:t>8,000</w:t>
            </w:r>
          </w:p>
        </w:tc>
        <w:tc>
          <w:tcPr>
            <w:tcW w:w="1417" w:type="dxa"/>
            <w:vAlign w:val="bottom"/>
          </w:tcPr>
          <w:p w14:paraId="614B06AF" w14:textId="77777777" w:rsidR="00B33A96" w:rsidRPr="00DB4A9E" w:rsidRDefault="00B33A96" w:rsidP="00EB781C">
            <w:pPr>
              <w:jc w:val="right"/>
              <w:rPr>
                <w:rFonts w:ascii="Calibri" w:hAnsi="Calibri"/>
                <w:sz w:val="22"/>
                <w:szCs w:val="22"/>
              </w:rPr>
            </w:pPr>
            <w:r w:rsidRPr="00DB4A9E">
              <w:rPr>
                <w:rFonts w:ascii="Calibri" w:hAnsi="Calibri"/>
                <w:sz w:val="22"/>
                <w:szCs w:val="22"/>
              </w:rPr>
              <w:t>(6,035)</w:t>
            </w:r>
          </w:p>
        </w:tc>
        <w:tc>
          <w:tcPr>
            <w:tcW w:w="1101" w:type="dxa"/>
          </w:tcPr>
          <w:p w14:paraId="164C595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01" w:type="dxa"/>
            <w:vAlign w:val="bottom"/>
          </w:tcPr>
          <w:p w14:paraId="0A0B47EE"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1,965</w:t>
            </w:r>
          </w:p>
        </w:tc>
      </w:tr>
      <w:tr w:rsidR="00B33A96" w:rsidRPr="00DB4A9E" w14:paraId="48894412" w14:textId="77777777" w:rsidTr="00EB781C">
        <w:trPr>
          <w:trHeight w:val="255"/>
        </w:trPr>
        <w:tc>
          <w:tcPr>
            <w:tcW w:w="4570" w:type="dxa"/>
            <w:vAlign w:val="bottom"/>
          </w:tcPr>
          <w:p w14:paraId="573B435A" w14:textId="77777777" w:rsidR="00B33A96" w:rsidRPr="00DB4A9E" w:rsidRDefault="00B33A96" w:rsidP="00EB781C">
            <w:pPr>
              <w:rPr>
                <w:rFonts w:ascii="Calibri" w:hAnsi="Calibri"/>
                <w:sz w:val="22"/>
                <w:szCs w:val="22"/>
              </w:rPr>
            </w:pPr>
          </w:p>
        </w:tc>
        <w:tc>
          <w:tcPr>
            <w:tcW w:w="1418" w:type="dxa"/>
            <w:tcBorders>
              <w:top w:val="single" w:sz="4" w:space="0" w:color="auto"/>
              <w:bottom w:val="double" w:sz="4" w:space="0" w:color="auto"/>
            </w:tcBorders>
            <w:vAlign w:val="bottom"/>
          </w:tcPr>
          <w:p w14:paraId="1793BB06" w14:textId="77777777" w:rsidR="00B33A96" w:rsidRPr="00DB4A9E" w:rsidRDefault="00B33A96" w:rsidP="00EB781C">
            <w:pPr>
              <w:jc w:val="right"/>
              <w:rPr>
                <w:rFonts w:ascii="Calibri" w:hAnsi="Calibri"/>
                <w:sz w:val="22"/>
                <w:szCs w:val="22"/>
              </w:rPr>
            </w:pPr>
            <w:r w:rsidRPr="00DB4A9E">
              <w:rPr>
                <w:rFonts w:ascii="Calibri" w:hAnsi="Calibri"/>
                <w:b/>
                <w:sz w:val="22"/>
                <w:szCs w:val="22"/>
              </w:rPr>
              <w:t>-</w:t>
            </w:r>
          </w:p>
        </w:tc>
        <w:tc>
          <w:tcPr>
            <w:tcW w:w="992" w:type="dxa"/>
            <w:tcBorders>
              <w:top w:val="single" w:sz="4" w:space="0" w:color="auto"/>
              <w:bottom w:val="double" w:sz="4" w:space="0" w:color="auto"/>
            </w:tcBorders>
            <w:vAlign w:val="bottom"/>
          </w:tcPr>
          <w:p w14:paraId="197A9B2A" w14:textId="77777777" w:rsidR="00B33A96" w:rsidRPr="00DB4A9E" w:rsidRDefault="00B33A96" w:rsidP="00EB781C">
            <w:pPr>
              <w:jc w:val="right"/>
              <w:rPr>
                <w:rFonts w:ascii="Calibri" w:hAnsi="Calibri"/>
                <w:sz w:val="22"/>
                <w:szCs w:val="22"/>
              </w:rPr>
            </w:pPr>
            <w:r w:rsidRPr="00DB4A9E">
              <w:rPr>
                <w:rFonts w:ascii="Calibri" w:hAnsi="Calibri"/>
                <w:sz w:val="22"/>
                <w:szCs w:val="22"/>
              </w:rPr>
              <w:t>8,000</w:t>
            </w:r>
          </w:p>
        </w:tc>
        <w:tc>
          <w:tcPr>
            <w:tcW w:w="1417" w:type="dxa"/>
            <w:tcBorders>
              <w:top w:val="single" w:sz="4" w:space="0" w:color="auto"/>
              <w:bottom w:val="double" w:sz="4" w:space="0" w:color="auto"/>
            </w:tcBorders>
            <w:vAlign w:val="bottom"/>
          </w:tcPr>
          <w:p w14:paraId="0F9F66C3" w14:textId="77777777" w:rsidR="00B33A96" w:rsidRPr="00DB4A9E" w:rsidRDefault="00B33A96" w:rsidP="00EB781C">
            <w:pPr>
              <w:jc w:val="right"/>
              <w:rPr>
                <w:rFonts w:ascii="Calibri" w:hAnsi="Calibri"/>
                <w:sz w:val="22"/>
                <w:szCs w:val="22"/>
              </w:rPr>
            </w:pPr>
            <w:r w:rsidRPr="00DB4A9E">
              <w:rPr>
                <w:rFonts w:ascii="Calibri" w:hAnsi="Calibri"/>
                <w:sz w:val="22"/>
                <w:szCs w:val="22"/>
              </w:rPr>
              <w:t xml:space="preserve">(6,035)    </w:t>
            </w:r>
          </w:p>
        </w:tc>
        <w:tc>
          <w:tcPr>
            <w:tcW w:w="1101" w:type="dxa"/>
            <w:tcBorders>
              <w:top w:val="single" w:sz="4" w:space="0" w:color="auto"/>
              <w:bottom w:val="double" w:sz="4" w:space="0" w:color="auto"/>
            </w:tcBorders>
          </w:tcPr>
          <w:p w14:paraId="71360BC5"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01" w:type="dxa"/>
            <w:tcBorders>
              <w:top w:val="single" w:sz="4" w:space="0" w:color="auto"/>
              <w:bottom w:val="double" w:sz="4" w:space="0" w:color="auto"/>
            </w:tcBorders>
            <w:vAlign w:val="bottom"/>
          </w:tcPr>
          <w:p w14:paraId="416E88F7"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1,965</w:t>
            </w:r>
          </w:p>
        </w:tc>
      </w:tr>
      <w:tr w:rsidR="00B33A96" w:rsidRPr="00DB4A9E" w14:paraId="65B7D7CF" w14:textId="77777777" w:rsidTr="00EB781C">
        <w:trPr>
          <w:trHeight w:val="255"/>
        </w:trPr>
        <w:tc>
          <w:tcPr>
            <w:tcW w:w="4570" w:type="dxa"/>
            <w:vAlign w:val="bottom"/>
          </w:tcPr>
          <w:p w14:paraId="5505464C" w14:textId="77777777" w:rsidR="00B33A96" w:rsidRPr="00DB4A9E" w:rsidRDefault="00B33A96" w:rsidP="00EB781C">
            <w:pPr>
              <w:rPr>
                <w:rFonts w:ascii="Calibri" w:hAnsi="Calibri"/>
                <w:b/>
                <w:sz w:val="22"/>
                <w:szCs w:val="22"/>
              </w:rPr>
            </w:pPr>
            <w:r w:rsidRPr="00DB4A9E">
              <w:rPr>
                <w:rFonts w:ascii="Calibri" w:hAnsi="Calibri"/>
                <w:b/>
                <w:sz w:val="22"/>
                <w:szCs w:val="22"/>
              </w:rPr>
              <w:t>Unrestricted funds</w:t>
            </w:r>
          </w:p>
        </w:tc>
        <w:tc>
          <w:tcPr>
            <w:tcW w:w="1418" w:type="dxa"/>
            <w:tcBorders>
              <w:top w:val="double" w:sz="4" w:space="0" w:color="auto"/>
            </w:tcBorders>
            <w:vAlign w:val="bottom"/>
          </w:tcPr>
          <w:p w14:paraId="4666B0B1" w14:textId="77777777" w:rsidR="00B33A96" w:rsidRPr="00DB4A9E" w:rsidRDefault="00B33A96" w:rsidP="00EB781C">
            <w:pPr>
              <w:jc w:val="right"/>
              <w:rPr>
                <w:rFonts w:ascii="Calibri" w:hAnsi="Calibri"/>
                <w:sz w:val="22"/>
                <w:szCs w:val="22"/>
              </w:rPr>
            </w:pPr>
            <w:r w:rsidRPr="00DB4A9E">
              <w:rPr>
                <w:rFonts w:ascii="Calibri" w:hAnsi="Calibri"/>
                <w:b/>
                <w:sz w:val="22"/>
                <w:szCs w:val="22"/>
              </w:rPr>
              <w:t xml:space="preserve"> </w:t>
            </w:r>
          </w:p>
        </w:tc>
        <w:tc>
          <w:tcPr>
            <w:tcW w:w="992" w:type="dxa"/>
            <w:vAlign w:val="bottom"/>
          </w:tcPr>
          <w:p w14:paraId="6C956365" w14:textId="77777777" w:rsidR="00B33A96" w:rsidRPr="00DB4A9E" w:rsidRDefault="00B33A96" w:rsidP="00EB781C">
            <w:pPr>
              <w:jc w:val="right"/>
              <w:rPr>
                <w:rFonts w:ascii="Calibri" w:hAnsi="Calibri"/>
                <w:sz w:val="22"/>
                <w:szCs w:val="22"/>
              </w:rPr>
            </w:pPr>
          </w:p>
        </w:tc>
        <w:tc>
          <w:tcPr>
            <w:tcW w:w="1417" w:type="dxa"/>
            <w:vAlign w:val="bottom"/>
          </w:tcPr>
          <w:p w14:paraId="3A130584" w14:textId="77777777" w:rsidR="00B33A96" w:rsidRPr="00DB4A9E" w:rsidRDefault="00B33A96" w:rsidP="00EB781C">
            <w:pPr>
              <w:jc w:val="right"/>
              <w:rPr>
                <w:rFonts w:ascii="Calibri" w:hAnsi="Calibri"/>
                <w:sz w:val="22"/>
                <w:szCs w:val="22"/>
              </w:rPr>
            </w:pPr>
          </w:p>
        </w:tc>
        <w:tc>
          <w:tcPr>
            <w:tcW w:w="1101" w:type="dxa"/>
          </w:tcPr>
          <w:p w14:paraId="06C75B1E" w14:textId="77777777" w:rsidR="00B33A96" w:rsidRPr="00DB4A9E" w:rsidRDefault="00B33A96" w:rsidP="00EB781C">
            <w:pPr>
              <w:jc w:val="right"/>
              <w:rPr>
                <w:rFonts w:ascii="Calibri" w:hAnsi="Calibri"/>
                <w:b/>
                <w:sz w:val="22"/>
                <w:szCs w:val="22"/>
              </w:rPr>
            </w:pPr>
          </w:p>
        </w:tc>
        <w:tc>
          <w:tcPr>
            <w:tcW w:w="1101" w:type="dxa"/>
            <w:vAlign w:val="bottom"/>
          </w:tcPr>
          <w:p w14:paraId="28FF5049" w14:textId="77777777" w:rsidR="00B33A96" w:rsidRPr="00DB4A9E" w:rsidRDefault="00B33A96" w:rsidP="00EB781C">
            <w:pPr>
              <w:jc w:val="right"/>
              <w:rPr>
                <w:rFonts w:ascii="Calibri" w:hAnsi="Calibri"/>
                <w:b/>
                <w:sz w:val="22"/>
                <w:szCs w:val="22"/>
              </w:rPr>
            </w:pPr>
          </w:p>
        </w:tc>
      </w:tr>
      <w:tr w:rsidR="00B33A96" w:rsidRPr="00DB4A9E" w14:paraId="4867CCD7" w14:textId="77777777" w:rsidTr="00EB781C">
        <w:trPr>
          <w:trHeight w:val="255"/>
        </w:trPr>
        <w:tc>
          <w:tcPr>
            <w:tcW w:w="4570" w:type="dxa"/>
            <w:vAlign w:val="bottom"/>
          </w:tcPr>
          <w:p w14:paraId="58DF117D" w14:textId="77777777" w:rsidR="00B33A96" w:rsidRPr="00DB4A9E" w:rsidRDefault="00B33A96" w:rsidP="00EB781C">
            <w:pPr>
              <w:rPr>
                <w:rFonts w:ascii="Calibri" w:hAnsi="Calibri"/>
                <w:sz w:val="22"/>
                <w:szCs w:val="22"/>
              </w:rPr>
            </w:pPr>
            <w:r w:rsidRPr="00DB4A9E">
              <w:rPr>
                <w:rFonts w:ascii="Calibri" w:hAnsi="Calibri"/>
                <w:sz w:val="22"/>
                <w:szCs w:val="22"/>
              </w:rPr>
              <w:t>General fund</w:t>
            </w:r>
          </w:p>
        </w:tc>
        <w:tc>
          <w:tcPr>
            <w:tcW w:w="1418" w:type="dxa"/>
            <w:vAlign w:val="bottom"/>
          </w:tcPr>
          <w:p w14:paraId="00AEDAD4" w14:textId="77777777" w:rsidR="00B33A96" w:rsidRPr="00DB4A9E" w:rsidRDefault="00B33A96" w:rsidP="00EB781C">
            <w:pPr>
              <w:jc w:val="right"/>
              <w:rPr>
                <w:rFonts w:ascii="Calibri" w:hAnsi="Calibri"/>
                <w:sz w:val="22"/>
                <w:szCs w:val="22"/>
              </w:rPr>
            </w:pPr>
            <w:r w:rsidRPr="00DB4A9E">
              <w:rPr>
                <w:rFonts w:ascii="Calibri" w:hAnsi="Calibri"/>
                <w:b/>
                <w:sz w:val="22"/>
                <w:szCs w:val="22"/>
              </w:rPr>
              <w:t>2,363</w:t>
            </w:r>
          </w:p>
        </w:tc>
        <w:tc>
          <w:tcPr>
            <w:tcW w:w="992" w:type="dxa"/>
            <w:vAlign w:val="bottom"/>
          </w:tcPr>
          <w:p w14:paraId="4F0DB881" w14:textId="77777777" w:rsidR="00B33A96" w:rsidRPr="00DB4A9E" w:rsidRDefault="00B33A96" w:rsidP="00EB781C">
            <w:pPr>
              <w:jc w:val="right"/>
              <w:rPr>
                <w:rFonts w:ascii="Calibri" w:hAnsi="Calibri"/>
                <w:sz w:val="22"/>
                <w:szCs w:val="22"/>
              </w:rPr>
            </w:pPr>
            <w:r w:rsidRPr="00DB4A9E">
              <w:rPr>
                <w:rFonts w:ascii="Calibri" w:hAnsi="Calibri"/>
                <w:sz w:val="22"/>
                <w:szCs w:val="22"/>
              </w:rPr>
              <w:t>61,393</w:t>
            </w:r>
          </w:p>
        </w:tc>
        <w:tc>
          <w:tcPr>
            <w:tcW w:w="1417" w:type="dxa"/>
            <w:vAlign w:val="bottom"/>
          </w:tcPr>
          <w:p w14:paraId="5C6BFD43" w14:textId="77777777" w:rsidR="00B33A96" w:rsidRPr="00DB4A9E" w:rsidRDefault="00B33A96" w:rsidP="00EB781C">
            <w:pPr>
              <w:jc w:val="right"/>
              <w:rPr>
                <w:rFonts w:ascii="Calibri" w:hAnsi="Calibri"/>
                <w:sz w:val="22"/>
                <w:szCs w:val="22"/>
              </w:rPr>
            </w:pPr>
            <w:r w:rsidRPr="00DB4A9E">
              <w:rPr>
                <w:rFonts w:ascii="Calibri" w:hAnsi="Calibri"/>
                <w:sz w:val="22"/>
                <w:szCs w:val="22"/>
              </w:rPr>
              <w:t xml:space="preserve">(51,438)   </w:t>
            </w:r>
          </w:p>
        </w:tc>
        <w:tc>
          <w:tcPr>
            <w:tcW w:w="1101" w:type="dxa"/>
          </w:tcPr>
          <w:p w14:paraId="35DFD4D3"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01" w:type="dxa"/>
            <w:vAlign w:val="bottom"/>
          </w:tcPr>
          <w:p w14:paraId="66F4623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12,318</w:t>
            </w:r>
          </w:p>
        </w:tc>
      </w:tr>
      <w:tr w:rsidR="00B33A96" w:rsidRPr="00DB4A9E" w14:paraId="19464CA2" w14:textId="77777777" w:rsidTr="00EB781C">
        <w:trPr>
          <w:trHeight w:val="255"/>
        </w:trPr>
        <w:tc>
          <w:tcPr>
            <w:tcW w:w="4570" w:type="dxa"/>
            <w:vAlign w:val="bottom"/>
          </w:tcPr>
          <w:p w14:paraId="512A222E" w14:textId="77777777" w:rsidR="00B33A96" w:rsidRPr="00DB4A9E" w:rsidRDefault="00B33A96" w:rsidP="00EB781C">
            <w:pPr>
              <w:rPr>
                <w:rFonts w:ascii="Calibri" w:hAnsi="Calibri"/>
                <w:sz w:val="22"/>
                <w:szCs w:val="22"/>
              </w:rPr>
            </w:pPr>
            <w:r w:rsidRPr="00DB4A9E">
              <w:rPr>
                <w:rFonts w:ascii="Calibri" w:hAnsi="Calibri"/>
                <w:sz w:val="22"/>
                <w:szCs w:val="22"/>
              </w:rPr>
              <w:t>Total</w:t>
            </w:r>
          </w:p>
        </w:tc>
        <w:tc>
          <w:tcPr>
            <w:tcW w:w="1418" w:type="dxa"/>
            <w:tcBorders>
              <w:top w:val="single" w:sz="4" w:space="0" w:color="auto"/>
              <w:bottom w:val="double" w:sz="4" w:space="0" w:color="auto"/>
            </w:tcBorders>
            <w:vAlign w:val="bottom"/>
          </w:tcPr>
          <w:p w14:paraId="586E22E4" w14:textId="77777777" w:rsidR="00B33A96" w:rsidRPr="00DB4A9E" w:rsidRDefault="00B33A96" w:rsidP="00EB781C">
            <w:pPr>
              <w:jc w:val="right"/>
              <w:rPr>
                <w:rFonts w:ascii="Calibri" w:hAnsi="Calibri"/>
                <w:sz w:val="22"/>
                <w:szCs w:val="22"/>
              </w:rPr>
            </w:pPr>
            <w:r w:rsidRPr="00DB4A9E">
              <w:rPr>
                <w:rFonts w:ascii="Calibri" w:hAnsi="Calibri"/>
                <w:b/>
                <w:sz w:val="22"/>
                <w:szCs w:val="22"/>
              </w:rPr>
              <w:t>2,363</w:t>
            </w:r>
          </w:p>
        </w:tc>
        <w:tc>
          <w:tcPr>
            <w:tcW w:w="992" w:type="dxa"/>
            <w:tcBorders>
              <w:top w:val="single" w:sz="4" w:space="0" w:color="auto"/>
              <w:bottom w:val="double" w:sz="4" w:space="0" w:color="auto"/>
            </w:tcBorders>
            <w:vAlign w:val="bottom"/>
          </w:tcPr>
          <w:p w14:paraId="143D590D" w14:textId="77777777" w:rsidR="00B33A96" w:rsidRPr="00DB4A9E" w:rsidRDefault="00B33A96" w:rsidP="00EB781C">
            <w:pPr>
              <w:jc w:val="right"/>
              <w:rPr>
                <w:rFonts w:ascii="Calibri" w:hAnsi="Calibri"/>
                <w:sz w:val="22"/>
                <w:szCs w:val="22"/>
              </w:rPr>
            </w:pPr>
            <w:r w:rsidRPr="00DB4A9E">
              <w:rPr>
                <w:rFonts w:ascii="Calibri" w:hAnsi="Calibri"/>
                <w:sz w:val="22"/>
                <w:szCs w:val="22"/>
              </w:rPr>
              <w:t>69,393</w:t>
            </w:r>
          </w:p>
        </w:tc>
        <w:tc>
          <w:tcPr>
            <w:tcW w:w="1417" w:type="dxa"/>
            <w:tcBorders>
              <w:top w:val="single" w:sz="4" w:space="0" w:color="auto"/>
              <w:bottom w:val="double" w:sz="4" w:space="0" w:color="auto"/>
            </w:tcBorders>
            <w:vAlign w:val="bottom"/>
          </w:tcPr>
          <w:p w14:paraId="108E017F" w14:textId="77777777" w:rsidR="00B33A96" w:rsidRPr="00DB4A9E" w:rsidRDefault="00B33A96" w:rsidP="00EB781C">
            <w:pPr>
              <w:jc w:val="right"/>
              <w:rPr>
                <w:rFonts w:ascii="Calibri" w:hAnsi="Calibri"/>
                <w:sz w:val="22"/>
                <w:szCs w:val="22"/>
              </w:rPr>
            </w:pPr>
            <w:r w:rsidRPr="00DB4A9E">
              <w:rPr>
                <w:rFonts w:ascii="Calibri" w:hAnsi="Calibri"/>
                <w:sz w:val="22"/>
                <w:szCs w:val="22"/>
              </w:rPr>
              <w:t>(57,473)</w:t>
            </w:r>
          </w:p>
        </w:tc>
        <w:tc>
          <w:tcPr>
            <w:tcW w:w="1101" w:type="dxa"/>
            <w:tcBorders>
              <w:top w:val="single" w:sz="4" w:space="0" w:color="auto"/>
              <w:bottom w:val="double" w:sz="4" w:space="0" w:color="auto"/>
            </w:tcBorders>
          </w:tcPr>
          <w:p w14:paraId="32DC1A56"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01" w:type="dxa"/>
            <w:tcBorders>
              <w:top w:val="single" w:sz="4" w:space="0" w:color="auto"/>
              <w:bottom w:val="double" w:sz="4" w:space="0" w:color="auto"/>
            </w:tcBorders>
            <w:vAlign w:val="bottom"/>
          </w:tcPr>
          <w:p w14:paraId="40EB2DBC"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14,283</w:t>
            </w:r>
          </w:p>
        </w:tc>
      </w:tr>
    </w:tbl>
    <w:p w14:paraId="50885757" w14:textId="77777777" w:rsidR="00E1603B" w:rsidRPr="00DB4A9E" w:rsidRDefault="00E1603B" w:rsidP="00E1603B">
      <w:pPr>
        <w:rPr>
          <w:rFonts w:ascii="Calibri" w:hAnsi="Calibri"/>
          <w:sz w:val="22"/>
          <w:szCs w:val="22"/>
        </w:rPr>
      </w:pPr>
    </w:p>
    <w:p w14:paraId="021A412F" w14:textId="4443552E" w:rsidR="009C6BED" w:rsidRPr="00DB4A9E" w:rsidRDefault="009C6BED" w:rsidP="009C6BED">
      <w:pPr>
        <w:rPr>
          <w:rFonts w:ascii="Calibri" w:hAnsi="Calibri"/>
          <w:b/>
          <w:sz w:val="28"/>
          <w:szCs w:val="28"/>
        </w:rPr>
      </w:pPr>
      <w:r w:rsidRPr="00DB4A9E">
        <w:rPr>
          <w:rFonts w:ascii="Calibri" w:hAnsi="Calibri"/>
          <w:b/>
          <w:sz w:val="28"/>
          <w:szCs w:val="28"/>
        </w:rPr>
        <w:lastRenderedPageBreak/>
        <w:t>Notes to the financial statements (continued)</w:t>
      </w:r>
    </w:p>
    <w:p w14:paraId="1E77CE35" w14:textId="77777777" w:rsidR="00672787" w:rsidRPr="00DB4A9E" w:rsidRDefault="00672787" w:rsidP="00B0627C">
      <w:pPr>
        <w:rPr>
          <w:rFonts w:ascii="Calibri" w:hAnsi="Calibri"/>
          <w:sz w:val="22"/>
          <w:szCs w:val="22"/>
        </w:rPr>
      </w:pPr>
    </w:p>
    <w:p w14:paraId="752E9028" w14:textId="7A7CE819" w:rsidR="00C816D8" w:rsidRPr="00DB4A9E" w:rsidRDefault="00F850D0" w:rsidP="00C816D8">
      <w:pPr>
        <w:rPr>
          <w:rFonts w:ascii="Calibri" w:hAnsi="Calibri"/>
          <w:b/>
          <w:sz w:val="22"/>
          <w:szCs w:val="22"/>
        </w:rPr>
      </w:pPr>
      <w:r w:rsidRPr="00DB4A9E">
        <w:rPr>
          <w:rFonts w:ascii="Calibri" w:hAnsi="Calibri"/>
          <w:b/>
          <w:sz w:val="22"/>
          <w:szCs w:val="22"/>
        </w:rPr>
        <w:t>9</w:t>
      </w:r>
      <w:r w:rsidR="00C816D8" w:rsidRPr="00DB4A9E">
        <w:rPr>
          <w:rFonts w:ascii="Calibri" w:hAnsi="Calibri"/>
          <w:b/>
          <w:sz w:val="22"/>
          <w:szCs w:val="22"/>
        </w:rPr>
        <w:t>. Analysis of net assets between funds</w:t>
      </w:r>
    </w:p>
    <w:p w14:paraId="165D449F" w14:textId="77777777" w:rsidR="00C816D8" w:rsidRPr="00DB4A9E" w:rsidRDefault="00C816D8" w:rsidP="00C816D8">
      <w:pPr>
        <w:rPr>
          <w:rFonts w:ascii="Calibri" w:hAnsi="Calibri"/>
          <w:sz w:val="22"/>
          <w:szCs w:val="22"/>
        </w:rPr>
      </w:pPr>
    </w:p>
    <w:tbl>
      <w:tblPr>
        <w:tblW w:w="9688" w:type="dxa"/>
        <w:tblInd w:w="93" w:type="dxa"/>
        <w:tblLayout w:type="fixed"/>
        <w:tblLook w:val="0000" w:firstRow="0" w:lastRow="0" w:firstColumn="0" w:lastColumn="0" w:noHBand="0" w:noVBand="0"/>
      </w:tblPr>
      <w:tblGrid>
        <w:gridCol w:w="6111"/>
        <w:gridCol w:w="1167"/>
        <w:gridCol w:w="1276"/>
        <w:gridCol w:w="1134"/>
      </w:tblGrid>
      <w:tr w:rsidR="00C816D8" w:rsidRPr="00DB4A9E" w14:paraId="7AA323C0" w14:textId="77777777" w:rsidTr="00546817">
        <w:trPr>
          <w:trHeight w:val="169"/>
        </w:trPr>
        <w:tc>
          <w:tcPr>
            <w:tcW w:w="6111" w:type="dxa"/>
            <w:noWrap/>
            <w:vAlign w:val="bottom"/>
          </w:tcPr>
          <w:p w14:paraId="131E456E" w14:textId="227FA96D" w:rsidR="00C816D8" w:rsidRPr="00DB4A9E" w:rsidRDefault="004D4E58" w:rsidP="004A0AF5">
            <w:pPr>
              <w:rPr>
                <w:rFonts w:ascii="Calibri" w:hAnsi="Calibri"/>
                <w:b/>
                <w:sz w:val="22"/>
                <w:szCs w:val="22"/>
              </w:rPr>
            </w:pPr>
            <w:r w:rsidRPr="00DB4A9E">
              <w:rPr>
                <w:rFonts w:ascii="Calibri" w:hAnsi="Calibri"/>
                <w:b/>
                <w:sz w:val="22"/>
                <w:szCs w:val="22"/>
              </w:rPr>
              <w:t>20</w:t>
            </w:r>
            <w:r w:rsidR="00982F9F" w:rsidRPr="00DB4A9E">
              <w:rPr>
                <w:rFonts w:ascii="Calibri" w:hAnsi="Calibri"/>
                <w:b/>
                <w:sz w:val="22"/>
                <w:szCs w:val="22"/>
              </w:rPr>
              <w:t>2</w:t>
            </w:r>
            <w:r w:rsidR="00B33A96">
              <w:rPr>
                <w:rFonts w:ascii="Calibri" w:hAnsi="Calibri"/>
                <w:b/>
                <w:sz w:val="22"/>
                <w:szCs w:val="22"/>
              </w:rPr>
              <w:t>4</w:t>
            </w:r>
            <w:r w:rsidRPr="00DB4A9E">
              <w:rPr>
                <w:rFonts w:ascii="Calibri" w:hAnsi="Calibri"/>
                <w:b/>
                <w:sz w:val="22"/>
                <w:szCs w:val="22"/>
              </w:rPr>
              <w:t>/2</w:t>
            </w:r>
            <w:r w:rsidR="00B33A96">
              <w:rPr>
                <w:rFonts w:ascii="Calibri" w:hAnsi="Calibri"/>
                <w:b/>
                <w:sz w:val="22"/>
                <w:szCs w:val="22"/>
              </w:rPr>
              <w:t>5</w:t>
            </w:r>
          </w:p>
        </w:tc>
        <w:tc>
          <w:tcPr>
            <w:tcW w:w="1167" w:type="dxa"/>
            <w:noWrap/>
            <w:vAlign w:val="bottom"/>
          </w:tcPr>
          <w:p w14:paraId="0B5A533F" w14:textId="77777777" w:rsidR="00C816D8" w:rsidRPr="00DB4A9E" w:rsidRDefault="00C816D8" w:rsidP="004A0AF5">
            <w:pPr>
              <w:jc w:val="right"/>
              <w:rPr>
                <w:rFonts w:ascii="Calibri" w:hAnsi="Calibri"/>
                <w:b/>
                <w:sz w:val="22"/>
                <w:szCs w:val="22"/>
              </w:rPr>
            </w:pPr>
            <w:r w:rsidRPr="00DB4A9E">
              <w:rPr>
                <w:rFonts w:ascii="Calibri" w:hAnsi="Calibri"/>
                <w:b/>
                <w:sz w:val="22"/>
                <w:szCs w:val="22"/>
              </w:rPr>
              <w:t>Un-restricted</w:t>
            </w:r>
          </w:p>
        </w:tc>
        <w:tc>
          <w:tcPr>
            <w:tcW w:w="1276" w:type="dxa"/>
          </w:tcPr>
          <w:p w14:paraId="233859E7" w14:textId="77777777" w:rsidR="00C816D8" w:rsidRPr="00DB4A9E" w:rsidRDefault="00C816D8" w:rsidP="004A0AF5">
            <w:pPr>
              <w:jc w:val="right"/>
              <w:rPr>
                <w:rFonts w:ascii="Calibri" w:hAnsi="Calibri"/>
                <w:b/>
                <w:sz w:val="22"/>
                <w:szCs w:val="22"/>
              </w:rPr>
            </w:pPr>
          </w:p>
          <w:p w14:paraId="43DDA75E" w14:textId="77777777" w:rsidR="00C816D8" w:rsidRPr="00DB4A9E" w:rsidRDefault="00C816D8" w:rsidP="004A0AF5">
            <w:pPr>
              <w:jc w:val="right"/>
              <w:rPr>
                <w:rFonts w:ascii="Calibri" w:hAnsi="Calibri"/>
                <w:b/>
                <w:sz w:val="22"/>
                <w:szCs w:val="22"/>
              </w:rPr>
            </w:pPr>
            <w:r w:rsidRPr="00DB4A9E">
              <w:rPr>
                <w:rFonts w:ascii="Calibri" w:hAnsi="Calibri"/>
                <w:b/>
                <w:sz w:val="22"/>
                <w:szCs w:val="22"/>
              </w:rPr>
              <w:t>Restricted</w:t>
            </w:r>
          </w:p>
        </w:tc>
        <w:tc>
          <w:tcPr>
            <w:tcW w:w="1134" w:type="dxa"/>
            <w:vAlign w:val="bottom"/>
          </w:tcPr>
          <w:p w14:paraId="296AA0AF" w14:textId="77777777" w:rsidR="00C816D8" w:rsidRPr="00DB4A9E" w:rsidRDefault="00C816D8" w:rsidP="004A0AF5">
            <w:pPr>
              <w:jc w:val="right"/>
              <w:rPr>
                <w:rFonts w:ascii="Calibri" w:hAnsi="Calibri"/>
                <w:b/>
                <w:sz w:val="22"/>
                <w:szCs w:val="22"/>
              </w:rPr>
            </w:pPr>
            <w:r w:rsidRPr="00DB4A9E">
              <w:rPr>
                <w:rFonts w:ascii="Calibri" w:hAnsi="Calibri"/>
                <w:b/>
                <w:sz w:val="22"/>
                <w:szCs w:val="22"/>
              </w:rPr>
              <w:t xml:space="preserve">Total  </w:t>
            </w:r>
          </w:p>
        </w:tc>
      </w:tr>
      <w:tr w:rsidR="00C816D8" w:rsidRPr="00DB4A9E" w14:paraId="041016E6" w14:textId="77777777" w:rsidTr="00546817">
        <w:trPr>
          <w:trHeight w:val="169"/>
        </w:trPr>
        <w:tc>
          <w:tcPr>
            <w:tcW w:w="6111" w:type="dxa"/>
            <w:noWrap/>
            <w:vAlign w:val="bottom"/>
          </w:tcPr>
          <w:p w14:paraId="5F9F7635" w14:textId="77777777" w:rsidR="00C816D8" w:rsidRPr="00DB4A9E" w:rsidRDefault="00C816D8" w:rsidP="004A0AF5">
            <w:pPr>
              <w:rPr>
                <w:rFonts w:ascii="Calibri" w:hAnsi="Calibri"/>
                <w:sz w:val="22"/>
                <w:szCs w:val="22"/>
              </w:rPr>
            </w:pPr>
          </w:p>
        </w:tc>
        <w:tc>
          <w:tcPr>
            <w:tcW w:w="1167" w:type="dxa"/>
            <w:noWrap/>
            <w:vAlign w:val="bottom"/>
          </w:tcPr>
          <w:p w14:paraId="0386BA08" w14:textId="77777777" w:rsidR="00C816D8" w:rsidRPr="00DB4A9E" w:rsidRDefault="00C816D8" w:rsidP="004A0AF5">
            <w:pPr>
              <w:jc w:val="right"/>
              <w:rPr>
                <w:rFonts w:ascii="Calibri" w:hAnsi="Calibri"/>
                <w:b/>
                <w:sz w:val="22"/>
                <w:szCs w:val="22"/>
              </w:rPr>
            </w:pPr>
            <w:r w:rsidRPr="00DB4A9E">
              <w:rPr>
                <w:rFonts w:ascii="Calibri" w:hAnsi="Calibri"/>
                <w:b/>
                <w:sz w:val="22"/>
                <w:szCs w:val="22"/>
              </w:rPr>
              <w:t>£</w:t>
            </w:r>
          </w:p>
        </w:tc>
        <w:tc>
          <w:tcPr>
            <w:tcW w:w="1276" w:type="dxa"/>
          </w:tcPr>
          <w:p w14:paraId="629B7229" w14:textId="77777777" w:rsidR="00C816D8" w:rsidRPr="00DB4A9E" w:rsidRDefault="00C816D8" w:rsidP="004A0AF5">
            <w:pPr>
              <w:jc w:val="right"/>
              <w:rPr>
                <w:rFonts w:ascii="Calibri" w:hAnsi="Calibri"/>
                <w:b/>
                <w:sz w:val="22"/>
                <w:szCs w:val="22"/>
              </w:rPr>
            </w:pPr>
            <w:r w:rsidRPr="00DB4A9E">
              <w:rPr>
                <w:rFonts w:ascii="Calibri" w:hAnsi="Calibri"/>
                <w:b/>
                <w:sz w:val="22"/>
                <w:szCs w:val="22"/>
              </w:rPr>
              <w:t>£</w:t>
            </w:r>
          </w:p>
        </w:tc>
        <w:tc>
          <w:tcPr>
            <w:tcW w:w="1134" w:type="dxa"/>
            <w:vAlign w:val="bottom"/>
          </w:tcPr>
          <w:p w14:paraId="00778403" w14:textId="77777777" w:rsidR="00C816D8" w:rsidRPr="00DB4A9E" w:rsidRDefault="00C816D8" w:rsidP="004A0AF5">
            <w:pPr>
              <w:jc w:val="right"/>
              <w:rPr>
                <w:rFonts w:ascii="Calibri" w:hAnsi="Calibri"/>
                <w:b/>
                <w:sz w:val="22"/>
                <w:szCs w:val="22"/>
              </w:rPr>
            </w:pPr>
            <w:r w:rsidRPr="00DB4A9E">
              <w:rPr>
                <w:rFonts w:ascii="Calibri" w:hAnsi="Calibri"/>
                <w:b/>
                <w:sz w:val="22"/>
                <w:szCs w:val="22"/>
              </w:rPr>
              <w:t>£</w:t>
            </w:r>
          </w:p>
        </w:tc>
      </w:tr>
      <w:tr w:rsidR="00C816D8" w:rsidRPr="00DB4A9E" w14:paraId="34BDBC02" w14:textId="77777777" w:rsidTr="00546817">
        <w:trPr>
          <w:trHeight w:val="169"/>
        </w:trPr>
        <w:tc>
          <w:tcPr>
            <w:tcW w:w="6111" w:type="dxa"/>
            <w:noWrap/>
            <w:vAlign w:val="bottom"/>
          </w:tcPr>
          <w:p w14:paraId="31AD0179" w14:textId="77777777" w:rsidR="00C816D8" w:rsidRPr="00DB4A9E" w:rsidRDefault="00C816D8" w:rsidP="004A0AF5">
            <w:pPr>
              <w:rPr>
                <w:rFonts w:ascii="Calibri" w:hAnsi="Calibri"/>
                <w:sz w:val="22"/>
                <w:szCs w:val="22"/>
              </w:rPr>
            </w:pPr>
            <w:r w:rsidRPr="00DB4A9E">
              <w:rPr>
                <w:rFonts w:ascii="Calibri" w:hAnsi="Calibri"/>
                <w:sz w:val="22"/>
                <w:szCs w:val="22"/>
              </w:rPr>
              <w:t>Debtors</w:t>
            </w:r>
          </w:p>
        </w:tc>
        <w:tc>
          <w:tcPr>
            <w:tcW w:w="1167" w:type="dxa"/>
            <w:noWrap/>
            <w:vAlign w:val="bottom"/>
          </w:tcPr>
          <w:p w14:paraId="551E4E9B" w14:textId="47497ECB" w:rsidR="00C816D8" w:rsidRPr="00DB4A9E" w:rsidRDefault="0081106B" w:rsidP="004A0AF5">
            <w:pPr>
              <w:jc w:val="right"/>
              <w:rPr>
                <w:rFonts w:ascii="Calibri" w:hAnsi="Calibri"/>
                <w:b/>
                <w:sz w:val="22"/>
                <w:szCs w:val="22"/>
              </w:rPr>
            </w:pPr>
            <w:r>
              <w:rPr>
                <w:rFonts w:ascii="Calibri" w:hAnsi="Calibri"/>
                <w:b/>
                <w:sz w:val="22"/>
                <w:szCs w:val="22"/>
              </w:rPr>
              <w:t>180</w:t>
            </w:r>
          </w:p>
        </w:tc>
        <w:tc>
          <w:tcPr>
            <w:tcW w:w="1276" w:type="dxa"/>
          </w:tcPr>
          <w:p w14:paraId="06BA6D60" w14:textId="6417D67F" w:rsidR="00C816D8" w:rsidRPr="00DB4A9E" w:rsidRDefault="00472115" w:rsidP="004A0AF5">
            <w:pPr>
              <w:jc w:val="right"/>
              <w:rPr>
                <w:rFonts w:ascii="Calibri" w:hAnsi="Calibri"/>
                <w:b/>
                <w:sz w:val="22"/>
                <w:szCs w:val="22"/>
              </w:rPr>
            </w:pPr>
            <w:r w:rsidRPr="00DB4A9E">
              <w:rPr>
                <w:rFonts w:ascii="Calibri" w:hAnsi="Calibri"/>
                <w:b/>
                <w:sz w:val="22"/>
                <w:szCs w:val="22"/>
              </w:rPr>
              <w:t>-</w:t>
            </w:r>
          </w:p>
        </w:tc>
        <w:tc>
          <w:tcPr>
            <w:tcW w:w="1134" w:type="dxa"/>
            <w:vAlign w:val="bottom"/>
          </w:tcPr>
          <w:p w14:paraId="39029FEB" w14:textId="7EF4A83B" w:rsidR="00C816D8" w:rsidRPr="00DB4A9E" w:rsidRDefault="0081106B" w:rsidP="004A0AF5">
            <w:pPr>
              <w:jc w:val="right"/>
              <w:rPr>
                <w:rFonts w:ascii="Calibri" w:hAnsi="Calibri"/>
                <w:b/>
                <w:sz w:val="22"/>
                <w:szCs w:val="22"/>
              </w:rPr>
            </w:pPr>
            <w:r>
              <w:rPr>
                <w:rFonts w:ascii="Calibri" w:hAnsi="Calibri"/>
                <w:b/>
                <w:sz w:val="22"/>
                <w:szCs w:val="22"/>
              </w:rPr>
              <w:t>180</w:t>
            </w:r>
          </w:p>
        </w:tc>
      </w:tr>
      <w:tr w:rsidR="00C816D8" w:rsidRPr="00DB4A9E" w14:paraId="0F2B7C27" w14:textId="77777777" w:rsidTr="00546817">
        <w:trPr>
          <w:trHeight w:val="169"/>
        </w:trPr>
        <w:tc>
          <w:tcPr>
            <w:tcW w:w="6111" w:type="dxa"/>
            <w:noWrap/>
            <w:vAlign w:val="bottom"/>
          </w:tcPr>
          <w:p w14:paraId="6DE2770F" w14:textId="77777777" w:rsidR="00C816D8" w:rsidRPr="00DB4A9E" w:rsidRDefault="00C816D8" w:rsidP="004A0AF5">
            <w:pPr>
              <w:rPr>
                <w:rFonts w:ascii="Calibri" w:hAnsi="Calibri"/>
                <w:sz w:val="22"/>
                <w:szCs w:val="22"/>
              </w:rPr>
            </w:pPr>
            <w:r w:rsidRPr="00DB4A9E">
              <w:rPr>
                <w:rFonts w:ascii="Calibri" w:hAnsi="Calibri"/>
                <w:sz w:val="22"/>
                <w:szCs w:val="22"/>
              </w:rPr>
              <w:t>Cash at bank and in hand</w:t>
            </w:r>
          </w:p>
        </w:tc>
        <w:tc>
          <w:tcPr>
            <w:tcW w:w="1167" w:type="dxa"/>
            <w:noWrap/>
            <w:vAlign w:val="bottom"/>
          </w:tcPr>
          <w:p w14:paraId="23FE6E97" w14:textId="253F56B6" w:rsidR="00C816D8" w:rsidRPr="00DB4A9E" w:rsidRDefault="002E04C5" w:rsidP="004A0AF5">
            <w:pPr>
              <w:jc w:val="right"/>
              <w:rPr>
                <w:rFonts w:ascii="Calibri" w:hAnsi="Calibri"/>
                <w:b/>
                <w:sz w:val="22"/>
                <w:szCs w:val="22"/>
              </w:rPr>
            </w:pPr>
            <w:r>
              <w:rPr>
                <w:rFonts w:ascii="Calibri" w:hAnsi="Calibri"/>
                <w:b/>
                <w:sz w:val="22"/>
                <w:szCs w:val="22"/>
              </w:rPr>
              <w:t>23,369</w:t>
            </w:r>
          </w:p>
        </w:tc>
        <w:tc>
          <w:tcPr>
            <w:tcW w:w="1276" w:type="dxa"/>
          </w:tcPr>
          <w:p w14:paraId="72E55F4F" w14:textId="750F8800" w:rsidR="00C816D8" w:rsidRPr="00DB4A9E" w:rsidRDefault="0081106B" w:rsidP="004A0AF5">
            <w:pPr>
              <w:jc w:val="right"/>
              <w:rPr>
                <w:rFonts w:ascii="Calibri" w:hAnsi="Calibri"/>
                <w:b/>
                <w:sz w:val="22"/>
                <w:szCs w:val="22"/>
              </w:rPr>
            </w:pPr>
            <w:r>
              <w:rPr>
                <w:rFonts w:ascii="Calibri" w:hAnsi="Calibri"/>
                <w:b/>
                <w:sz w:val="22"/>
                <w:szCs w:val="22"/>
              </w:rPr>
              <w:t>2,925</w:t>
            </w:r>
          </w:p>
        </w:tc>
        <w:tc>
          <w:tcPr>
            <w:tcW w:w="1134" w:type="dxa"/>
            <w:vAlign w:val="bottom"/>
          </w:tcPr>
          <w:p w14:paraId="64864C56" w14:textId="41195473" w:rsidR="00C816D8" w:rsidRPr="00DB4A9E" w:rsidRDefault="002E04C5" w:rsidP="004A0AF5">
            <w:pPr>
              <w:jc w:val="right"/>
              <w:rPr>
                <w:rFonts w:ascii="Calibri" w:hAnsi="Calibri"/>
                <w:b/>
                <w:sz w:val="22"/>
                <w:szCs w:val="22"/>
              </w:rPr>
            </w:pPr>
            <w:r>
              <w:rPr>
                <w:rFonts w:ascii="Calibri" w:hAnsi="Calibri"/>
                <w:b/>
                <w:sz w:val="22"/>
                <w:szCs w:val="22"/>
              </w:rPr>
              <w:t>26,294</w:t>
            </w:r>
          </w:p>
        </w:tc>
      </w:tr>
      <w:tr w:rsidR="00C816D8" w:rsidRPr="00DB4A9E" w14:paraId="7A2129BB" w14:textId="77777777" w:rsidTr="00546817">
        <w:trPr>
          <w:trHeight w:val="169"/>
        </w:trPr>
        <w:tc>
          <w:tcPr>
            <w:tcW w:w="6111" w:type="dxa"/>
            <w:noWrap/>
            <w:vAlign w:val="bottom"/>
          </w:tcPr>
          <w:p w14:paraId="12468FC8" w14:textId="77777777" w:rsidR="00C816D8" w:rsidRPr="00DB4A9E" w:rsidRDefault="00C816D8" w:rsidP="004A0AF5">
            <w:pPr>
              <w:rPr>
                <w:rFonts w:ascii="Calibri" w:hAnsi="Calibri"/>
                <w:sz w:val="22"/>
                <w:szCs w:val="22"/>
              </w:rPr>
            </w:pPr>
            <w:r w:rsidRPr="00DB4A9E">
              <w:rPr>
                <w:rFonts w:ascii="Calibri" w:hAnsi="Calibri"/>
                <w:sz w:val="22"/>
                <w:szCs w:val="22"/>
              </w:rPr>
              <w:t>Creditors</w:t>
            </w:r>
          </w:p>
        </w:tc>
        <w:tc>
          <w:tcPr>
            <w:tcW w:w="1167" w:type="dxa"/>
            <w:noWrap/>
            <w:vAlign w:val="bottom"/>
          </w:tcPr>
          <w:p w14:paraId="38069431" w14:textId="48436F3A" w:rsidR="00195C48" w:rsidRPr="00DB4A9E" w:rsidRDefault="00472115" w:rsidP="004D4E58">
            <w:pPr>
              <w:jc w:val="right"/>
              <w:rPr>
                <w:rFonts w:ascii="Calibri" w:hAnsi="Calibri"/>
                <w:b/>
                <w:sz w:val="22"/>
                <w:szCs w:val="22"/>
              </w:rPr>
            </w:pPr>
            <w:r w:rsidRPr="00DB4A9E">
              <w:rPr>
                <w:rFonts w:ascii="Calibri" w:hAnsi="Calibri"/>
                <w:b/>
                <w:sz w:val="22"/>
                <w:szCs w:val="22"/>
              </w:rPr>
              <w:t>(</w:t>
            </w:r>
            <w:r w:rsidR="0081106B">
              <w:rPr>
                <w:rFonts w:ascii="Calibri" w:hAnsi="Calibri"/>
                <w:b/>
                <w:sz w:val="22"/>
                <w:szCs w:val="22"/>
              </w:rPr>
              <w:t>2,955</w:t>
            </w:r>
            <w:r w:rsidRPr="00DB4A9E">
              <w:rPr>
                <w:rFonts w:ascii="Calibri" w:hAnsi="Calibri"/>
                <w:b/>
                <w:sz w:val="22"/>
                <w:szCs w:val="22"/>
              </w:rPr>
              <w:t>)</w:t>
            </w:r>
          </w:p>
        </w:tc>
        <w:tc>
          <w:tcPr>
            <w:tcW w:w="1276" w:type="dxa"/>
          </w:tcPr>
          <w:p w14:paraId="6F6FFFE7" w14:textId="0FF830E9" w:rsidR="00195C48" w:rsidRPr="00DB4A9E" w:rsidRDefault="00472115" w:rsidP="004D4E58">
            <w:pPr>
              <w:jc w:val="right"/>
              <w:rPr>
                <w:rFonts w:ascii="Calibri" w:hAnsi="Calibri"/>
                <w:b/>
                <w:sz w:val="22"/>
                <w:szCs w:val="22"/>
              </w:rPr>
            </w:pPr>
            <w:r w:rsidRPr="00DB4A9E">
              <w:rPr>
                <w:rFonts w:ascii="Calibri" w:hAnsi="Calibri"/>
                <w:b/>
                <w:sz w:val="22"/>
                <w:szCs w:val="22"/>
              </w:rPr>
              <w:t>-</w:t>
            </w:r>
          </w:p>
        </w:tc>
        <w:tc>
          <w:tcPr>
            <w:tcW w:w="1134" w:type="dxa"/>
            <w:vAlign w:val="bottom"/>
          </w:tcPr>
          <w:p w14:paraId="36B93489" w14:textId="1D0B5AAB" w:rsidR="00195C48" w:rsidRPr="00DB4A9E" w:rsidRDefault="00472115" w:rsidP="00C45610">
            <w:pPr>
              <w:jc w:val="right"/>
              <w:rPr>
                <w:rFonts w:ascii="Calibri" w:hAnsi="Calibri"/>
                <w:b/>
                <w:sz w:val="22"/>
                <w:szCs w:val="22"/>
              </w:rPr>
            </w:pPr>
            <w:r w:rsidRPr="00DB4A9E">
              <w:rPr>
                <w:rFonts w:ascii="Calibri" w:hAnsi="Calibri"/>
                <w:b/>
                <w:sz w:val="22"/>
                <w:szCs w:val="22"/>
              </w:rPr>
              <w:t>(</w:t>
            </w:r>
            <w:r w:rsidR="0081106B">
              <w:rPr>
                <w:rFonts w:ascii="Calibri" w:hAnsi="Calibri"/>
                <w:b/>
                <w:sz w:val="22"/>
                <w:szCs w:val="22"/>
              </w:rPr>
              <w:t>2,955</w:t>
            </w:r>
            <w:r w:rsidRPr="00DB4A9E">
              <w:rPr>
                <w:rFonts w:ascii="Calibri" w:hAnsi="Calibri"/>
                <w:b/>
                <w:sz w:val="22"/>
                <w:szCs w:val="22"/>
              </w:rPr>
              <w:t>)</w:t>
            </w:r>
          </w:p>
        </w:tc>
      </w:tr>
      <w:tr w:rsidR="00C816D8" w:rsidRPr="00DB4A9E" w14:paraId="1B4F5DA3" w14:textId="77777777" w:rsidTr="00546817">
        <w:trPr>
          <w:trHeight w:val="169"/>
        </w:trPr>
        <w:tc>
          <w:tcPr>
            <w:tcW w:w="6111" w:type="dxa"/>
            <w:noWrap/>
            <w:vAlign w:val="bottom"/>
          </w:tcPr>
          <w:p w14:paraId="654AF373" w14:textId="3C7BB7E5" w:rsidR="00C816D8" w:rsidRPr="00DB4A9E" w:rsidRDefault="00C816D8" w:rsidP="004A0AF5">
            <w:pPr>
              <w:rPr>
                <w:rFonts w:ascii="Calibri" w:hAnsi="Calibri"/>
                <w:sz w:val="22"/>
                <w:szCs w:val="22"/>
              </w:rPr>
            </w:pPr>
            <w:r w:rsidRPr="00DB4A9E">
              <w:rPr>
                <w:rFonts w:ascii="Calibri" w:hAnsi="Calibri"/>
                <w:sz w:val="22"/>
                <w:szCs w:val="22"/>
              </w:rPr>
              <w:t xml:space="preserve"> </w:t>
            </w:r>
          </w:p>
        </w:tc>
        <w:tc>
          <w:tcPr>
            <w:tcW w:w="1167" w:type="dxa"/>
            <w:tcBorders>
              <w:bottom w:val="single" w:sz="4" w:space="0" w:color="auto"/>
            </w:tcBorders>
            <w:noWrap/>
            <w:vAlign w:val="bottom"/>
          </w:tcPr>
          <w:p w14:paraId="076A812F" w14:textId="1172BC00" w:rsidR="00C816D8" w:rsidRPr="00DB4A9E" w:rsidRDefault="00C816D8" w:rsidP="004A0AF5">
            <w:pPr>
              <w:jc w:val="right"/>
              <w:rPr>
                <w:rFonts w:ascii="Calibri" w:hAnsi="Calibri"/>
                <w:b/>
                <w:sz w:val="22"/>
                <w:szCs w:val="22"/>
              </w:rPr>
            </w:pPr>
          </w:p>
        </w:tc>
        <w:tc>
          <w:tcPr>
            <w:tcW w:w="1276" w:type="dxa"/>
            <w:tcBorders>
              <w:bottom w:val="single" w:sz="4" w:space="0" w:color="auto"/>
            </w:tcBorders>
            <w:vAlign w:val="bottom"/>
          </w:tcPr>
          <w:p w14:paraId="1BEAABF6" w14:textId="1E7534AE" w:rsidR="00C816D8" w:rsidRPr="00DB4A9E" w:rsidRDefault="00C816D8" w:rsidP="004A0AF5">
            <w:pPr>
              <w:jc w:val="right"/>
              <w:rPr>
                <w:rFonts w:ascii="Calibri" w:hAnsi="Calibri"/>
                <w:b/>
                <w:sz w:val="22"/>
                <w:szCs w:val="22"/>
              </w:rPr>
            </w:pPr>
          </w:p>
        </w:tc>
        <w:tc>
          <w:tcPr>
            <w:tcW w:w="1134" w:type="dxa"/>
            <w:tcBorders>
              <w:bottom w:val="single" w:sz="4" w:space="0" w:color="auto"/>
            </w:tcBorders>
            <w:vAlign w:val="bottom"/>
          </w:tcPr>
          <w:p w14:paraId="14D3C593" w14:textId="4513AA33" w:rsidR="00C816D8" w:rsidRPr="00DB4A9E" w:rsidRDefault="00C816D8" w:rsidP="004A0AF5">
            <w:pPr>
              <w:jc w:val="right"/>
              <w:rPr>
                <w:rFonts w:ascii="Calibri" w:hAnsi="Calibri"/>
                <w:b/>
                <w:sz w:val="22"/>
                <w:szCs w:val="22"/>
              </w:rPr>
            </w:pPr>
          </w:p>
        </w:tc>
      </w:tr>
      <w:tr w:rsidR="00C816D8" w:rsidRPr="00DB4A9E" w14:paraId="1C1B4114" w14:textId="77777777" w:rsidTr="004D4E58">
        <w:trPr>
          <w:trHeight w:val="121"/>
        </w:trPr>
        <w:tc>
          <w:tcPr>
            <w:tcW w:w="6111" w:type="dxa"/>
            <w:noWrap/>
            <w:vAlign w:val="bottom"/>
          </w:tcPr>
          <w:p w14:paraId="4EC809C2" w14:textId="77777777" w:rsidR="00C816D8" w:rsidRPr="00DB4A9E" w:rsidRDefault="00C816D8" w:rsidP="004A0AF5">
            <w:pPr>
              <w:rPr>
                <w:rFonts w:ascii="Calibri" w:hAnsi="Calibri"/>
                <w:sz w:val="22"/>
                <w:szCs w:val="22"/>
              </w:rPr>
            </w:pPr>
            <w:r w:rsidRPr="00DB4A9E">
              <w:rPr>
                <w:rFonts w:ascii="Calibri" w:hAnsi="Calibri"/>
                <w:sz w:val="22"/>
                <w:szCs w:val="22"/>
              </w:rPr>
              <w:t>Funds</w:t>
            </w:r>
          </w:p>
        </w:tc>
        <w:tc>
          <w:tcPr>
            <w:tcW w:w="1167" w:type="dxa"/>
            <w:tcBorders>
              <w:top w:val="single" w:sz="4" w:space="0" w:color="auto"/>
              <w:bottom w:val="double" w:sz="4" w:space="0" w:color="auto"/>
            </w:tcBorders>
            <w:noWrap/>
            <w:vAlign w:val="bottom"/>
          </w:tcPr>
          <w:p w14:paraId="6B2B459E" w14:textId="7BB7B6C2" w:rsidR="00C816D8" w:rsidRPr="00DB4A9E" w:rsidRDefault="00B80125" w:rsidP="004A0AF5">
            <w:pPr>
              <w:jc w:val="right"/>
              <w:rPr>
                <w:rFonts w:ascii="Calibri" w:hAnsi="Calibri"/>
                <w:b/>
                <w:sz w:val="22"/>
                <w:szCs w:val="22"/>
              </w:rPr>
            </w:pPr>
            <w:r>
              <w:rPr>
                <w:rFonts w:ascii="Calibri" w:hAnsi="Calibri"/>
                <w:b/>
                <w:sz w:val="22"/>
                <w:szCs w:val="22"/>
              </w:rPr>
              <w:t>20,594</w:t>
            </w:r>
          </w:p>
        </w:tc>
        <w:tc>
          <w:tcPr>
            <w:tcW w:w="1276" w:type="dxa"/>
            <w:tcBorders>
              <w:top w:val="single" w:sz="4" w:space="0" w:color="auto"/>
              <w:bottom w:val="double" w:sz="4" w:space="0" w:color="auto"/>
            </w:tcBorders>
            <w:vAlign w:val="bottom"/>
          </w:tcPr>
          <w:p w14:paraId="761ABF0C" w14:textId="68DBFC17" w:rsidR="00C816D8" w:rsidRPr="00DB4A9E" w:rsidRDefault="0081106B" w:rsidP="004A0AF5">
            <w:pPr>
              <w:jc w:val="right"/>
              <w:rPr>
                <w:rFonts w:ascii="Calibri" w:hAnsi="Calibri"/>
                <w:b/>
                <w:sz w:val="22"/>
                <w:szCs w:val="22"/>
              </w:rPr>
            </w:pPr>
            <w:r>
              <w:rPr>
                <w:rFonts w:ascii="Calibri" w:hAnsi="Calibri"/>
                <w:b/>
                <w:sz w:val="22"/>
                <w:szCs w:val="22"/>
              </w:rPr>
              <w:t>2,925</w:t>
            </w:r>
          </w:p>
        </w:tc>
        <w:tc>
          <w:tcPr>
            <w:tcW w:w="1134" w:type="dxa"/>
            <w:tcBorders>
              <w:top w:val="single" w:sz="4" w:space="0" w:color="auto"/>
              <w:bottom w:val="double" w:sz="4" w:space="0" w:color="auto"/>
            </w:tcBorders>
            <w:vAlign w:val="bottom"/>
          </w:tcPr>
          <w:p w14:paraId="7B202AEA" w14:textId="4FDACCAA" w:rsidR="00C816D8" w:rsidRPr="00DB4A9E" w:rsidRDefault="0081106B" w:rsidP="004A0AF5">
            <w:pPr>
              <w:jc w:val="right"/>
              <w:rPr>
                <w:rFonts w:ascii="Calibri" w:hAnsi="Calibri"/>
                <w:b/>
                <w:sz w:val="22"/>
                <w:szCs w:val="22"/>
              </w:rPr>
            </w:pPr>
            <w:r>
              <w:rPr>
                <w:rFonts w:ascii="Calibri" w:hAnsi="Calibri"/>
                <w:b/>
                <w:sz w:val="22"/>
                <w:szCs w:val="22"/>
              </w:rPr>
              <w:t>23,519</w:t>
            </w:r>
          </w:p>
        </w:tc>
      </w:tr>
    </w:tbl>
    <w:p w14:paraId="78748699" w14:textId="77777777" w:rsidR="00013CD2" w:rsidRDefault="00013CD2" w:rsidP="00B0627C">
      <w:pPr>
        <w:rPr>
          <w:rFonts w:ascii="Calibri" w:hAnsi="Calibri"/>
          <w:b/>
          <w:sz w:val="22"/>
          <w:szCs w:val="22"/>
        </w:rPr>
      </w:pPr>
    </w:p>
    <w:tbl>
      <w:tblPr>
        <w:tblW w:w="9688" w:type="dxa"/>
        <w:tblInd w:w="93" w:type="dxa"/>
        <w:tblLayout w:type="fixed"/>
        <w:tblLook w:val="0000" w:firstRow="0" w:lastRow="0" w:firstColumn="0" w:lastColumn="0" w:noHBand="0" w:noVBand="0"/>
      </w:tblPr>
      <w:tblGrid>
        <w:gridCol w:w="6111"/>
        <w:gridCol w:w="1167"/>
        <w:gridCol w:w="1276"/>
        <w:gridCol w:w="1134"/>
      </w:tblGrid>
      <w:tr w:rsidR="00B33A96" w:rsidRPr="00DB4A9E" w14:paraId="6BA83F7C" w14:textId="77777777" w:rsidTr="00EB781C">
        <w:trPr>
          <w:trHeight w:val="169"/>
        </w:trPr>
        <w:tc>
          <w:tcPr>
            <w:tcW w:w="6111" w:type="dxa"/>
            <w:noWrap/>
            <w:vAlign w:val="bottom"/>
          </w:tcPr>
          <w:p w14:paraId="4407AA61" w14:textId="77777777" w:rsidR="00B33A96" w:rsidRPr="00DB4A9E" w:rsidRDefault="00B33A96" w:rsidP="00EB781C">
            <w:pPr>
              <w:rPr>
                <w:rFonts w:ascii="Calibri" w:hAnsi="Calibri"/>
                <w:b/>
                <w:sz w:val="22"/>
                <w:szCs w:val="22"/>
              </w:rPr>
            </w:pPr>
            <w:r w:rsidRPr="00DB4A9E">
              <w:rPr>
                <w:rFonts w:ascii="Calibri" w:hAnsi="Calibri"/>
                <w:b/>
                <w:sz w:val="22"/>
                <w:szCs w:val="22"/>
              </w:rPr>
              <w:t>2023/24</w:t>
            </w:r>
          </w:p>
        </w:tc>
        <w:tc>
          <w:tcPr>
            <w:tcW w:w="1167" w:type="dxa"/>
            <w:noWrap/>
            <w:vAlign w:val="bottom"/>
          </w:tcPr>
          <w:p w14:paraId="75202779"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Un-restricted</w:t>
            </w:r>
          </w:p>
        </w:tc>
        <w:tc>
          <w:tcPr>
            <w:tcW w:w="1276" w:type="dxa"/>
          </w:tcPr>
          <w:p w14:paraId="6D973DCC" w14:textId="77777777" w:rsidR="00B33A96" w:rsidRPr="00DB4A9E" w:rsidRDefault="00B33A96" w:rsidP="00EB781C">
            <w:pPr>
              <w:jc w:val="right"/>
              <w:rPr>
                <w:rFonts w:ascii="Calibri" w:hAnsi="Calibri"/>
                <w:b/>
                <w:sz w:val="22"/>
                <w:szCs w:val="22"/>
              </w:rPr>
            </w:pPr>
          </w:p>
          <w:p w14:paraId="5E2AAA3A"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Restricted</w:t>
            </w:r>
          </w:p>
        </w:tc>
        <w:tc>
          <w:tcPr>
            <w:tcW w:w="1134" w:type="dxa"/>
            <w:vAlign w:val="bottom"/>
          </w:tcPr>
          <w:p w14:paraId="25D15B4C"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 xml:space="preserve">Total  </w:t>
            </w:r>
          </w:p>
        </w:tc>
      </w:tr>
      <w:tr w:rsidR="00B33A96" w:rsidRPr="00DB4A9E" w14:paraId="5FAA48DB" w14:textId="77777777" w:rsidTr="00EB781C">
        <w:trPr>
          <w:trHeight w:val="169"/>
        </w:trPr>
        <w:tc>
          <w:tcPr>
            <w:tcW w:w="6111" w:type="dxa"/>
            <w:noWrap/>
            <w:vAlign w:val="bottom"/>
          </w:tcPr>
          <w:p w14:paraId="30985FD3" w14:textId="77777777" w:rsidR="00B33A96" w:rsidRPr="00DB4A9E" w:rsidRDefault="00B33A96" w:rsidP="00EB781C">
            <w:pPr>
              <w:rPr>
                <w:rFonts w:ascii="Calibri" w:hAnsi="Calibri"/>
                <w:sz w:val="22"/>
                <w:szCs w:val="22"/>
              </w:rPr>
            </w:pPr>
          </w:p>
        </w:tc>
        <w:tc>
          <w:tcPr>
            <w:tcW w:w="1167" w:type="dxa"/>
            <w:noWrap/>
            <w:vAlign w:val="bottom"/>
          </w:tcPr>
          <w:p w14:paraId="60A0EB28"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276" w:type="dxa"/>
          </w:tcPr>
          <w:p w14:paraId="186A3EA4"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34" w:type="dxa"/>
            <w:vAlign w:val="bottom"/>
          </w:tcPr>
          <w:p w14:paraId="3EF1DCA4"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r>
      <w:tr w:rsidR="00B33A96" w:rsidRPr="00DB4A9E" w14:paraId="792D8EBD" w14:textId="77777777" w:rsidTr="00EB781C">
        <w:trPr>
          <w:trHeight w:val="169"/>
        </w:trPr>
        <w:tc>
          <w:tcPr>
            <w:tcW w:w="6111" w:type="dxa"/>
            <w:noWrap/>
            <w:vAlign w:val="bottom"/>
          </w:tcPr>
          <w:p w14:paraId="22B9EC20" w14:textId="77777777" w:rsidR="00B33A96" w:rsidRPr="00DB4A9E" w:rsidRDefault="00B33A96" w:rsidP="00EB781C">
            <w:pPr>
              <w:rPr>
                <w:rFonts w:ascii="Calibri" w:hAnsi="Calibri"/>
                <w:sz w:val="22"/>
                <w:szCs w:val="22"/>
              </w:rPr>
            </w:pPr>
            <w:r w:rsidRPr="00DB4A9E">
              <w:rPr>
                <w:rFonts w:ascii="Calibri" w:hAnsi="Calibri"/>
                <w:sz w:val="22"/>
                <w:szCs w:val="22"/>
              </w:rPr>
              <w:t>Debtors</w:t>
            </w:r>
          </w:p>
        </w:tc>
        <w:tc>
          <w:tcPr>
            <w:tcW w:w="1167" w:type="dxa"/>
            <w:noWrap/>
            <w:vAlign w:val="bottom"/>
          </w:tcPr>
          <w:p w14:paraId="51A4570C"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75</w:t>
            </w:r>
          </w:p>
        </w:tc>
        <w:tc>
          <w:tcPr>
            <w:tcW w:w="1276" w:type="dxa"/>
          </w:tcPr>
          <w:p w14:paraId="28AC55E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34" w:type="dxa"/>
            <w:vAlign w:val="bottom"/>
          </w:tcPr>
          <w:p w14:paraId="76676F8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75</w:t>
            </w:r>
          </w:p>
        </w:tc>
      </w:tr>
      <w:tr w:rsidR="00B33A96" w:rsidRPr="00DB4A9E" w14:paraId="1383D9F1" w14:textId="77777777" w:rsidTr="00EB781C">
        <w:trPr>
          <w:trHeight w:val="169"/>
        </w:trPr>
        <w:tc>
          <w:tcPr>
            <w:tcW w:w="6111" w:type="dxa"/>
            <w:noWrap/>
            <w:vAlign w:val="bottom"/>
          </w:tcPr>
          <w:p w14:paraId="63C9D1A2" w14:textId="77777777" w:rsidR="00B33A96" w:rsidRPr="00DB4A9E" w:rsidRDefault="00B33A96" w:rsidP="00EB781C">
            <w:pPr>
              <w:rPr>
                <w:rFonts w:ascii="Calibri" w:hAnsi="Calibri"/>
                <w:sz w:val="22"/>
                <w:szCs w:val="22"/>
              </w:rPr>
            </w:pPr>
            <w:r w:rsidRPr="00DB4A9E">
              <w:rPr>
                <w:rFonts w:ascii="Calibri" w:hAnsi="Calibri"/>
                <w:sz w:val="22"/>
                <w:szCs w:val="22"/>
              </w:rPr>
              <w:t>Cash at bank and in hand</w:t>
            </w:r>
          </w:p>
        </w:tc>
        <w:tc>
          <w:tcPr>
            <w:tcW w:w="1167" w:type="dxa"/>
            <w:noWrap/>
            <w:vAlign w:val="bottom"/>
          </w:tcPr>
          <w:p w14:paraId="507C201F"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16,445</w:t>
            </w:r>
          </w:p>
        </w:tc>
        <w:tc>
          <w:tcPr>
            <w:tcW w:w="1276" w:type="dxa"/>
          </w:tcPr>
          <w:p w14:paraId="44E93129"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1,965</w:t>
            </w:r>
          </w:p>
        </w:tc>
        <w:tc>
          <w:tcPr>
            <w:tcW w:w="1134" w:type="dxa"/>
            <w:vAlign w:val="bottom"/>
          </w:tcPr>
          <w:p w14:paraId="410FBAF3"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18,410</w:t>
            </w:r>
          </w:p>
        </w:tc>
      </w:tr>
      <w:tr w:rsidR="00B33A96" w:rsidRPr="00DB4A9E" w14:paraId="526A8B01" w14:textId="77777777" w:rsidTr="00EB781C">
        <w:trPr>
          <w:trHeight w:val="169"/>
        </w:trPr>
        <w:tc>
          <w:tcPr>
            <w:tcW w:w="6111" w:type="dxa"/>
            <w:noWrap/>
            <w:vAlign w:val="bottom"/>
          </w:tcPr>
          <w:p w14:paraId="444CA7FA" w14:textId="77777777" w:rsidR="00B33A96" w:rsidRPr="00DB4A9E" w:rsidRDefault="00B33A96" w:rsidP="00EB781C">
            <w:pPr>
              <w:rPr>
                <w:rFonts w:ascii="Calibri" w:hAnsi="Calibri"/>
                <w:sz w:val="22"/>
                <w:szCs w:val="22"/>
              </w:rPr>
            </w:pPr>
            <w:r w:rsidRPr="00DB4A9E">
              <w:rPr>
                <w:rFonts w:ascii="Calibri" w:hAnsi="Calibri"/>
                <w:sz w:val="22"/>
                <w:szCs w:val="22"/>
              </w:rPr>
              <w:t>Creditors</w:t>
            </w:r>
          </w:p>
        </w:tc>
        <w:tc>
          <w:tcPr>
            <w:tcW w:w="1167" w:type="dxa"/>
            <w:noWrap/>
            <w:vAlign w:val="bottom"/>
          </w:tcPr>
          <w:p w14:paraId="4BD4E8DA"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(4,202)</w:t>
            </w:r>
          </w:p>
        </w:tc>
        <w:tc>
          <w:tcPr>
            <w:tcW w:w="1276" w:type="dxa"/>
          </w:tcPr>
          <w:p w14:paraId="41F5D487"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w:t>
            </w:r>
          </w:p>
        </w:tc>
        <w:tc>
          <w:tcPr>
            <w:tcW w:w="1134" w:type="dxa"/>
            <w:vAlign w:val="bottom"/>
          </w:tcPr>
          <w:p w14:paraId="0EE71703"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(4,202)</w:t>
            </w:r>
          </w:p>
        </w:tc>
      </w:tr>
      <w:tr w:rsidR="00B33A96" w:rsidRPr="00DB4A9E" w14:paraId="65051232" w14:textId="77777777" w:rsidTr="00EB781C">
        <w:trPr>
          <w:trHeight w:val="169"/>
        </w:trPr>
        <w:tc>
          <w:tcPr>
            <w:tcW w:w="6111" w:type="dxa"/>
            <w:noWrap/>
            <w:vAlign w:val="bottom"/>
          </w:tcPr>
          <w:p w14:paraId="5C63990D" w14:textId="77777777" w:rsidR="00B33A96" w:rsidRPr="00DB4A9E" w:rsidRDefault="00B33A96" w:rsidP="00EB781C">
            <w:pPr>
              <w:rPr>
                <w:rFonts w:ascii="Calibri" w:hAnsi="Calibri"/>
                <w:sz w:val="22"/>
                <w:szCs w:val="22"/>
              </w:rPr>
            </w:pPr>
            <w:r w:rsidRPr="00DB4A9E">
              <w:rPr>
                <w:rFonts w:ascii="Calibri" w:hAnsi="Calibri"/>
                <w:sz w:val="22"/>
                <w:szCs w:val="22"/>
              </w:rPr>
              <w:t xml:space="preserve"> </w:t>
            </w:r>
          </w:p>
        </w:tc>
        <w:tc>
          <w:tcPr>
            <w:tcW w:w="1167" w:type="dxa"/>
            <w:tcBorders>
              <w:bottom w:val="single" w:sz="4" w:space="0" w:color="auto"/>
            </w:tcBorders>
            <w:noWrap/>
            <w:vAlign w:val="bottom"/>
          </w:tcPr>
          <w:p w14:paraId="73F372F1" w14:textId="77777777" w:rsidR="00B33A96" w:rsidRPr="00DB4A9E" w:rsidRDefault="00B33A96" w:rsidP="00EB781C">
            <w:pPr>
              <w:jc w:val="right"/>
              <w:rPr>
                <w:rFonts w:ascii="Calibri" w:hAnsi="Calibri"/>
                <w:b/>
                <w:sz w:val="22"/>
                <w:szCs w:val="22"/>
              </w:rPr>
            </w:pPr>
          </w:p>
        </w:tc>
        <w:tc>
          <w:tcPr>
            <w:tcW w:w="1276" w:type="dxa"/>
            <w:tcBorders>
              <w:bottom w:val="single" w:sz="4" w:space="0" w:color="auto"/>
            </w:tcBorders>
            <w:vAlign w:val="bottom"/>
          </w:tcPr>
          <w:p w14:paraId="5D8D84FB" w14:textId="77777777" w:rsidR="00B33A96" w:rsidRPr="00DB4A9E" w:rsidRDefault="00B33A96" w:rsidP="00EB781C">
            <w:pPr>
              <w:jc w:val="right"/>
              <w:rPr>
                <w:rFonts w:ascii="Calibri" w:hAnsi="Calibri"/>
                <w:b/>
                <w:sz w:val="22"/>
                <w:szCs w:val="22"/>
              </w:rPr>
            </w:pPr>
          </w:p>
        </w:tc>
        <w:tc>
          <w:tcPr>
            <w:tcW w:w="1134" w:type="dxa"/>
            <w:tcBorders>
              <w:bottom w:val="single" w:sz="4" w:space="0" w:color="auto"/>
            </w:tcBorders>
            <w:vAlign w:val="bottom"/>
          </w:tcPr>
          <w:p w14:paraId="19336DB9" w14:textId="77777777" w:rsidR="00B33A96" w:rsidRPr="00DB4A9E" w:rsidRDefault="00B33A96" w:rsidP="00EB781C">
            <w:pPr>
              <w:jc w:val="right"/>
              <w:rPr>
                <w:rFonts w:ascii="Calibri" w:hAnsi="Calibri"/>
                <w:b/>
                <w:sz w:val="22"/>
                <w:szCs w:val="22"/>
              </w:rPr>
            </w:pPr>
          </w:p>
        </w:tc>
      </w:tr>
      <w:tr w:rsidR="00B33A96" w:rsidRPr="00DB4A9E" w14:paraId="19D94144" w14:textId="77777777" w:rsidTr="00EB781C">
        <w:trPr>
          <w:trHeight w:val="121"/>
        </w:trPr>
        <w:tc>
          <w:tcPr>
            <w:tcW w:w="6111" w:type="dxa"/>
            <w:noWrap/>
            <w:vAlign w:val="bottom"/>
          </w:tcPr>
          <w:p w14:paraId="0E97E6A7" w14:textId="77777777" w:rsidR="00B33A96" w:rsidRPr="00DB4A9E" w:rsidRDefault="00B33A96" w:rsidP="00EB781C">
            <w:pPr>
              <w:rPr>
                <w:rFonts w:ascii="Calibri" w:hAnsi="Calibri"/>
                <w:sz w:val="22"/>
                <w:szCs w:val="22"/>
              </w:rPr>
            </w:pPr>
            <w:r w:rsidRPr="00DB4A9E">
              <w:rPr>
                <w:rFonts w:ascii="Calibri" w:hAnsi="Calibri"/>
                <w:sz w:val="22"/>
                <w:szCs w:val="22"/>
              </w:rPr>
              <w:t>Funds</w:t>
            </w:r>
          </w:p>
        </w:tc>
        <w:tc>
          <w:tcPr>
            <w:tcW w:w="1167" w:type="dxa"/>
            <w:tcBorders>
              <w:top w:val="single" w:sz="4" w:space="0" w:color="auto"/>
              <w:bottom w:val="double" w:sz="4" w:space="0" w:color="auto"/>
            </w:tcBorders>
            <w:noWrap/>
            <w:vAlign w:val="bottom"/>
          </w:tcPr>
          <w:p w14:paraId="74784A04"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12,318</w:t>
            </w:r>
          </w:p>
        </w:tc>
        <w:tc>
          <w:tcPr>
            <w:tcW w:w="1276" w:type="dxa"/>
            <w:tcBorders>
              <w:top w:val="single" w:sz="4" w:space="0" w:color="auto"/>
              <w:bottom w:val="double" w:sz="4" w:space="0" w:color="auto"/>
            </w:tcBorders>
            <w:vAlign w:val="bottom"/>
          </w:tcPr>
          <w:p w14:paraId="45BC61E1"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1,965</w:t>
            </w:r>
          </w:p>
        </w:tc>
        <w:tc>
          <w:tcPr>
            <w:tcW w:w="1134" w:type="dxa"/>
            <w:tcBorders>
              <w:top w:val="single" w:sz="4" w:space="0" w:color="auto"/>
              <w:bottom w:val="double" w:sz="4" w:space="0" w:color="auto"/>
            </w:tcBorders>
            <w:vAlign w:val="bottom"/>
          </w:tcPr>
          <w:p w14:paraId="6703DA44" w14:textId="77777777" w:rsidR="00B33A96" w:rsidRPr="00DB4A9E" w:rsidRDefault="00B33A96" w:rsidP="00EB781C">
            <w:pPr>
              <w:jc w:val="right"/>
              <w:rPr>
                <w:rFonts w:ascii="Calibri" w:hAnsi="Calibri"/>
                <w:b/>
                <w:sz w:val="22"/>
                <w:szCs w:val="22"/>
              </w:rPr>
            </w:pPr>
            <w:r w:rsidRPr="00DB4A9E">
              <w:rPr>
                <w:rFonts w:ascii="Calibri" w:hAnsi="Calibri"/>
                <w:b/>
                <w:sz w:val="22"/>
                <w:szCs w:val="22"/>
              </w:rPr>
              <w:t>14,283</w:t>
            </w:r>
          </w:p>
        </w:tc>
      </w:tr>
    </w:tbl>
    <w:p w14:paraId="237469B3" w14:textId="77777777" w:rsidR="00B33A96" w:rsidRPr="00DB4A9E" w:rsidRDefault="00B33A96" w:rsidP="00B0627C">
      <w:pPr>
        <w:rPr>
          <w:rFonts w:ascii="Calibri" w:hAnsi="Calibri"/>
          <w:b/>
          <w:sz w:val="22"/>
          <w:szCs w:val="22"/>
        </w:rPr>
      </w:pPr>
    </w:p>
    <w:p w14:paraId="295CA47A" w14:textId="4D628835" w:rsidR="00FC1104" w:rsidRPr="00DB4A9E" w:rsidRDefault="00300B4A" w:rsidP="00B0627C">
      <w:pPr>
        <w:rPr>
          <w:rFonts w:ascii="Calibri" w:hAnsi="Calibri"/>
          <w:b/>
          <w:sz w:val="22"/>
          <w:szCs w:val="22"/>
        </w:rPr>
      </w:pPr>
      <w:r w:rsidRPr="00DB4A9E">
        <w:rPr>
          <w:rFonts w:ascii="Calibri" w:hAnsi="Calibri"/>
          <w:b/>
          <w:sz w:val="22"/>
          <w:szCs w:val="22"/>
        </w:rPr>
        <w:t>1</w:t>
      </w:r>
      <w:r w:rsidR="004F5A59" w:rsidRPr="00DB4A9E">
        <w:rPr>
          <w:rFonts w:ascii="Calibri" w:hAnsi="Calibri"/>
          <w:b/>
          <w:sz w:val="22"/>
          <w:szCs w:val="22"/>
        </w:rPr>
        <w:t>0</w:t>
      </w:r>
      <w:r w:rsidR="00FC1104" w:rsidRPr="00DB4A9E">
        <w:rPr>
          <w:rFonts w:ascii="Calibri" w:hAnsi="Calibri"/>
          <w:b/>
          <w:sz w:val="22"/>
          <w:szCs w:val="22"/>
        </w:rPr>
        <w:t>.</w:t>
      </w:r>
      <w:r w:rsidR="00A86DA0" w:rsidRPr="00DB4A9E">
        <w:rPr>
          <w:rFonts w:ascii="Calibri" w:hAnsi="Calibri"/>
          <w:b/>
          <w:sz w:val="22"/>
          <w:szCs w:val="22"/>
        </w:rPr>
        <w:t xml:space="preserve"> Related party transactions</w:t>
      </w:r>
    </w:p>
    <w:p w14:paraId="621EB0C3" w14:textId="77777777" w:rsidR="00FC1104" w:rsidRPr="00DB4A9E" w:rsidRDefault="00FC1104" w:rsidP="00B0627C">
      <w:pPr>
        <w:rPr>
          <w:rFonts w:ascii="Calibri" w:hAnsi="Calibri"/>
          <w:b/>
          <w:sz w:val="22"/>
          <w:szCs w:val="22"/>
        </w:rPr>
      </w:pPr>
    </w:p>
    <w:p w14:paraId="7000B4EC" w14:textId="4F603A26" w:rsidR="00C51545" w:rsidRPr="00DB4A9E" w:rsidRDefault="004F5A59" w:rsidP="00B92E97">
      <w:pPr>
        <w:rPr>
          <w:rFonts w:ascii="Calibri" w:hAnsi="Calibri"/>
          <w:sz w:val="22"/>
          <w:szCs w:val="22"/>
        </w:rPr>
      </w:pPr>
      <w:r w:rsidRPr="00DB4A9E">
        <w:rPr>
          <w:rFonts w:ascii="Calibri" w:hAnsi="Calibri"/>
          <w:sz w:val="22"/>
          <w:szCs w:val="22"/>
        </w:rPr>
        <w:t>There were no related party transaction for the year ended 31 March 202</w:t>
      </w:r>
      <w:r w:rsidR="00B33A96">
        <w:rPr>
          <w:rFonts w:ascii="Calibri" w:hAnsi="Calibri"/>
          <w:sz w:val="22"/>
          <w:szCs w:val="22"/>
        </w:rPr>
        <w:t>4</w:t>
      </w:r>
      <w:r w:rsidRPr="00DB4A9E">
        <w:rPr>
          <w:rFonts w:ascii="Calibri" w:hAnsi="Calibri"/>
          <w:sz w:val="22"/>
          <w:szCs w:val="22"/>
        </w:rPr>
        <w:t xml:space="preserve"> or 202</w:t>
      </w:r>
      <w:r w:rsidR="00B33A96">
        <w:rPr>
          <w:rFonts w:ascii="Calibri" w:hAnsi="Calibri"/>
          <w:sz w:val="22"/>
          <w:szCs w:val="22"/>
        </w:rPr>
        <w:t>5</w:t>
      </w:r>
      <w:r w:rsidRPr="00DB4A9E">
        <w:rPr>
          <w:rFonts w:ascii="Calibri" w:hAnsi="Calibri"/>
          <w:sz w:val="22"/>
          <w:szCs w:val="22"/>
        </w:rPr>
        <w:t>.</w:t>
      </w:r>
    </w:p>
    <w:p w14:paraId="54795B2F" w14:textId="77777777" w:rsidR="00B92E97" w:rsidRPr="00DB4A9E" w:rsidRDefault="00B92E97" w:rsidP="00B0627C">
      <w:pPr>
        <w:rPr>
          <w:rFonts w:ascii="Calibri" w:hAnsi="Calibri"/>
          <w:b/>
          <w:sz w:val="22"/>
          <w:szCs w:val="22"/>
        </w:rPr>
      </w:pPr>
    </w:p>
    <w:p w14:paraId="4EABFC4E" w14:textId="00B8AF11" w:rsidR="00B0627C" w:rsidRPr="00DB4A9E" w:rsidRDefault="00300B4A" w:rsidP="00B0627C">
      <w:pPr>
        <w:rPr>
          <w:rFonts w:ascii="Calibri" w:hAnsi="Calibri"/>
          <w:b/>
          <w:sz w:val="22"/>
          <w:szCs w:val="22"/>
        </w:rPr>
      </w:pPr>
      <w:r w:rsidRPr="00DB4A9E">
        <w:rPr>
          <w:rFonts w:ascii="Calibri" w:hAnsi="Calibri"/>
          <w:b/>
          <w:sz w:val="22"/>
          <w:szCs w:val="22"/>
        </w:rPr>
        <w:t>1</w:t>
      </w:r>
      <w:r w:rsidR="004F5A59" w:rsidRPr="00DB4A9E">
        <w:rPr>
          <w:rFonts w:ascii="Calibri" w:hAnsi="Calibri"/>
          <w:b/>
          <w:sz w:val="22"/>
          <w:szCs w:val="22"/>
        </w:rPr>
        <w:t>1</w:t>
      </w:r>
      <w:r w:rsidR="00B0627C" w:rsidRPr="00DB4A9E">
        <w:rPr>
          <w:rFonts w:ascii="Calibri" w:hAnsi="Calibri"/>
          <w:b/>
          <w:sz w:val="22"/>
          <w:szCs w:val="22"/>
        </w:rPr>
        <w:t>. Controlling Interests</w:t>
      </w:r>
    </w:p>
    <w:p w14:paraId="36FB1B32" w14:textId="77777777" w:rsidR="00B0627C" w:rsidRPr="00DB4A9E" w:rsidRDefault="00B0627C" w:rsidP="00B0627C">
      <w:pPr>
        <w:ind w:left="720"/>
        <w:rPr>
          <w:rFonts w:ascii="Calibri" w:hAnsi="Calibri"/>
          <w:b/>
          <w:sz w:val="22"/>
          <w:szCs w:val="22"/>
        </w:rPr>
      </w:pPr>
    </w:p>
    <w:p w14:paraId="38EE6F79" w14:textId="6D3676BC" w:rsidR="004D4E58" w:rsidRPr="00DB4A9E" w:rsidRDefault="00B0627C" w:rsidP="00B0627C">
      <w:pPr>
        <w:rPr>
          <w:rFonts w:ascii="Calibri" w:hAnsi="Calibri"/>
          <w:sz w:val="22"/>
          <w:szCs w:val="22"/>
        </w:rPr>
      </w:pPr>
      <w:r w:rsidRPr="00DB4A9E">
        <w:rPr>
          <w:rFonts w:ascii="Calibri" w:hAnsi="Calibri"/>
          <w:sz w:val="22"/>
          <w:szCs w:val="22"/>
        </w:rPr>
        <w:t>Th</w:t>
      </w:r>
      <w:r w:rsidR="00300B4A" w:rsidRPr="00DB4A9E">
        <w:rPr>
          <w:rFonts w:ascii="Calibri" w:hAnsi="Calibri"/>
          <w:sz w:val="22"/>
          <w:szCs w:val="22"/>
        </w:rPr>
        <w:t xml:space="preserve">e charity is controlled by the </w:t>
      </w:r>
      <w:r w:rsidR="00AB2584" w:rsidRPr="00DB4A9E">
        <w:rPr>
          <w:rFonts w:ascii="Calibri" w:hAnsi="Calibri"/>
          <w:sz w:val="22"/>
          <w:szCs w:val="22"/>
        </w:rPr>
        <w:t>Trustees</w:t>
      </w:r>
      <w:r w:rsidRPr="00DB4A9E">
        <w:rPr>
          <w:rFonts w:ascii="Calibri" w:hAnsi="Calibri"/>
          <w:sz w:val="22"/>
          <w:szCs w:val="22"/>
        </w:rPr>
        <w:t>.</w:t>
      </w:r>
    </w:p>
    <w:p w14:paraId="5D76063A" w14:textId="13D9C9B2" w:rsidR="008F7EA5" w:rsidRPr="00DB4A9E" w:rsidRDefault="008F7EA5" w:rsidP="00B0627C">
      <w:pPr>
        <w:rPr>
          <w:rFonts w:ascii="Calibri" w:hAnsi="Calibri"/>
          <w:sz w:val="22"/>
          <w:szCs w:val="22"/>
        </w:rPr>
      </w:pPr>
    </w:p>
    <w:p w14:paraId="251B7759" w14:textId="7FE28FA5" w:rsidR="008F7EA5" w:rsidRPr="00DB4A9E" w:rsidRDefault="008F7EA5" w:rsidP="00B0627C">
      <w:pPr>
        <w:rPr>
          <w:rFonts w:ascii="Calibri" w:hAnsi="Calibri"/>
          <w:sz w:val="22"/>
          <w:szCs w:val="22"/>
        </w:rPr>
      </w:pPr>
    </w:p>
    <w:p w14:paraId="31ADB22A" w14:textId="77777777" w:rsidR="00B01E39" w:rsidRPr="00DB4A9E" w:rsidRDefault="00B01E39" w:rsidP="00B0627C">
      <w:pPr>
        <w:rPr>
          <w:rFonts w:ascii="Calibri" w:hAnsi="Calibri"/>
          <w:sz w:val="22"/>
          <w:szCs w:val="22"/>
        </w:rPr>
      </w:pPr>
    </w:p>
    <w:p w14:paraId="528FCBC1" w14:textId="7780AD2B" w:rsidR="008F7EA5" w:rsidRPr="00DB4A9E" w:rsidRDefault="008F7EA5" w:rsidP="00B0627C">
      <w:pPr>
        <w:rPr>
          <w:rFonts w:ascii="Calibri" w:hAnsi="Calibri"/>
          <w:sz w:val="22"/>
          <w:szCs w:val="22"/>
        </w:rPr>
      </w:pPr>
    </w:p>
    <w:p w14:paraId="1E80498D" w14:textId="3A9274AC" w:rsidR="00586810" w:rsidRPr="00DB4A9E" w:rsidRDefault="00586810" w:rsidP="00B0627C">
      <w:pPr>
        <w:rPr>
          <w:rFonts w:ascii="Calibri" w:hAnsi="Calibri"/>
          <w:sz w:val="22"/>
          <w:szCs w:val="22"/>
        </w:rPr>
      </w:pPr>
    </w:p>
    <w:p w14:paraId="1F92CB25" w14:textId="5D880A0E" w:rsidR="00586810" w:rsidRPr="00DB4A9E" w:rsidRDefault="00586810" w:rsidP="00B0627C">
      <w:pPr>
        <w:rPr>
          <w:rFonts w:ascii="Calibri" w:hAnsi="Calibri"/>
          <w:sz w:val="22"/>
          <w:szCs w:val="22"/>
        </w:rPr>
      </w:pPr>
    </w:p>
    <w:p w14:paraId="46F69D18" w14:textId="7DF56BAB" w:rsidR="00586810" w:rsidRPr="00DB4A9E" w:rsidRDefault="00586810" w:rsidP="00B0627C">
      <w:pPr>
        <w:rPr>
          <w:rFonts w:ascii="Calibri" w:hAnsi="Calibri"/>
          <w:sz w:val="22"/>
          <w:szCs w:val="22"/>
        </w:rPr>
      </w:pPr>
    </w:p>
    <w:p w14:paraId="4B308A0A" w14:textId="202C727C" w:rsidR="00586810" w:rsidRPr="00DB4A9E" w:rsidRDefault="00586810" w:rsidP="00B0627C">
      <w:pPr>
        <w:rPr>
          <w:rFonts w:ascii="Calibri" w:hAnsi="Calibri"/>
          <w:sz w:val="22"/>
          <w:szCs w:val="22"/>
        </w:rPr>
      </w:pPr>
    </w:p>
    <w:p w14:paraId="6430B225" w14:textId="3B2F3100" w:rsidR="00586810" w:rsidRPr="00DB4A9E" w:rsidRDefault="00586810" w:rsidP="00B0627C">
      <w:pPr>
        <w:rPr>
          <w:rFonts w:ascii="Calibri" w:hAnsi="Calibri"/>
          <w:sz w:val="22"/>
          <w:szCs w:val="22"/>
        </w:rPr>
      </w:pPr>
    </w:p>
    <w:p w14:paraId="1C7794A2" w14:textId="328DD734" w:rsidR="00586810" w:rsidRPr="00DB4A9E" w:rsidRDefault="00586810" w:rsidP="00B0627C">
      <w:pPr>
        <w:rPr>
          <w:rFonts w:ascii="Calibri" w:hAnsi="Calibri"/>
          <w:sz w:val="22"/>
          <w:szCs w:val="22"/>
        </w:rPr>
      </w:pPr>
    </w:p>
    <w:p w14:paraId="0685C341" w14:textId="54A05487" w:rsidR="00586810" w:rsidRPr="00DB4A9E" w:rsidRDefault="00586810" w:rsidP="00B0627C">
      <w:pPr>
        <w:rPr>
          <w:rFonts w:ascii="Calibri" w:hAnsi="Calibri"/>
          <w:sz w:val="22"/>
          <w:szCs w:val="22"/>
        </w:rPr>
      </w:pPr>
    </w:p>
    <w:p w14:paraId="25D79690" w14:textId="5AB7CBC8" w:rsidR="00586810" w:rsidRPr="00DB4A9E" w:rsidRDefault="00586810" w:rsidP="00B0627C">
      <w:pPr>
        <w:rPr>
          <w:rFonts w:ascii="Calibri" w:hAnsi="Calibri"/>
          <w:sz w:val="22"/>
          <w:szCs w:val="22"/>
        </w:rPr>
      </w:pPr>
    </w:p>
    <w:p w14:paraId="5E3ACC7E" w14:textId="77777777" w:rsidR="009F3FD4" w:rsidRPr="00DB4A9E" w:rsidRDefault="009F3FD4" w:rsidP="00B0627C">
      <w:pPr>
        <w:rPr>
          <w:rFonts w:ascii="Calibri" w:hAnsi="Calibri"/>
          <w:sz w:val="22"/>
          <w:szCs w:val="22"/>
        </w:rPr>
      </w:pPr>
    </w:p>
    <w:p w14:paraId="2E8E9EB9" w14:textId="77777777" w:rsidR="004F5A59" w:rsidRPr="00DB4A9E" w:rsidRDefault="004F5A59" w:rsidP="00B0627C">
      <w:pPr>
        <w:rPr>
          <w:rFonts w:ascii="Calibri" w:hAnsi="Calibri"/>
          <w:sz w:val="22"/>
          <w:szCs w:val="22"/>
        </w:rPr>
      </w:pPr>
    </w:p>
    <w:p w14:paraId="351962C1" w14:textId="77777777" w:rsidR="004F5A59" w:rsidRPr="00DB4A9E" w:rsidRDefault="004F5A59" w:rsidP="00B0627C">
      <w:pPr>
        <w:rPr>
          <w:rFonts w:ascii="Calibri" w:hAnsi="Calibri"/>
          <w:sz w:val="22"/>
          <w:szCs w:val="22"/>
        </w:rPr>
      </w:pPr>
    </w:p>
    <w:p w14:paraId="36BEDE04" w14:textId="77777777" w:rsidR="004F5A59" w:rsidRPr="00DB4A9E" w:rsidRDefault="004F5A59" w:rsidP="00B0627C">
      <w:pPr>
        <w:rPr>
          <w:rFonts w:ascii="Calibri" w:hAnsi="Calibri"/>
          <w:sz w:val="22"/>
          <w:szCs w:val="22"/>
        </w:rPr>
      </w:pPr>
    </w:p>
    <w:p w14:paraId="33A0F8C5" w14:textId="77777777" w:rsidR="00586810" w:rsidRPr="00DB4A9E" w:rsidRDefault="00586810" w:rsidP="00B0627C">
      <w:pPr>
        <w:rPr>
          <w:rFonts w:ascii="Calibri" w:hAnsi="Calibri"/>
          <w:sz w:val="22"/>
          <w:szCs w:val="22"/>
        </w:rPr>
      </w:pPr>
    </w:p>
    <w:p w14:paraId="1866F5D9" w14:textId="77777777" w:rsidR="004D4E58" w:rsidRPr="00DB4A9E" w:rsidRDefault="004D4E58" w:rsidP="004D4E58">
      <w:pPr>
        <w:rPr>
          <w:rFonts w:ascii="Calibri" w:hAnsi="Calibri"/>
          <w:b/>
          <w:sz w:val="28"/>
          <w:szCs w:val="28"/>
        </w:rPr>
      </w:pPr>
      <w:r w:rsidRPr="00DB4A9E">
        <w:rPr>
          <w:rFonts w:ascii="Calibri" w:hAnsi="Calibri"/>
          <w:b/>
          <w:sz w:val="28"/>
          <w:szCs w:val="28"/>
        </w:rPr>
        <w:lastRenderedPageBreak/>
        <w:t xml:space="preserve">Notes to the financial statements (continued) </w:t>
      </w:r>
    </w:p>
    <w:p w14:paraId="2E373E8A" w14:textId="77777777" w:rsidR="004D4E58" w:rsidRPr="00DB4A9E" w:rsidRDefault="004D4E58" w:rsidP="00B0627C">
      <w:pPr>
        <w:rPr>
          <w:rFonts w:ascii="Calibri" w:hAnsi="Calibri"/>
          <w:sz w:val="22"/>
          <w:szCs w:val="22"/>
        </w:rPr>
      </w:pPr>
    </w:p>
    <w:p w14:paraId="5277D010" w14:textId="72F7E4A2" w:rsidR="004639F6" w:rsidRPr="00DB4A9E" w:rsidRDefault="004639F6" w:rsidP="00B0627C">
      <w:pPr>
        <w:rPr>
          <w:rFonts w:ascii="Calibri" w:hAnsi="Calibri"/>
          <w:sz w:val="22"/>
          <w:szCs w:val="22"/>
        </w:rPr>
      </w:pPr>
      <w:r w:rsidRPr="00DB4A9E">
        <w:rPr>
          <w:rFonts w:ascii="Calibri" w:hAnsi="Calibri"/>
          <w:b/>
          <w:sz w:val="22"/>
          <w:szCs w:val="22"/>
        </w:rPr>
        <w:t>1</w:t>
      </w:r>
      <w:r w:rsidR="004F5A59" w:rsidRPr="00DB4A9E">
        <w:rPr>
          <w:rFonts w:ascii="Calibri" w:hAnsi="Calibri"/>
          <w:b/>
          <w:sz w:val="22"/>
          <w:szCs w:val="22"/>
        </w:rPr>
        <w:t>2</w:t>
      </w:r>
      <w:r w:rsidRPr="00DB4A9E">
        <w:rPr>
          <w:rFonts w:ascii="Calibri" w:hAnsi="Calibri"/>
          <w:b/>
          <w:sz w:val="22"/>
          <w:szCs w:val="22"/>
        </w:rPr>
        <w:t>.  Prior year comparative Statement of Financial Activities</w:t>
      </w:r>
    </w:p>
    <w:p w14:paraId="5975E228" w14:textId="77777777" w:rsidR="004639F6" w:rsidRPr="00DB4A9E" w:rsidRDefault="004639F6" w:rsidP="004639F6">
      <w:pPr>
        <w:rPr>
          <w:rFonts w:ascii="Calibri" w:hAnsi="Calibri"/>
          <w:sz w:val="22"/>
          <w:szCs w:val="22"/>
        </w:rPr>
      </w:pPr>
    </w:p>
    <w:tbl>
      <w:tblPr>
        <w:tblpPr w:leftFromText="180" w:rightFromText="180" w:vertAnchor="text" w:horzAnchor="margin" w:tblpY="-60"/>
        <w:tblW w:w="7665" w:type="dxa"/>
        <w:tblLayout w:type="fixed"/>
        <w:tblLook w:val="0000" w:firstRow="0" w:lastRow="0" w:firstColumn="0" w:lastColumn="0" w:noHBand="0" w:noVBand="0"/>
      </w:tblPr>
      <w:tblGrid>
        <w:gridCol w:w="3569"/>
        <w:gridCol w:w="1299"/>
        <w:gridCol w:w="1461"/>
        <w:gridCol w:w="1336"/>
      </w:tblGrid>
      <w:tr w:rsidR="00B755F9" w:rsidRPr="00DB4A9E" w14:paraId="2A251F2C" w14:textId="77777777" w:rsidTr="00B755F9">
        <w:trPr>
          <w:trHeight w:val="281"/>
        </w:trPr>
        <w:tc>
          <w:tcPr>
            <w:tcW w:w="3569" w:type="dxa"/>
            <w:vAlign w:val="bottom"/>
          </w:tcPr>
          <w:p w14:paraId="35514F4E" w14:textId="77777777" w:rsidR="00B755F9" w:rsidRPr="00DB4A9E" w:rsidRDefault="00B755F9" w:rsidP="00EB781C">
            <w:pPr>
              <w:rPr>
                <w:rFonts w:ascii="Calibri" w:hAnsi="Calibri"/>
                <w:sz w:val="22"/>
                <w:szCs w:val="22"/>
              </w:rPr>
            </w:pPr>
          </w:p>
        </w:tc>
        <w:tc>
          <w:tcPr>
            <w:tcW w:w="1299" w:type="dxa"/>
          </w:tcPr>
          <w:p w14:paraId="09CDFBA4"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Un-restricted funds</w:t>
            </w:r>
          </w:p>
          <w:p w14:paraId="3E3B7861"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2024</w:t>
            </w:r>
          </w:p>
        </w:tc>
        <w:tc>
          <w:tcPr>
            <w:tcW w:w="1461" w:type="dxa"/>
          </w:tcPr>
          <w:p w14:paraId="0A85E4C1" w14:textId="77777777" w:rsidR="00B755F9" w:rsidRPr="00DB4A9E" w:rsidRDefault="00B755F9" w:rsidP="00EB781C">
            <w:pPr>
              <w:jc w:val="right"/>
              <w:rPr>
                <w:rFonts w:ascii="Calibri" w:hAnsi="Calibri"/>
                <w:b/>
                <w:sz w:val="22"/>
                <w:szCs w:val="22"/>
              </w:rPr>
            </w:pPr>
          </w:p>
          <w:p w14:paraId="4DA5667A"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Restricted</w:t>
            </w:r>
          </w:p>
          <w:p w14:paraId="5D593028"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funds</w:t>
            </w:r>
          </w:p>
          <w:p w14:paraId="41996691"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2024</w:t>
            </w:r>
          </w:p>
        </w:tc>
        <w:tc>
          <w:tcPr>
            <w:tcW w:w="1336" w:type="dxa"/>
            <w:vAlign w:val="bottom"/>
          </w:tcPr>
          <w:p w14:paraId="3500A211"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 xml:space="preserve">Total </w:t>
            </w:r>
          </w:p>
          <w:p w14:paraId="74563466"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 xml:space="preserve"> 2024</w:t>
            </w:r>
          </w:p>
        </w:tc>
      </w:tr>
      <w:tr w:rsidR="00B755F9" w:rsidRPr="00DB4A9E" w14:paraId="738C43DA" w14:textId="77777777" w:rsidTr="00B755F9">
        <w:trPr>
          <w:trHeight w:val="281"/>
        </w:trPr>
        <w:tc>
          <w:tcPr>
            <w:tcW w:w="3569" w:type="dxa"/>
            <w:vAlign w:val="bottom"/>
          </w:tcPr>
          <w:p w14:paraId="6D29A709" w14:textId="77777777" w:rsidR="00B755F9" w:rsidRPr="00DB4A9E" w:rsidRDefault="00B755F9" w:rsidP="00EB781C">
            <w:pPr>
              <w:rPr>
                <w:rFonts w:ascii="Calibri" w:hAnsi="Calibri"/>
                <w:sz w:val="22"/>
                <w:szCs w:val="22"/>
              </w:rPr>
            </w:pPr>
          </w:p>
        </w:tc>
        <w:tc>
          <w:tcPr>
            <w:tcW w:w="1299" w:type="dxa"/>
          </w:tcPr>
          <w:p w14:paraId="1BE431D0" w14:textId="77777777" w:rsidR="00B755F9" w:rsidRPr="00DB4A9E" w:rsidRDefault="00B755F9" w:rsidP="00EB781C">
            <w:pPr>
              <w:jc w:val="right"/>
              <w:rPr>
                <w:rFonts w:ascii="Calibri" w:hAnsi="Calibri"/>
                <w:b/>
                <w:sz w:val="22"/>
                <w:szCs w:val="22"/>
              </w:rPr>
            </w:pPr>
          </w:p>
        </w:tc>
        <w:tc>
          <w:tcPr>
            <w:tcW w:w="1461" w:type="dxa"/>
          </w:tcPr>
          <w:p w14:paraId="1C57B63B" w14:textId="77777777" w:rsidR="00B755F9" w:rsidRPr="00DB4A9E" w:rsidRDefault="00B755F9" w:rsidP="00EB781C">
            <w:pPr>
              <w:jc w:val="right"/>
              <w:rPr>
                <w:rFonts w:ascii="Calibri" w:hAnsi="Calibri"/>
                <w:b/>
                <w:sz w:val="22"/>
                <w:szCs w:val="22"/>
              </w:rPr>
            </w:pPr>
          </w:p>
        </w:tc>
        <w:tc>
          <w:tcPr>
            <w:tcW w:w="1336" w:type="dxa"/>
            <w:vAlign w:val="bottom"/>
          </w:tcPr>
          <w:p w14:paraId="6BF6BBB7" w14:textId="77777777" w:rsidR="00B755F9" w:rsidRPr="00DB4A9E" w:rsidRDefault="00B755F9" w:rsidP="00EB781C">
            <w:pPr>
              <w:jc w:val="right"/>
              <w:rPr>
                <w:rFonts w:ascii="Calibri" w:hAnsi="Calibri"/>
                <w:b/>
                <w:sz w:val="22"/>
                <w:szCs w:val="22"/>
              </w:rPr>
            </w:pPr>
          </w:p>
        </w:tc>
      </w:tr>
      <w:tr w:rsidR="00B755F9" w:rsidRPr="00DB4A9E" w14:paraId="0031957F" w14:textId="77777777" w:rsidTr="00B755F9">
        <w:trPr>
          <w:trHeight w:val="281"/>
        </w:trPr>
        <w:tc>
          <w:tcPr>
            <w:tcW w:w="3569" w:type="dxa"/>
            <w:vAlign w:val="bottom"/>
          </w:tcPr>
          <w:p w14:paraId="67140372" w14:textId="77777777" w:rsidR="00B755F9" w:rsidRPr="00DB4A9E" w:rsidRDefault="00B755F9" w:rsidP="00EB781C">
            <w:pPr>
              <w:rPr>
                <w:rFonts w:ascii="Calibri" w:hAnsi="Calibri"/>
              </w:rPr>
            </w:pPr>
            <w:r w:rsidRPr="00DB4A9E">
              <w:rPr>
                <w:rFonts w:ascii="Calibri" w:hAnsi="Calibri"/>
                <w:b/>
              </w:rPr>
              <w:t>Income from:</w:t>
            </w:r>
          </w:p>
        </w:tc>
        <w:tc>
          <w:tcPr>
            <w:tcW w:w="1299" w:type="dxa"/>
          </w:tcPr>
          <w:p w14:paraId="5A46674C"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w:t>
            </w:r>
          </w:p>
        </w:tc>
        <w:tc>
          <w:tcPr>
            <w:tcW w:w="1461" w:type="dxa"/>
          </w:tcPr>
          <w:p w14:paraId="59F5C452"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w:t>
            </w:r>
          </w:p>
        </w:tc>
        <w:tc>
          <w:tcPr>
            <w:tcW w:w="1336" w:type="dxa"/>
            <w:vAlign w:val="bottom"/>
          </w:tcPr>
          <w:p w14:paraId="44796557"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w:t>
            </w:r>
          </w:p>
        </w:tc>
      </w:tr>
      <w:tr w:rsidR="00B755F9" w:rsidRPr="00DB4A9E" w14:paraId="60062893" w14:textId="77777777" w:rsidTr="00B755F9">
        <w:trPr>
          <w:trHeight w:val="281"/>
        </w:trPr>
        <w:tc>
          <w:tcPr>
            <w:tcW w:w="3569" w:type="dxa"/>
            <w:vAlign w:val="bottom"/>
          </w:tcPr>
          <w:p w14:paraId="0940E947" w14:textId="77777777" w:rsidR="00B755F9" w:rsidRPr="00DB4A9E" w:rsidRDefault="00B755F9" w:rsidP="00EB781C">
            <w:pPr>
              <w:rPr>
                <w:rFonts w:ascii="Calibri" w:hAnsi="Calibri"/>
                <w:sz w:val="22"/>
                <w:szCs w:val="22"/>
              </w:rPr>
            </w:pPr>
            <w:r w:rsidRPr="00DB4A9E">
              <w:rPr>
                <w:rFonts w:ascii="Calibri" w:hAnsi="Calibri"/>
                <w:sz w:val="22"/>
                <w:szCs w:val="22"/>
              </w:rPr>
              <w:t>Donations and legacies</w:t>
            </w:r>
          </w:p>
        </w:tc>
        <w:tc>
          <w:tcPr>
            <w:tcW w:w="1299" w:type="dxa"/>
            <w:vAlign w:val="bottom"/>
          </w:tcPr>
          <w:p w14:paraId="11BBB022"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15</w:t>
            </w:r>
          </w:p>
        </w:tc>
        <w:tc>
          <w:tcPr>
            <w:tcW w:w="1461" w:type="dxa"/>
            <w:vAlign w:val="bottom"/>
          </w:tcPr>
          <w:p w14:paraId="6860BD06"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w:t>
            </w:r>
          </w:p>
        </w:tc>
        <w:tc>
          <w:tcPr>
            <w:tcW w:w="1336" w:type="dxa"/>
            <w:vAlign w:val="bottom"/>
          </w:tcPr>
          <w:p w14:paraId="6240839E"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15</w:t>
            </w:r>
          </w:p>
        </w:tc>
      </w:tr>
      <w:tr w:rsidR="00B755F9" w:rsidRPr="00DB4A9E" w14:paraId="0C6AF54D" w14:textId="77777777" w:rsidTr="00B755F9">
        <w:trPr>
          <w:trHeight w:val="281"/>
        </w:trPr>
        <w:tc>
          <w:tcPr>
            <w:tcW w:w="3569" w:type="dxa"/>
            <w:vAlign w:val="bottom"/>
          </w:tcPr>
          <w:p w14:paraId="674F89FC" w14:textId="77777777" w:rsidR="00B755F9" w:rsidRPr="00DB4A9E" w:rsidRDefault="00B755F9" w:rsidP="00EB781C">
            <w:pPr>
              <w:rPr>
                <w:rFonts w:ascii="Calibri" w:hAnsi="Calibri"/>
                <w:sz w:val="22"/>
                <w:szCs w:val="22"/>
              </w:rPr>
            </w:pPr>
            <w:r w:rsidRPr="00DB4A9E">
              <w:rPr>
                <w:rFonts w:ascii="Calibri" w:hAnsi="Calibri"/>
                <w:sz w:val="22"/>
                <w:szCs w:val="22"/>
              </w:rPr>
              <w:t>Charitable Activities</w:t>
            </w:r>
          </w:p>
        </w:tc>
        <w:tc>
          <w:tcPr>
            <w:tcW w:w="1299" w:type="dxa"/>
            <w:vAlign w:val="bottom"/>
          </w:tcPr>
          <w:p w14:paraId="0D55B6C7"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61,378</w:t>
            </w:r>
          </w:p>
        </w:tc>
        <w:tc>
          <w:tcPr>
            <w:tcW w:w="1461" w:type="dxa"/>
            <w:vAlign w:val="bottom"/>
          </w:tcPr>
          <w:p w14:paraId="2C51A292"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8,000</w:t>
            </w:r>
          </w:p>
        </w:tc>
        <w:tc>
          <w:tcPr>
            <w:tcW w:w="1336" w:type="dxa"/>
            <w:vAlign w:val="bottom"/>
          </w:tcPr>
          <w:p w14:paraId="52D6904E"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69,378</w:t>
            </w:r>
          </w:p>
        </w:tc>
      </w:tr>
      <w:tr w:rsidR="00B755F9" w:rsidRPr="00DB4A9E" w14:paraId="75B1E77A" w14:textId="77777777" w:rsidTr="00B755F9">
        <w:trPr>
          <w:trHeight w:val="319"/>
        </w:trPr>
        <w:tc>
          <w:tcPr>
            <w:tcW w:w="3569" w:type="dxa"/>
            <w:vAlign w:val="bottom"/>
          </w:tcPr>
          <w:p w14:paraId="4E5353A1" w14:textId="77777777" w:rsidR="00B755F9" w:rsidRPr="00DB4A9E" w:rsidRDefault="00B755F9" w:rsidP="00EB781C">
            <w:pPr>
              <w:jc w:val="right"/>
              <w:rPr>
                <w:rFonts w:ascii="Calibri" w:hAnsi="Calibri"/>
                <w:sz w:val="22"/>
                <w:szCs w:val="22"/>
              </w:rPr>
            </w:pPr>
          </w:p>
        </w:tc>
        <w:tc>
          <w:tcPr>
            <w:tcW w:w="1299" w:type="dxa"/>
            <w:tcBorders>
              <w:bottom w:val="single" w:sz="4" w:space="0" w:color="auto"/>
            </w:tcBorders>
            <w:vAlign w:val="bottom"/>
          </w:tcPr>
          <w:p w14:paraId="666B58C5" w14:textId="77777777" w:rsidR="00B755F9" w:rsidRPr="00DB4A9E" w:rsidRDefault="00B755F9" w:rsidP="00EB781C">
            <w:pPr>
              <w:jc w:val="right"/>
              <w:rPr>
                <w:rFonts w:ascii="Calibri" w:hAnsi="Calibri"/>
                <w:b/>
                <w:sz w:val="22"/>
                <w:szCs w:val="22"/>
              </w:rPr>
            </w:pPr>
          </w:p>
        </w:tc>
        <w:tc>
          <w:tcPr>
            <w:tcW w:w="1461" w:type="dxa"/>
            <w:tcBorders>
              <w:bottom w:val="single" w:sz="4" w:space="0" w:color="auto"/>
            </w:tcBorders>
            <w:vAlign w:val="bottom"/>
          </w:tcPr>
          <w:p w14:paraId="3F39717B" w14:textId="77777777" w:rsidR="00B755F9" w:rsidRPr="00DB4A9E" w:rsidRDefault="00B755F9" w:rsidP="00EB781C">
            <w:pPr>
              <w:jc w:val="right"/>
              <w:rPr>
                <w:rFonts w:ascii="Calibri" w:hAnsi="Calibri"/>
                <w:b/>
                <w:sz w:val="22"/>
                <w:szCs w:val="22"/>
              </w:rPr>
            </w:pPr>
          </w:p>
        </w:tc>
        <w:tc>
          <w:tcPr>
            <w:tcW w:w="1336" w:type="dxa"/>
            <w:tcBorders>
              <w:bottom w:val="single" w:sz="4" w:space="0" w:color="auto"/>
            </w:tcBorders>
            <w:vAlign w:val="bottom"/>
          </w:tcPr>
          <w:p w14:paraId="19C35573" w14:textId="77777777" w:rsidR="00B755F9" w:rsidRPr="00DB4A9E" w:rsidRDefault="00B755F9" w:rsidP="00EB781C">
            <w:pPr>
              <w:jc w:val="right"/>
              <w:rPr>
                <w:rFonts w:ascii="Calibri" w:hAnsi="Calibri"/>
                <w:b/>
                <w:sz w:val="22"/>
                <w:szCs w:val="22"/>
              </w:rPr>
            </w:pPr>
          </w:p>
        </w:tc>
      </w:tr>
      <w:tr w:rsidR="00B755F9" w:rsidRPr="00DB4A9E" w14:paraId="2C4ADE7A" w14:textId="77777777" w:rsidTr="00B755F9">
        <w:trPr>
          <w:trHeight w:val="193"/>
        </w:trPr>
        <w:tc>
          <w:tcPr>
            <w:tcW w:w="3569" w:type="dxa"/>
            <w:vAlign w:val="bottom"/>
          </w:tcPr>
          <w:p w14:paraId="450A3732" w14:textId="77777777" w:rsidR="00B755F9" w:rsidRPr="00DB4A9E" w:rsidRDefault="00B755F9" w:rsidP="00EB781C">
            <w:pPr>
              <w:rPr>
                <w:rFonts w:ascii="Calibri" w:hAnsi="Calibri"/>
                <w:b/>
                <w:sz w:val="22"/>
                <w:szCs w:val="22"/>
              </w:rPr>
            </w:pPr>
            <w:r w:rsidRPr="00DB4A9E">
              <w:rPr>
                <w:rFonts w:ascii="Calibri" w:hAnsi="Calibri"/>
                <w:b/>
                <w:sz w:val="22"/>
                <w:szCs w:val="22"/>
              </w:rPr>
              <w:t>Total income</w:t>
            </w:r>
          </w:p>
        </w:tc>
        <w:tc>
          <w:tcPr>
            <w:tcW w:w="1299" w:type="dxa"/>
            <w:tcBorders>
              <w:top w:val="single" w:sz="4" w:space="0" w:color="auto"/>
              <w:bottom w:val="single" w:sz="4" w:space="0" w:color="auto"/>
            </w:tcBorders>
            <w:vAlign w:val="bottom"/>
          </w:tcPr>
          <w:p w14:paraId="3D5533BA"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61,393</w:t>
            </w:r>
          </w:p>
        </w:tc>
        <w:tc>
          <w:tcPr>
            <w:tcW w:w="1461" w:type="dxa"/>
            <w:tcBorders>
              <w:top w:val="single" w:sz="4" w:space="0" w:color="auto"/>
              <w:bottom w:val="single" w:sz="4" w:space="0" w:color="auto"/>
            </w:tcBorders>
            <w:vAlign w:val="bottom"/>
          </w:tcPr>
          <w:p w14:paraId="08AE4728"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8,000</w:t>
            </w:r>
          </w:p>
        </w:tc>
        <w:tc>
          <w:tcPr>
            <w:tcW w:w="1336" w:type="dxa"/>
            <w:tcBorders>
              <w:top w:val="single" w:sz="4" w:space="0" w:color="auto"/>
              <w:bottom w:val="single" w:sz="4" w:space="0" w:color="auto"/>
            </w:tcBorders>
            <w:vAlign w:val="bottom"/>
          </w:tcPr>
          <w:p w14:paraId="20EC822E"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69,393</w:t>
            </w:r>
          </w:p>
        </w:tc>
      </w:tr>
      <w:tr w:rsidR="00B755F9" w:rsidRPr="00DB4A9E" w14:paraId="1623A845" w14:textId="77777777" w:rsidTr="00B755F9">
        <w:trPr>
          <w:trHeight w:val="319"/>
        </w:trPr>
        <w:tc>
          <w:tcPr>
            <w:tcW w:w="3569" w:type="dxa"/>
            <w:vAlign w:val="bottom"/>
          </w:tcPr>
          <w:p w14:paraId="4F45B7E6" w14:textId="77777777" w:rsidR="00B755F9" w:rsidRPr="00DB4A9E" w:rsidRDefault="00B755F9" w:rsidP="00EB781C">
            <w:pPr>
              <w:rPr>
                <w:rFonts w:ascii="Calibri" w:hAnsi="Calibri"/>
                <w:sz w:val="22"/>
                <w:szCs w:val="22"/>
              </w:rPr>
            </w:pPr>
          </w:p>
        </w:tc>
        <w:tc>
          <w:tcPr>
            <w:tcW w:w="1299" w:type="dxa"/>
            <w:tcBorders>
              <w:top w:val="single" w:sz="4" w:space="0" w:color="auto"/>
            </w:tcBorders>
            <w:vAlign w:val="bottom"/>
          </w:tcPr>
          <w:p w14:paraId="424C37CB" w14:textId="77777777" w:rsidR="00B755F9" w:rsidRPr="00DB4A9E" w:rsidRDefault="00B755F9" w:rsidP="00EB781C">
            <w:pPr>
              <w:jc w:val="right"/>
              <w:rPr>
                <w:rFonts w:ascii="Calibri" w:hAnsi="Calibri"/>
                <w:b/>
                <w:sz w:val="22"/>
                <w:szCs w:val="22"/>
              </w:rPr>
            </w:pPr>
          </w:p>
        </w:tc>
        <w:tc>
          <w:tcPr>
            <w:tcW w:w="1461" w:type="dxa"/>
            <w:tcBorders>
              <w:top w:val="single" w:sz="4" w:space="0" w:color="auto"/>
            </w:tcBorders>
            <w:vAlign w:val="bottom"/>
          </w:tcPr>
          <w:p w14:paraId="01053068" w14:textId="77777777" w:rsidR="00B755F9" w:rsidRPr="00DB4A9E" w:rsidRDefault="00B755F9" w:rsidP="00EB781C">
            <w:pPr>
              <w:jc w:val="right"/>
              <w:rPr>
                <w:rFonts w:ascii="Calibri" w:hAnsi="Calibri"/>
                <w:b/>
                <w:sz w:val="22"/>
                <w:szCs w:val="22"/>
              </w:rPr>
            </w:pPr>
          </w:p>
        </w:tc>
        <w:tc>
          <w:tcPr>
            <w:tcW w:w="1336" w:type="dxa"/>
            <w:tcBorders>
              <w:top w:val="single" w:sz="4" w:space="0" w:color="auto"/>
            </w:tcBorders>
            <w:vAlign w:val="bottom"/>
          </w:tcPr>
          <w:p w14:paraId="3F1EA819" w14:textId="77777777" w:rsidR="00B755F9" w:rsidRPr="00DB4A9E" w:rsidRDefault="00B755F9" w:rsidP="00EB781C">
            <w:pPr>
              <w:jc w:val="right"/>
              <w:rPr>
                <w:rFonts w:ascii="Calibri" w:hAnsi="Calibri"/>
                <w:b/>
                <w:sz w:val="22"/>
                <w:szCs w:val="22"/>
              </w:rPr>
            </w:pPr>
          </w:p>
        </w:tc>
      </w:tr>
      <w:tr w:rsidR="00B755F9" w:rsidRPr="00DB4A9E" w14:paraId="55BECADB" w14:textId="77777777" w:rsidTr="00B755F9">
        <w:trPr>
          <w:trHeight w:val="319"/>
        </w:trPr>
        <w:tc>
          <w:tcPr>
            <w:tcW w:w="3569" w:type="dxa"/>
            <w:vAlign w:val="bottom"/>
          </w:tcPr>
          <w:p w14:paraId="70FB0E32" w14:textId="77777777" w:rsidR="00B755F9" w:rsidRPr="00DB4A9E" w:rsidRDefault="00B755F9" w:rsidP="00EB781C">
            <w:pPr>
              <w:rPr>
                <w:rFonts w:ascii="Calibri" w:hAnsi="Calibri"/>
                <w:b/>
                <w:sz w:val="22"/>
                <w:szCs w:val="22"/>
              </w:rPr>
            </w:pPr>
            <w:r w:rsidRPr="00DB4A9E">
              <w:rPr>
                <w:rFonts w:ascii="Calibri" w:hAnsi="Calibri"/>
                <w:b/>
                <w:sz w:val="22"/>
                <w:szCs w:val="22"/>
              </w:rPr>
              <w:t>Expenditure on:</w:t>
            </w:r>
          </w:p>
        </w:tc>
        <w:tc>
          <w:tcPr>
            <w:tcW w:w="1299" w:type="dxa"/>
            <w:vAlign w:val="bottom"/>
          </w:tcPr>
          <w:p w14:paraId="7867BD59" w14:textId="77777777" w:rsidR="00B755F9" w:rsidRPr="00DB4A9E" w:rsidRDefault="00B755F9" w:rsidP="00EB781C">
            <w:pPr>
              <w:jc w:val="right"/>
              <w:rPr>
                <w:rFonts w:ascii="Calibri" w:hAnsi="Calibri"/>
                <w:b/>
                <w:sz w:val="22"/>
                <w:szCs w:val="22"/>
              </w:rPr>
            </w:pPr>
          </w:p>
        </w:tc>
        <w:tc>
          <w:tcPr>
            <w:tcW w:w="1461" w:type="dxa"/>
            <w:vAlign w:val="bottom"/>
          </w:tcPr>
          <w:p w14:paraId="3ED8048E" w14:textId="77777777" w:rsidR="00B755F9" w:rsidRPr="00DB4A9E" w:rsidRDefault="00B755F9" w:rsidP="00EB781C">
            <w:pPr>
              <w:jc w:val="right"/>
              <w:rPr>
                <w:rFonts w:ascii="Calibri" w:hAnsi="Calibri"/>
                <w:b/>
                <w:sz w:val="22"/>
                <w:szCs w:val="22"/>
              </w:rPr>
            </w:pPr>
          </w:p>
        </w:tc>
        <w:tc>
          <w:tcPr>
            <w:tcW w:w="1336" w:type="dxa"/>
            <w:vAlign w:val="bottom"/>
          </w:tcPr>
          <w:p w14:paraId="003393EE" w14:textId="77777777" w:rsidR="00B755F9" w:rsidRPr="00DB4A9E" w:rsidRDefault="00B755F9" w:rsidP="00EB781C">
            <w:pPr>
              <w:jc w:val="right"/>
              <w:rPr>
                <w:rFonts w:ascii="Calibri" w:hAnsi="Calibri"/>
                <w:b/>
                <w:sz w:val="22"/>
                <w:szCs w:val="22"/>
              </w:rPr>
            </w:pPr>
          </w:p>
        </w:tc>
      </w:tr>
      <w:tr w:rsidR="00B755F9" w:rsidRPr="00DB4A9E" w14:paraId="1FE4F00F" w14:textId="77777777" w:rsidTr="00B755F9">
        <w:trPr>
          <w:trHeight w:val="438"/>
        </w:trPr>
        <w:tc>
          <w:tcPr>
            <w:tcW w:w="3569" w:type="dxa"/>
            <w:vAlign w:val="bottom"/>
          </w:tcPr>
          <w:p w14:paraId="137912A6" w14:textId="77777777" w:rsidR="00B755F9" w:rsidRPr="00DB4A9E" w:rsidRDefault="00B755F9" w:rsidP="00EB781C">
            <w:pPr>
              <w:rPr>
                <w:rFonts w:ascii="Calibri" w:hAnsi="Calibri"/>
                <w:sz w:val="22"/>
                <w:szCs w:val="22"/>
              </w:rPr>
            </w:pPr>
            <w:r w:rsidRPr="00DB4A9E">
              <w:rPr>
                <w:rFonts w:ascii="Calibri" w:hAnsi="Calibri"/>
                <w:sz w:val="22"/>
                <w:szCs w:val="22"/>
              </w:rPr>
              <w:t>Charitable activities</w:t>
            </w:r>
            <w:r w:rsidRPr="00DB4A9E" w:rsidDel="003721D6">
              <w:rPr>
                <w:rFonts w:ascii="Calibri" w:hAnsi="Calibri"/>
                <w:sz w:val="22"/>
                <w:szCs w:val="22"/>
              </w:rPr>
              <w:t xml:space="preserve"> </w:t>
            </w:r>
          </w:p>
        </w:tc>
        <w:tc>
          <w:tcPr>
            <w:tcW w:w="1299" w:type="dxa"/>
            <w:vAlign w:val="bottom"/>
          </w:tcPr>
          <w:p w14:paraId="38C187CB"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51,438</w:t>
            </w:r>
          </w:p>
        </w:tc>
        <w:tc>
          <w:tcPr>
            <w:tcW w:w="1461" w:type="dxa"/>
            <w:vAlign w:val="bottom"/>
          </w:tcPr>
          <w:p w14:paraId="738353BB"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6,035</w:t>
            </w:r>
          </w:p>
        </w:tc>
        <w:tc>
          <w:tcPr>
            <w:tcW w:w="1336" w:type="dxa"/>
            <w:vAlign w:val="bottom"/>
          </w:tcPr>
          <w:p w14:paraId="103016BC"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57,473</w:t>
            </w:r>
          </w:p>
        </w:tc>
      </w:tr>
      <w:tr w:rsidR="00B755F9" w:rsidRPr="00DB4A9E" w14:paraId="0D059625" w14:textId="77777777" w:rsidTr="00B755F9">
        <w:trPr>
          <w:trHeight w:val="319"/>
        </w:trPr>
        <w:tc>
          <w:tcPr>
            <w:tcW w:w="3569" w:type="dxa"/>
            <w:vAlign w:val="bottom"/>
          </w:tcPr>
          <w:p w14:paraId="2CDA270C" w14:textId="77777777" w:rsidR="00B755F9" w:rsidRPr="00DB4A9E" w:rsidRDefault="00B755F9" w:rsidP="00EB781C">
            <w:pPr>
              <w:rPr>
                <w:rFonts w:ascii="Calibri" w:hAnsi="Calibri"/>
                <w:sz w:val="22"/>
                <w:szCs w:val="22"/>
              </w:rPr>
            </w:pPr>
          </w:p>
        </w:tc>
        <w:tc>
          <w:tcPr>
            <w:tcW w:w="1299" w:type="dxa"/>
            <w:tcBorders>
              <w:bottom w:val="single" w:sz="4" w:space="0" w:color="auto"/>
            </w:tcBorders>
            <w:vAlign w:val="bottom"/>
          </w:tcPr>
          <w:p w14:paraId="79D6B1F0" w14:textId="77777777" w:rsidR="00B755F9" w:rsidRPr="00DB4A9E" w:rsidRDefault="00B755F9" w:rsidP="00EB781C">
            <w:pPr>
              <w:jc w:val="right"/>
              <w:rPr>
                <w:rFonts w:ascii="Calibri" w:hAnsi="Calibri"/>
                <w:b/>
                <w:sz w:val="22"/>
                <w:szCs w:val="22"/>
              </w:rPr>
            </w:pPr>
          </w:p>
        </w:tc>
        <w:tc>
          <w:tcPr>
            <w:tcW w:w="1461" w:type="dxa"/>
            <w:tcBorders>
              <w:bottom w:val="single" w:sz="4" w:space="0" w:color="auto"/>
            </w:tcBorders>
            <w:vAlign w:val="bottom"/>
          </w:tcPr>
          <w:p w14:paraId="3C754D62" w14:textId="77777777" w:rsidR="00B755F9" w:rsidRPr="00DB4A9E" w:rsidRDefault="00B755F9" w:rsidP="00EB781C">
            <w:pPr>
              <w:jc w:val="right"/>
              <w:rPr>
                <w:rFonts w:ascii="Calibri" w:hAnsi="Calibri"/>
                <w:b/>
                <w:sz w:val="22"/>
                <w:szCs w:val="22"/>
              </w:rPr>
            </w:pPr>
          </w:p>
        </w:tc>
        <w:tc>
          <w:tcPr>
            <w:tcW w:w="1336" w:type="dxa"/>
            <w:vAlign w:val="bottom"/>
          </w:tcPr>
          <w:p w14:paraId="7B26728D" w14:textId="77777777" w:rsidR="00B755F9" w:rsidRPr="00DB4A9E" w:rsidRDefault="00B755F9" w:rsidP="00EB781C">
            <w:pPr>
              <w:jc w:val="right"/>
              <w:rPr>
                <w:rFonts w:ascii="Calibri" w:hAnsi="Calibri"/>
                <w:b/>
                <w:sz w:val="22"/>
                <w:szCs w:val="22"/>
              </w:rPr>
            </w:pPr>
          </w:p>
        </w:tc>
      </w:tr>
      <w:tr w:rsidR="00B755F9" w:rsidRPr="00DB4A9E" w14:paraId="0FAB11CB" w14:textId="77777777" w:rsidTr="00B755F9">
        <w:trPr>
          <w:trHeight w:val="173"/>
        </w:trPr>
        <w:tc>
          <w:tcPr>
            <w:tcW w:w="3569" w:type="dxa"/>
            <w:vAlign w:val="bottom"/>
          </w:tcPr>
          <w:p w14:paraId="2A5DB3ED" w14:textId="77777777" w:rsidR="00B755F9" w:rsidRPr="00DB4A9E" w:rsidRDefault="00B755F9" w:rsidP="00EB781C">
            <w:pPr>
              <w:rPr>
                <w:rFonts w:ascii="Calibri" w:hAnsi="Calibri"/>
                <w:b/>
                <w:sz w:val="22"/>
                <w:szCs w:val="22"/>
              </w:rPr>
            </w:pPr>
            <w:r w:rsidRPr="00DB4A9E">
              <w:rPr>
                <w:rFonts w:ascii="Calibri" w:hAnsi="Calibri"/>
                <w:b/>
                <w:sz w:val="22"/>
                <w:szCs w:val="22"/>
              </w:rPr>
              <w:t>Total Expenditure</w:t>
            </w:r>
          </w:p>
        </w:tc>
        <w:tc>
          <w:tcPr>
            <w:tcW w:w="1299" w:type="dxa"/>
            <w:tcBorders>
              <w:top w:val="single" w:sz="4" w:space="0" w:color="auto"/>
              <w:bottom w:val="single" w:sz="4" w:space="0" w:color="auto"/>
            </w:tcBorders>
            <w:vAlign w:val="bottom"/>
          </w:tcPr>
          <w:p w14:paraId="273ABD82"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51,438</w:t>
            </w:r>
          </w:p>
        </w:tc>
        <w:tc>
          <w:tcPr>
            <w:tcW w:w="1461" w:type="dxa"/>
            <w:tcBorders>
              <w:top w:val="single" w:sz="4" w:space="0" w:color="auto"/>
              <w:bottom w:val="single" w:sz="4" w:space="0" w:color="auto"/>
            </w:tcBorders>
            <w:vAlign w:val="bottom"/>
          </w:tcPr>
          <w:p w14:paraId="1384EBDC"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6,035</w:t>
            </w:r>
          </w:p>
        </w:tc>
        <w:tc>
          <w:tcPr>
            <w:tcW w:w="1336" w:type="dxa"/>
            <w:tcBorders>
              <w:top w:val="single" w:sz="4" w:space="0" w:color="auto"/>
              <w:bottom w:val="single" w:sz="4" w:space="0" w:color="auto"/>
            </w:tcBorders>
            <w:vAlign w:val="bottom"/>
          </w:tcPr>
          <w:p w14:paraId="6D592345"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57,473</w:t>
            </w:r>
          </w:p>
        </w:tc>
      </w:tr>
      <w:tr w:rsidR="00B755F9" w:rsidRPr="00DB4A9E" w14:paraId="3E944A0E" w14:textId="77777777" w:rsidTr="00B755F9">
        <w:trPr>
          <w:trHeight w:val="319"/>
        </w:trPr>
        <w:tc>
          <w:tcPr>
            <w:tcW w:w="3569" w:type="dxa"/>
            <w:vAlign w:val="bottom"/>
          </w:tcPr>
          <w:p w14:paraId="30D658D0" w14:textId="77777777" w:rsidR="00B755F9" w:rsidRPr="00DB4A9E" w:rsidRDefault="00B755F9" w:rsidP="00EB781C">
            <w:pPr>
              <w:jc w:val="right"/>
              <w:rPr>
                <w:rFonts w:ascii="Calibri" w:hAnsi="Calibri"/>
                <w:sz w:val="22"/>
                <w:szCs w:val="22"/>
              </w:rPr>
            </w:pPr>
          </w:p>
        </w:tc>
        <w:tc>
          <w:tcPr>
            <w:tcW w:w="1299" w:type="dxa"/>
            <w:tcBorders>
              <w:top w:val="single" w:sz="4" w:space="0" w:color="auto"/>
            </w:tcBorders>
            <w:vAlign w:val="bottom"/>
          </w:tcPr>
          <w:p w14:paraId="3E18F842" w14:textId="77777777" w:rsidR="00B755F9" w:rsidRPr="00DB4A9E" w:rsidRDefault="00B755F9" w:rsidP="00EB781C">
            <w:pPr>
              <w:jc w:val="right"/>
              <w:rPr>
                <w:rFonts w:ascii="Calibri" w:hAnsi="Calibri"/>
                <w:b/>
                <w:sz w:val="22"/>
                <w:szCs w:val="22"/>
              </w:rPr>
            </w:pPr>
          </w:p>
        </w:tc>
        <w:tc>
          <w:tcPr>
            <w:tcW w:w="1461" w:type="dxa"/>
            <w:tcBorders>
              <w:top w:val="single" w:sz="4" w:space="0" w:color="auto"/>
            </w:tcBorders>
            <w:vAlign w:val="bottom"/>
          </w:tcPr>
          <w:p w14:paraId="5EF8E2C7" w14:textId="77777777" w:rsidR="00B755F9" w:rsidRPr="00DB4A9E" w:rsidRDefault="00B755F9" w:rsidP="00EB781C">
            <w:pPr>
              <w:jc w:val="right"/>
              <w:rPr>
                <w:rFonts w:ascii="Calibri" w:hAnsi="Calibri"/>
                <w:b/>
                <w:sz w:val="22"/>
                <w:szCs w:val="22"/>
              </w:rPr>
            </w:pPr>
          </w:p>
        </w:tc>
        <w:tc>
          <w:tcPr>
            <w:tcW w:w="1336" w:type="dxa"/>
            <w:tcBorders>
              <w:top w:val="single" w:sz="4" w:space="0" w:color="auto"/>
            </w:tcBorders>
            <w:vAlign w:val="bottom"/>
          </w:tcPr>
          <w:p w14:paraId="0D20CE3A" w14:textId="77777777" w:rsidR="00B755F9" w:rsidRPr="00DB4A9E" w:rsidRDefault="00B755F9" w:rsidP="00EB781C">
            <w:pPr>
              <w:jc w:val="right"/>
              <w:rPr>
                <w:rFonts w:ascii="Calibri" w:hAnsi="Calibri"/>
                <w:b/>
                <w:sz w:val="22"/>
                <w:szCs w:val="22"/>
              </w:rPr>
            </w:pPr>
          </w:p>
        </w:tc>
      </w:tr>
      <w:tr w:rsidR="00B755F9" w:rsidRPr="00DB4A9E" w14:paraId="25FF44C2" w14:textId="77777777" w:rsidTr="00B755F9">
        <w:trPr>
          <w:trHeight w:val="319"/>
        </w:trPr>
        <w:tc>
          <w:tcPr>
            <w:tcW w:w="3569" w:type="dxa"/>
            <w:vAlign w:val="bottom"/>
          </w:tcPr>
          <w:p w14:paraId="59E9E3C2" w14:textId="6E626D71" w:rsidR="00B755F9" w:rsidRPr="00DB4A9E" w:rsidRDefault="00B755F9" w:rsidP="00EB781C">
            <w:pPr>
              <w:rPr>
                <w:rFonts w:ascii="Calibri" w:hAnsi="Calibri"/>
                <w:b/>
                <w:sz w:val="22"/>
                <w:szCs w:val="22"/>
              </w:rPr>
            </w:pPr>
            <w:r w:rsidRPr="00DB4A9E">
              <w:rPr>
                <w:rFonts w:ascii="Calibri" w:hAnsi="Calibri"/>
                <w:b/>
                <w:sz w:val="22"/>
                <w:szCs w:val="22"/>
              </w:rPr>
              <w:t>Net income and net movement in funds for year</w:t>
            </w:r>
          </w:p>
        </w:tc>
        <w:tc>
          <w:tcPr>
            <w:tcW w:w="1299" w:type="dxa"/>
          </w:tcPr>
          <w:p w14:paraId="58E89A4E" w14:textId="77777777" w:rsidR="00B755F9" w:rsidRPr="00DB4A9E" w:rsidRDefault="00B755F9" w:rsidP="00EB781C">
            <w:pPr>
              <w:jc w:val="right"/>
              <w:rPr>
                <w:rFonts w:ascii="Calibri" w:hAnsi="Calibri"/>
                <w:b/>
                <w:sz w:val="22"/>
                <w:szCs w:val="22"/>
              </w:rPr>
            </w:pPr>
          </w:p>
          <w:p w14:paraId="6E749473"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9,955</w:t>
            </w:r>
          </w:p>
        </w:tc>
        <w:tc>
          <w:tcPr>
            <w:tcW w:w="1461" w:type="dxa"/>
          </w:tcPr>
          <w:p w14:paraId="096FF21F" w14:textId="77777777" w:rsidR="00B755F9" w:rsidRPr="00DB4A9E" w:rsidRDefault="00B755F9" w:rsidP="00EB781C">
            <w:pPr>
              <w:jc w:val="right"/>
              <w:rPr>
                <w:rFonts w:ascii="Calibri" w:hAnsi="Calibri"/>
                <w:b/>
                <w:sz w:val="22"/>
                <w:szCs w:val="22"/>
              </w:rPr>
            </w:pPr>
          </w:p>
          <w:p w14:paraId="26A849EF"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1,965</w:t>
            </w:r>
          </w:p>
        </w:tc>
        <w:tc>
          <w:tcPr>
            <w:tcW w:w="1336" w:type="dxa"/>
          </w:tcPr>
          <w:p w14:paraId="212911EB" w14:textId="77777777" w:rsidR="00B755F9" w:rsidRPr="00DB4A9E" w:rsidRDefault="00B755F9" w:rsidP="00EB781C">
            <w:pPr>
              <w:jc w:val="right"/>
              <w:rPr>
                <w:rFonts w:ascii="Calibri" w:hAnsi="Calibri"/>
                <w:b/>
                <w:sz w:val="22"/>
                <w:szCs w:val="22"/>
              </w:rPr>
            </w:pPr>
          </w:p>
          <w:p w14:paraId="3FA131C6"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11,920</w:t>
            </w:r>
          </w:p>
        </w:tc>
      </w:tr>
      <w:tr w:rsidR="00B755F9" w:rsidRPr="00DB4A9E" w14:paraId="6932D099" w14:textId="77777777" w:rsidTr="00B755F9">
        <w:trPr>
          <w:trHeight w:val="319"/>
        </w:trPr>
        <w:tc>
          <w:tcPr>
            <w:tcW w:w="3569" w:type="dxa"/>
            <w:vAlign w:val="bottom"/>
          </w:tcPr>
          <w:p w14:paraId="4CFD996C" w14:textId="77777777" w:rsidR="00B755F9" w:rsidRPr="00DB4A9E" w:rsidRDefault="00B755F9" w:rsidP="00EB781C">
            <w:pPr>
              <w:rPr>
                <w:rFonts w:ascii="Calibri" w:hAnsi="Calibri"/>
                <w:sz w:val="22"/>
                <w:szCs w:val="22"/>
              </w:rPr>
            </w:pPr>
          </w:p>
        </w:tc>
        <w:tc>
          <w:tcPr>
            <w:tcW w:w="1299" w:type="dxa"/>
          </w:tcPr>
          <w:p w14:paraId="18742B89" w14:textId="77777777" w:rsidR="00B755F9" w:rsidRPr="00DB4A9E" w:rsidRDefault="00B755F9" w:rsidP="00EB781C">
            <w:pPr>
              <w:jc w:val="right"/>
              <w:rPr>
                <w:rFonts w:ascii="Calibri" w:hAnsi="Calibri"/>
                <w:b/>
                <w:sz w:val="22"/>
                <w:szCs w:val="22"/>
              </w:rPr>
            </w:pPr>
          </w:p>
        </w:tc>
        <w:tc>
          <w:tcPr>
            <w:tcW w:w="1461" w:type="dxa"/>
          </w:tcPr>
          <w:p w14:paraId="3BB6D287" w14:textId="77777777" w:rsidR="00B755F9" w:rsidRPr="00DB4A9E" w:rsidRDefault="00B755F9" w:rsidP="00EB781C">
            <w:pPr>
              <w:jc w:val="right"/>
              <w:rPr>
                <w:rFonts w:ascii="Calibri" w:hAnsi="Calibri"/>
                <w:b/>
                <w:sz w:val="22"/>
                <w:szCs w:val="22"/>
              </w:rPr>
            </w:pPr>
          </w:p>
        </w:tc>
        <w:tc>
          <w:tcPr>
            <w:tcW w:w="1336" w:type="dxa"/>
          </w:tcPr>
          <w:p w14:paraId="6FB761E0" w14:textId="77777777" w:rsidR="00B755F9" w:rsidRPr="00DB4A9E" w:rsidRDefault="00B755F9" w:rsidP="00EB781C">
            <w:pPr>
              <w:jc w:val="right"/>
              <w:rPr>
                <w:rFonts w:ascii="Calibri" w:hAnsi="Calibri"/>
                <w:b/>
                <w:sz w:val="22"/>
                <w:szCs w:val="22"/>
              </w:rPr>
            </w:pPr>
          </w:p>
        </w:tc>
      </w:tr>
      <w:tr w:rsidR="00B755F9" w:rsidRPr="00DB4A9E" w14:paraId="08823EB0" w14:textId="77777777" w:rsidTr="00B755F9">
        <w:trPr>
          <w:trHeight w:val="319"/>
        </w:trPr>
        <w:tc>
          <w:tcPr>
            <w:tcW w:w="3569" w:type="dxa"/>
            <w:vAlign w:val="bottom"/>
          </w:tcPr>
          <w:p w14:paraId="5D797218" w14:textId="77777777" w:rsidR="00B755F9" w:rsidRPr="00DB4A9E" w:rsidRDefault="00B755F9" w:rsidP="00EB781C">
            <w:pPr>
              <w:rPr>
                <w:rFonts w:ascii="Calibri" w:hAnsi="Calibri"/>
                <w:b/>
                <w:sz w:val="22"/>
                <w:szCs w:val="22"/>
              </w:rPr>
            </w:pPr>
            <w:r w:rsidRPr="00DB4A9E">
              <w:rPr>
                <w:rFonts w:ascii="Calibri" w:hAnsi="Calibri"/>
                <w:b/>
                <w:sz w:val="22"/>
                <w:szCs w:val="22"/>
              </w:rPr>
              <w:t>Reconciliation of funds</w:t>
            </w:r>
          </w:p>
        </w:tc>
        <w:tc>
          <w:tcPr>
            <w:tcW w:w="1299" w:type="dxa"/>
          </w:tcPr>
          <w:p w14:paraId="7F242DBE" w14:textId="77777777" w:rsidR="00B755F9" w:rsidRPr="00DB4A9E" w:rsidRDefault="00B755F9" w:rsidP="00EB781C">
            <w:pPr>
              <w:jc w:val="right"/>
              <w:rPr>
                <w:rFonts w:ascii="Calibri" w:hAnsi="Calibri"/>
                <w:b/>
                <w:sz w:val="22"/>
                <w:szCs w:val="22"/>
              </w:rPr>
            </w:pPr>
          </w:p>
        </w:tc>
        <w:tc>
          <w:tcPr>
            <w:tcW w:w="1461" w:type="dxa"/>
          </w:tcPr>
          <w:p w14:paraId="29FBD8E5" w14:textId="77777777" w:rsidR="00B755F9" w:rsidRPr="00DB4A9E" w:rsidRDefault="00B755F9" w:rsidP="00EB781C">
            <w:pPr>
              <w:jc w:val="right"/>
              <w:rPr>
                <w:rFonts w:ascii="Calibri" w:hAnsi="Calibri"/>
                <w:b/>
                <w:sz w:val="22"/>
                <w:szCs w:val="22"/>
              </w:rPr>
            </w:pPr>
          </w:p>
        </w:tc>
        <w:tc>
          <w:tcPr>
            <w:tcW w:w="1336" w:type="dxa"/>
          </w:tcPr>
          <w:p w14:paraId="3DBCA13C" w14:textId="77777777" w:rsidR="00B755F9" w:rsidRPr="00DB4A9E" w:rsidRDefault="00B755F9" w:rsidP="00EB781C">
            <w:pPr>
              <w:jc w:val="right"/>
              <w:rPr>
                <w:rFonts w:ascii="Calibri" w:hAnsi="Calibri"/>
                <w:b/>
                <w:sz w:val="22"/>
                <w:szCs w:val="22"/>
              </w:rPr>
            </w:pPr>
          </w:p>
        </w:tc>
      </w:tr>
      <w:tr w:rsidR="00B755F9" w:rsidRPr="00DB4A9E" w14:paraId="63468EA6" w14:textId="77777777" w:rsidTr="00B755F9">
        <w:trPr>
          <w:trHeight w:val="541"/>
        </w:trPr>
        <w:tc>
          <w:tcPr>
            <w:tcW w:w="3569" w:type="dxa"/>
            <w:vAlign w:val="bottom"/>
          </w:tcPr>
          <w:p w14:paraId="07AB88C8" w14:textId="77777777" w:rsidR="00B755F9" w:rsidRPr="00DB4A9E" w:rsidRDefault="00B755F9" w:rsidP="00EB781C">
            <w:pPr>
              <w:rPr>
                <w:rFonts w:ascii="Calibri" w:hAnsi="Calibri"/>
                <w:sz w:val="22"/>
                <w:szCs w:val="22"/>
              </w:rPr>
            </w:pPr>
            <w:r w:rsidRPr="00DB4A9E">
              <w:rPr>
                <w:rFonts w:ascii="Calibri" w:hAnsi="Calibri"/>
                <w:sz w:val="22"/>
                <w:szCs w:val="22"/>
              </w:rPr>
              <w:t xml:space="preserve">Total funds brought forward </w:t>
            </w:r>
          </w:p>
        </w:tc>
        <w:tc>
          <w:tcPr>
            <w:tcW w:w="1299" w:type="dxa"/>
            <w:vAlign w:val="bottom"/>
          </w:tcPr>
          <w:p w14:paraId="72D96F5F" w14:textId="77777777" w:rsidR="00B755F9" w:rsidRPr="00DB4A9E" w:rsidRDefault="00B755F9" w:rsidP="00EB781C">
            <w:pPr>
              <w:jc w:val="right"/>
              <w:rPr>
                <w:rFonts w:ascii="Calibri" w:hAnsi="Calibri"/>
                <w:sz w:val="22"/>
                <w:szCs w:val="22"/>
              </w:rPr>
            </w:pPr>
            <w:r w:rsidRPr="00DB4A9E">
              <w:rPr>
                <w:rFonts w:ascii="Calibri" w:hAnsi="Calibri"/>
                <w:sz w:val="22"/>
                <w:szCs w:val="22"/>
              </w:rPr>
              <w:t>2,363</w:t>
            </w:r>
          </w:p>
        </w:tc>
        <w:tc>
          <w:tcPr>
            <w:tcW w:w="1461" w:type="dxa"/>
            <w:vAlign w:val="bottom"/>
          </w:tcPr>
          <w:p w14:paraId="1A927DA9" w14:textId="77777777" w:rsidR="00B755F9" w:rsidRPr="00DB4A9E" w:rsidRDefault="00B755F9" w:rsidP="00EB781C">
            <w:pPr>
              <w:jc w:val="right"/>
              <w:rPr>
                <w:rFonts w:ascii="Calibri" w:hAnsi="Calibri"/>
                <w:sz w:val="22"/>
                <w:szCs w:val="22"/>
              </w:rPr>
            </w:pPr>
            <w:r w:rsidRPr="00DB4A9E">
              <w:rPr>
                <w:rFonts w:ascii="Calibri" w:hAnsi="Calibri"/>
                <w:sz w:val="22"/>
                <w:szCs w:val="22"/>
              </w:rPr>
              <w:t>-</w:t>
            </w:r>
          </w:p>
        </w:tc>
        <w:tc>
          <w:tcPr>
            <w:tcW w:w="1336" w:type="dxa"/>
            <w:vAlign w:val="bottom"/>
          </w:tcPr>
          <w:p w14:paraId="00EB7079" w14:textId="77777777" w:rsidR="00B755F9" w:rsidRPr="00DB4A9E" w:rsidRDefault="00B755F9" w:rsidP="00EB781C">
            <w:pPr>
              <w:jc w:val="right"/>
              <w:rPr>
                <w:rFonts w:ascii="Calibri" w:hAnsi="Calibri"/>
                <w:sz w:val="22"/>
                <w:szCs w:val="22"/>
              </w:rPr>
            </w:pPr>
            <w:r w:rsidRPr="00DB4A9E">
              <w:rPr>
                <w:rFonts w:ascii="Calibri" w:hAnsi="Calibri"/>
                <w:sz w:val="22"/>
                <w:szCs w:val="22"/>
              </w:rPr>
              <w:t>2,363</w:t>
            </w:r>
          </w:p>
        </w:tc>
      </w:tr>
      <w:tr w:rsidR="00B755F9" w:rsidRPr="00DB4A9E" w14:paraId="09E44AB2" w14:textId="77777777" w:rsidTr="00B755F9">
        <w:trPr>
          <w:trHeight w:val="620"/>
        </w:trPr>
        <w:tc>
          <w:tcPr>
            <w:tcW w:w="3569" w:type="dxa"/>
            <w:vAlign w:val="bottom"/>
          </w:tcPr>
          <w:p w14:paraId="24DB5518" w14:textId="77777777" w:rsidR="00B755F9" w:rsidRPr="00DB4A9E" w:rsidRDefault="00B755F9" w:rsidP="00EB781C">
            <w:pPr>
              <w:rPr>
                <w:rFonts w:ascii="Calibri" w:hAnsi="Calibri"/>
                <w:b/>
                <w:sz w:val="22"/>
                <w:szCs w:val="22"/>
              </w:rPr>
            </w:pPr>
            <w:r w:rsidRPr="00DB4A9E">
              <w:rPr>
                <w:rFonts w:ascii="Calibri" w:hAnsi="Calibri"/>
                <w:b/>
                <w:sz w:val="22"/>
                <w:szCs w:val="22"/>
              </w:rPr>
              <w:t xml:space="preserve">Total funds carried forward </w:t>
            </w:r>
          </w:p>
        </w:tc>
        <w:tc>
          <w:tcPr>
            <w:tcW w:w="1299" w:type="dxa"/>
            <w:tcBorders>
              <w:top w:val="single" w:sz="4" w:space="0" w:color="auto"/>
              <w:bottom w:val="double" w:sz="4" w:space="0" w:color="auto"/>
            </w:tcBorders>
            <w:vAlign w:val="bottom"/>
          </w:tcPr>
          <w:p w14:paraId="24ABE3EC"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12,318</w:t>
            </w:r>
          </w:p>
        </w:tc>
        <w:tc>
          <w:tcPr>
            <w:tcW w:w="1461" w:type="dxa"/>
            <w:tcBorders>
              <w:top w:val="single" w:sz="4" w:space="0" w:color="auto"/>
              <w:bottom w:val="double" w:sz="4" w:space="0" w:color="auto"/>
            </w:tcBorders>
            <w:vAlign w:val="bottom"/>
          </w:tcPr>
          <w:p w14:paraId="7153AAF9"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1,965</w:t>
            </w:r>
          </w:p>
        </w:tc>
        <w:tc>
          <w:tcPr>
            <w:tcW w:w="1336" w:type="dxa"/>
            <w:tcBorders>
              <w:top w:val="single" w:sz="4" w:space="0" w:color="auto"/>
              <w:bottom w:val="double" w:sz="4" w:space="0" w:color="auto"/>
            </w:tcBorders>
            <w:vAlign w:val="bottom"/>
          </w:tcPr>
          <w:p w14:paraId="31D31548" w14:textId="77777777" w:rsidR="00B755F9" w:rsidRPr="00DB4A9E" w:rsidRDefault="00B755F9" w:rsidP="00EB781C">
            <w:pPr>
              <w:jc w:val="right"/>
              <w:rPr>
                <w:rFonts w:ascii="Calibri" w:hAnsi="Calibri"/>
                <w:b/>
                <w:sz w:val="22"/>
                <w:szCs w:val="22"/>
              </w:rPr>
            </w:pPr>
            <w:r w:rsidRPr="00DB4A9E">
              <w:rPr>
                <w:rFonts w:ascii="Calibri" w:hAnsi="Calibri"/>
                <w:b/>
                <w:sz w:val="22"/>
                <w:szCs w:val="22"/>
              </w:rPr>
              <w:t>14,283</w:t>
            </w:r>
          </w:p>
        </w:tc>
      </w:tr>
    </w:tbl>
    <w:p w14:paraId="3DA5DD04" w14:textId="77777777" w:rsidR="004639F6" w:rsidRPr="00FA353A" w:rsidRDefault="004639F6" w:rsidP="00B0627C">
      <w:pPr>
        <w:rPr>
          <w:rFonts w:ascii="Calibri" w:hAnsi="Calibri"/>
          <w:sz w:val="22"/>
          <w:szCs w:val="22"/>
        </w:rPr>
      </w:pPr>
    </w:p>
    <w:sectPr w:rsidR="004639F6" w:rsidRPr="00FA353A" w:rsidSect="00FC68BA">
      <w:headerReference w:type="default" r:id="rId10"/>
      <w:footerReference w:type="even" r:id="rId11"/>
      <w:footerReference w:type="default" r:id="rId12"/>
      <w:pgSz w:w="12240" w:h="15840" w:code="1"/>
      <w:pgMar w:top="720" w:right="720" w:bottom="720" w:left="72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A7521" w14:textId="77777777" w:rsidR="00CD49BC" w:rsidRPr="00DB4A9E" w:rsidRDefault="00CD49BC">
      <w:r w:rsidRPr="00DB4A9E">
        <w:separator/>
      </w:r>
    </w:p>
  </w:endnote>
  <w:endnote w:type="continuationSeparator" w:id="0">
    <w:p w14:paraId="66869A34" w14:textId="77777777" w:rsidR="00CD49BC" w:rsidRPr="00DB4A9E" w:rsidRDefault="00CD49BC">
      <w:r w:rsidRPr="00DB4A9E">
        <w:continuationSeparator/>
      </w:r>
    </w:p>
  </w:endnote>
  <w:endnote w:type="continuationNotice" w:id="1">
    <w:p w14:paraId="49A31B9C" w14:textId="77777777" w:rsidR="00CD49BC" w:rsidRPr="00DB4A9E" w:rsidRDefault="00CD49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Univers 45 Light">
    <w:altName w:val="Calibri"/>
    <w:charset w:val="00"/>
    <w:family w:val="auto"/>
    <w:pitch w:val="variable"/>
    <w:sig w:usb0="80000023" w:usb1="00000000" w:usb2="00000000" w:usb3="00000000" w:csb0="00000001" w:csb1="00000000"/>
  </w:font>
  <w:font w:name="Prestige Elite 12cp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B87F6" w14:textId="77777777" w:rsidR="00B47EED" w:rsidRPr="00DB4A9E" w:rsidRDefault="00B47EED" w:rsidP="003D4006">
    <w:pPr>
      <w:pStyle w:val="Footer"/>
      <w:framePr w:wrap="around" w:vAnchor="text" w:hAnchor="margin" w:xAlign="center" w:y="1"/>
      <w:rPr>
        <w:rStyle w:val="PageNumber"/>
      </w:rPr>
    </w:pPr>
    <w:r w:rsidRPr="00DB4A9E">
      <w:rPr>
        <w:rStyle w:val="PageNumber"/>
      </w:rPr>
      <w:fldChar w:fldCharType="begin"/>
    </w:r>
    <w:r w:rsidRPr="00DB4A9E">
      <w:rPr>
        <w:rStyle w:val="PageNumber"/>
      </w:rPr>
      <w:instrText xml:space="preserve">PAGE  </w:instrText>
    </w:r>
    <w:r w:rsidRPr="00DB4A9E">
      <w:rPr>
        <w:rStyle w:val="PageNumber"/>
      </w:rPr>
      <w:fldChar w:fldCharType="end"/>
    </w:r>
  </w:p>
  <w:p w14:paraId="365BD46A" w14:textId="77777777" w:rsidR="00B47EED" w:rsidRPr="00DB4A9E" w:rsidRDefault="00B47E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86CA8" w14:textId="77777777" w:rsidR="00B47EED" w:rsidRPr="00DB4A9E" w:rsidRDefault="00B47EED" w:rsidP="003D4006">
    <w:pPr>
      <w:pStyle w:val="Footer"/>
      <w:framePr w:wrap="around" w:vAnchor="text" w:hAnchor="margin" w:xAlign="center" w:y="1"/>
      <w:rPr>
        <w:rStyle w:val="PageNumber"/>
      </w:rPr>
    </w:pPr>
    <w:r w:rsidRPr="00DB4A9E">
      <w:rPr>
        <w:rStyle w:val="PageNumber"/>
      </w:rPr>
      <w:fldChar w:fldCharType="begin"/>
    </w:r>
    <w:r w:rsidRPr="00DB4A9E">
      <w:rPr>
        <w:rStyle w:val="PageNumber"/>
      </w:rPr>
      <w:instrText xml:space="preserve">PAGE  </w:instrText>
    </w:r>
    <w:r w:rsidRPr="00DB4A9E">
      <w:rPr>
        <w:rStyle w:val="PageNumber"/>
      </w:rPr>
      <w:fldChar w:fldCharType="separate"/>
    </w:r>
    <w:r w:rsidR="00160EF4" w:rsidRPr="00DB4A9E">
      <w:rPr>
        <w:rStyle w:val="PageNumber"/>
      </w:rPr>
      <w:t>24</w:t>
    </w:r>
    <w:r w:rsidRPr="00DB4A9E">
      <w:rPr>
        <w:rStyle w:val="PageNumber"/>
      </w:rPr>
      <w:fldChar w:fldCharType="end"/>
    </w:r>
  </w:p>
  <w:p w14:paraId="215D63D7" w14:textId="77777777" w:rsidR="00B47EED" w:rsidRPr="00DB4A9E" w:rsidRDefault="00B47E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6603E" w14:textId="77777777" w:rsidR="00CD49BC" w:rsidRPr="00DB4A9E" w:rsidRDefault="00CD49BC">
      <w:r w:rsidRPr="00DB4A9E">
        <w:separator/>
      </w:r>
    </w:p>
  </w:footnote>
  <w:footnote w:type="continuationSeparator" w:id="0">
    <w:p w14:paraId="17F5C6B3" w14:textId="77777777" w:rsidR="00CD49BC" w:rsidRPr="00DB4A9E" w:rsidRDefault="00CD49BC">
      <w:r w:rsidRPr="00DB4A9E">
        <w:continuationSeparator/>
      </w:r>
    </w:p>
  </w:footnote>
  <w:footnote w:type="continuationNotice" w:id="1">
    <w:p w14:paraId="56CAC4E6" w14:textId="77777777" w:rsidR="00CD49BC" w:rsidRPr="00DB4A9E" w:rsidRDefault="00CD49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13244" w14:textId="03D469EC" w:rsidR="00B47EED" w:rsidRPr="00DB4A9E" w:rsidRDefault="002F0D81" w:rsidP="00A35FBB">
    <w:pPr>
      <w:pStyle w:val="Header"/>
      <w:jc w:val="center"/>
      <w:rPr>
        <w:rFonts w:ascii="Calibri" w:hAnsi="Calibri"/>
      </w:rPr>
    </w:pPr>
    <w:r w:rsidRPr="00DB4A9E">
      <w:rPr>
        <w:rFonts w:ascii="Calibri" w:hAnsi="Calibri"/>
      </w:rPr>
      <w:t>National Association of Writers in Education</w:t>
    </w:r>
  </w:p>
  <w:p w14:paraId="054231EC" w14:textId="77777777" w:rsidR="00B47EED" w:rsidRPr="00DB4A9E" w:rsidRDefault="00B47EED" w:rsidP="0087529A">
    <w:pPr>
      <w:pStyle w:val="Header"/>
      <w:jc w:val="center"/>
      <w:rPr>
        <w:rFonts w:ascii="Calibri" w:hAnsi="Calibri"/>
      </w:rPr>
    </w:pPr>
    <w:r w:rsidRPr="00DB4A9E">
      <w:rPr>
        <w:rFonts w:ascii="Calibri" w:hAnsi="Calibri"/>
      </w:rPr>
      <w:t>Financial Statements</w:t>
    </w:r>
  </w:p>
  <w:p w14:paraId="5781EEB1" w14:textId="21215B29" w:rsidR="00B47EED" w:rsidRPr="00DB4A9E" w:rsidRDefault="00B47EED" w:rsidP="0087529A">
    <w:pPr>
      <w:pStyle w:val="Header"/>
      <w:jc w:val="center"/>
      <w:rPr>
        <w:rFonts w:ascii="Calibri" w:hAnsi="Calibri"/>
      </w:rPr>
    </w:pPr>
    <w:r w:rsidRPr="00DB4A9E">
      <w:rPr>
        <w:rFonts w:ascii="Calibri" w:hAnsi="Calibri"/>
      </w:rPr>
      <w:t>for the year ended 31 March 202</w:t>
    </w:r>
    <w:r w:rsidR="004F31EF">
      <w:rPr>
        <w:rFonts w:ascii="Calibri" w:hAnsi="Calibri"/>
      </w:rPr>
      <w:t>5</w:t>
    </w:r>
  </w:p>
  <w:p w14:paraId="2EAEF2D7" w14:textId="77777777" w:rsidR="00B47EED" w:rsidRPr="00DB4A9E" w:rsidRDefault="00B47EED" w:rsidP="0087529A">
    <w:pPr>
      <w:pStyle w:val="Header"/>
      <w:jc w:val="center"/>
    </w:pPr>
  </w:p>
  <w:p w14:paraId="08A6E339" w14:textId="77777777" w:rsidR="00B47EED" w:rsidRPr="00DB4A9E" w:rsidRDefault="00B47EED" w:rsidP="008705CE">
    <w:pPr>
      <w:pStyle w:val="Header"/>
      <w:jc w:val="center"/>
    </w:pPr>
    <w:r w:rsidRPr="00DB4A9E">
      <w:rPr>
        <w:noProof/>
        <w:lang w:eastAsia="en-GB"/>
      </w:rPr>
      <mc:AlternateContent>
        <mc:Choice Requires="wps">
          <w:drawing>
            <wp:anchor distT="4294967295" distB="4294967295" distL="114300" distR="114300" simplePos="0" relativeHeight="251694592" behindDoc="0" locked="0" layoutInCell="1" allowOverlap="1" wp14:anchorId="16349B2D" wp14:editId="7B31CA1C">
              <wp:simplePos x="0" y="0"/>
              <wp:positionH relativeFrom="column">
                <wp:posOffset>0</wp:posOffset>
              </wp:positionH>
              <wp:positionV relativeFrom="paragraph">
                <wp:posOffset>45084</wp:posOffset>
              </wp:positionV>
              <wp:extent cx="54864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3666C4" id="Straight Connector 1" o:spid="_x0000_s1026" style="position:absolute;flip:y;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55pt" to="6in,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5289"/>
    <w:multiLevelType w:val="hybridMultilevel"/>
    <w:tmpl w:val="4BCC5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055DE3"/>
    <w:multiLevelType w:val="hybridMultilevel"/>
    <w:tmpl w:val="39364CEE"/>
    <w:lvl w:ilvl="0" w:tplc="08090001">
      <w:start w:val="1"/>
      <w:numFmt w:val="bullet"/>
      <w:lvlText w:val=""/>
      <w:lvlJc w:val="left"/>
      <w:pPr>
        <w:ind w:left="1350" w:hanging="360"/>
      </w:pPr>
      <w:rPr>
        <w:rFonts w:ascii="Symbol" w:hAnsi="Symbol" w:hint="default"/>
      </w:rPr>
    </w:lvl>
    <w:lvl w:ilvl="1" w:tplc="08090003" w:tentative="1">
      <w:start w:val="1"/>
      <w:numFmt w:val="bullet"/>
      <w:lvlText w:val="o"/>
      <w:lvlJc w:val="left"/>
      <w:pPr>
        <w:ind w:left="2070" w:hanging="360"/>
      </w:pPr>
      <w:rPr>
        <w:rFonts w:ascii="Courier New" w:hAnsi="Courier New" w:cs="Courier New" w:hint="default"/>
      </w:rPr>
    </w:lvl>
    <w:lvl w:ilvl="2" w:tplc="08090005" w:tentative="1">
      <w:start w:val="1"/>
      <w:numFmt w:val="bullet"/>
      <w:lvlText w:val=""/>
      <w:lvlJc w:val="left"/>
      <w:pPr>
        <w:ind w:left="2790" w:hanging="360"/>
      </w:pPr>
      <w:rPr>
        <w:rFonts w:ascii="Wingdings" w:hAnsi="Wingdings" w:hint="default"/>
      </w:rPr>
    </w:lvl>
    <w:lvl w:ilvl="3" w:tplc="08090001" w:tentative="1">
      <w:start w:val="1"/>
      <w:numFmt w:val="bullet"/>
      <w:lvlText w:val=""/>
      <w:lvlJc w:val="left"/>
      <w:pPr>
        <w:ind w:left="3510" w:hanging="360"/>
      </w:pPr>
      <w:rPr>
        <w:rFonts w:ascii="Symbol" w:hAnsi="Symbol" w:hint="default"/>
      </w:rPr>
    </w:lvl>
    <w:lvl w:ilvl="4" w:tplc="08090003" w:tentative="1">
      <w:start w:val="1"/>
      <w:numFmt w:val="bullet"/>
      <w:lvlText w:val="o"/>
      <w:lvlJc w:val="left"/>
      <w:pPr>
        <w:ind w:left="4230" w:hanging="360"/>
      </w:pPr>
      <w:rPr>
        <w:rFonts w:ascii="Courier New" w:hAnsi="Courier New" w:cs="Courier New" w:hint="default"/>
      </w:rPr>
    </w:lvl>
    <w:lvl w:ilvl="5" w:tplc="08090005" w:tentative="1">
      <w:start w:val="1"/>
      <w:numFmt w:val="bullet"/>
      <w:lvlText w:val=""/>
      <w:lvlJc w:val="left"/>
      <w:pPr>
        <w:ind w:left="4950" w:hanging="360"/>
      </w:pPr>
      <w:rPr>
        <w:rFonts w:ascii="Wingdings" w:hAnsi="Wingdings" w:hint="default"/>
      </w:rPr>
    </w:lvl>
    <w:lvl w:ilvl="6" w:tplc="08090001" w:tentative="1">
      <w:start w:val="1"/>
      <w:numFmt w:val="bullet"/>
      <w:lvlText w:val=""/>
      <w:lvlJc w:val="left"/>
      <w:pPr>
        <w:ind w:left="5670" w:hanging="360"/>
      </w:pPr>
      <w:rPr>
        <w:rFonts w:ascii="Symbol" w:hAnsi="Symbol" w:hint="default"/>
      </w:rPr>
    </w:lvl>
    <w:lvl w:ilvl="7" w:tplc="08090003" w:tentative="1">
      <w:start w:val="1"/>
      <w:numFmt w:val="bullet"/>
      <w:lvlText w:val="o"/>
      <w:lvlJc w:val="left"/>
      <w:pPr>
        <w:ind w:left="6390" w:hanging="360"/>
      </w:pPr>
      <w:rPr>
        <w:rFonts w:ascii="Courier New" w:hAnsi="Courier New" w:cs="Courier New" w:hint="default"/>
      </w:rPr>
    </w:lvl>
    <w:lvl w:ilvl="8" w:tplc="08090005" w:tentative="1">
      <w:start w:val="1"/>
      <w:numFmt w:val="bullet"/>
      <w:lvlText w:val=""/>
      <w:lvlJc w:val="left"/>
      <w:pPr>
        <w:ind w:left="7110" w:hanging="360"/>
      </w:pPr>
      <w:rPr>
        <w:rFonts w:ascii="Wingdings" w:hAnsi="Wingdings" w:hint="default"/>
      </w:rPr>
    </w:lvl>
  </w:abstractNum>
  <w:abstractNum w:abstractNumId="2" w15:restartNumberingAfterBreak="0">
    <w:nsid w:val="27680444"/>
    <w:multiLevelType w:val="hybridMultilevel"/>
    <w:tmpl w:val="F5AEDDF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969499F"/>
    <w:multiLevelType w:val="hybridMultilevel"/>
    <w:tmpl w:val="2FE0F022"/>
    <w:lvl w:ilvl="0" w:tplc="57F49D5A">
      <w:start w:val="1"/>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5C666F"/>
    <w:multiLevelType w:val="hybridMultilevel"/>
    <w:tmpl w:val="77E4F856"/>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4887B31"/>
    <w:multiLevelType w:val="hybridMultilevel"/>
    <w:tmpl w:val="B83201AA"/>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6" w15:restartNumberingAfterBreak="0">
    <w:nsid w:val="358B5E27"/>
    <w:multiLevelType w:val="hybridMultilevel"/>
    <w:tmpl w:val="AB5443B0"/>
    <w:lvl w:ilvl="0" w:tplc="F788E80A">
      <w:start w:val="1"/>
      <w:numFmt w:val="decimal"/>
      <w:lvlText w:val="%1"/>
      <w:lvlJc w:val="left"/>
      <w:pPr>
        <w:tabs>
          <w:tab w:val="num" w:pos="502"/>
        </w:tabs>
        <w:ind w:left="502"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8C23265"/>
    <w:multiLevelType w:val="hybridMultilevel"/>
    <w:tmpl w:val="FF2E4EFE"/>
    <w:lvl w:ilvl="0" w:tplc="33EA23CE">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246A85"/>
    <w:multiLevelType w:val="singleLevel"/>
    <w:tmpl w:val="8624A01E"/>
    <w:lvl w:ilvl="0">
      <w:start w:val="11"/>
      <w:numFmt w:val="bullet"/>
      <w:lvlText w:val="-"/>
      <w:lvlJc w:val="left"/>
      <w:pPr>
        <w:tabs>
          <w:tab w:val="num" w:pos="720"/>
        </w:tabs>
        <w:ind w:left="720" w:hanging="720"/>
      </w:pPr>
      <w:rPr>
        <w:rFonts w:hint="default"/>
      </w:rPr>
    </w:lvl>
  </w:abstractNum>
  <w:abstractNum w:abstractNumId="9" w15:restartNumberingAfterBreak="0">
    <w:nsid w:val="4BBD626A"/>
    <w:multiLevelType w:val="hybridMultilevel"/>
    <w:tmpl w:val="16B68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ECD66A7"/>
    <w:multiLevelType w:val="hybridMultilevel"/>
    <w:tmpl w:val="34C4BA10"/>
    <w:lvl w:ilvl="0" w:tplc="C7FA36FE">
      <w:start w:val="2"/>
      <w:numFmt w:val="bullet"/>
      <w:lvlText w:val="-"/>
      <w:lvlJc w:val="left"/>
      <w:pPr>
        <w:tabs>
          <w:tab w:val="num" w:pos="1080"/>
        </w:tabs>
        <w:ind w:left="1080" w:hanging="36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5F550453"/>
    <w:multiLevelType w:val="hybridMultilevel"/>
    <w:tmpl w:val="35CE7D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09753FD"/>
    <w:multiLevelType w:val="hybridMultilevel"/>
    <w:tmpl w:val="00786A6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0AC6B0B"/>
    <w:multiLevelType w:val="hybridMultilevel"/>
    <w:tmpl w:val="B6AA3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C835F2"/>
    <w:multiLevelType w:val="hybridMultilevel"/>
    <w:tmpl w:val="FE0471B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9A762E"/>
    <w:multiLevelType w:val="hybridMultilevel"/>
    <w:tmpl w:val="4EA6B822"/>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3BB1215"/>
    <w:multiLevelType w:val="hybridMultilevel"/>
    <w:tmpl w:val="1766E6C2"/>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B2E5E73"/>
    <w:multiLevelType w:val="hybridMultilevel"/>
    <w:tmpl w:val="4300C506"/>
    <w:lvl w:ilvl="0" w:tplc="FFFFFFFF">
      <w:start w:val="1"/>
      <w:numFmt w:val="bullet"/>
      <w:pStyle w:val="ACBullet"/>
      <w:lvlText w:val="■"/>
      <w:lvlJc w:val="left"/>
      <w:pPr>
        <w:tabs>
          <w:tab w:val="num" w:pos="360"/>
        </w:tabs>
        <w:ind w:left="-284" w:firstLine="284"/>
      </w:pPr>
      <w:rPr>
        <w:rFonts w:ascii="Times New Roman" w:hAnsi="Times New Roman"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A2485F"/>
    <w:multiLevelType w:val="hybridMultilevel"/>
    <w:tmpl w:val="30B2A8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E2A565F"/>
    <w:multiLevelType w:val="hybridMultilevel"/>
    <w:tmpl w:val="4E964A0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553615227">
    <w:abstractNumId w:val="19"/>
  </w:num>
  <w:num w:numId="2" w16cid:durableId="1747410585">
    <w:abstractNumId w:val="15"/>
  </w:num>
  <w:num w:numId="3" w16cid:durableId="978727109">
    <w:abstractNumId w:val="10"/>
  </w:num>
  <w:num w:numId="4" w16cid:durableId="795954549">
    <w:abstractNumId w:val="8"/>
  </w:num>
  <w:num w:numId="5" w16cid:durableId="2070154416">
    <w:abstractNumId w:val="17"/>
  </w:num>
  <w:num w:numId="6" w16cid:durableId="1872718495">
    <w:abstractNumId w:val="5"/>
  </w:num>
  <w:num w:numId="7" w16cid:durableId="1225948447">
    <w:abstractNumId w:val="6"/>
  </w:num>
  <w:num w:numId="8" w16cid:durableId="754935262">
    <w:abstractNumId w:val="4"/>
  </w:num>
  <w:num w:numId="9" w16cid:durableId="286010007">
    <w:abstractNumId w:val="1"/>
  </w:num>
  <w:num w:numId="10" w16cid:durableId="1357540355">
    <w:abstractNumId w:val="12"/>
  </w:num>
  <w:num w:numId="11" w16cid:durableId="438334091">
    <w:abstractNumId w:val="16"/>
  </w:num>
  <w:num w:numId="12" w16cid:durableId="905145887">
    <w:abstractNumId w:val="9"/>
  </w:num>
  <w:num w:numId="13" w16cid:durableId="748423883">
    <w:abstractNumId w:val="7"/>
  </w:num>
  <w:num w:numId="14" w16cid:durableId="217597161">
    <w:abstractNumId w:val="0"/>
  </w:num>
  <w:num w:numId="15" w16cid:durableId="786197320">
    <w:abstractNumId w:val="13"/>
  </w:num>
  <w:num w:numId="16" w16cid:durableId="217397780">
    <w:abstractNumId w:val="18"/>
  </w:num>
  <w:num w:numId="17" w16cid:durableId="1096561234">
    <w:abstractNumId w:val="2"/>
  </w:num>
  <w:num w:numId="18" w16cid:durableId="473135549">
    <w:abstractNumId w:val="11"/>
  </w:num>
  <w:num w:numId="19" w16cid:durableId="1956015875">
    <w:abstractNumId w:val="3"/>
  </w:num>
  <w:num w:numId="20" w16cid:durableId="153191148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8E3"/>
    <w:rsid w:val="0000114B"/>
    <w:rsid w:val="0000634F"/>
    <w:rsid w:val="00006EB3"/>
    <w:rsid w:val="000115A9"/>
    <w:rsid w:val="00011E59"/>
    <w:rsid w:val="00013CD2"/>
    <w:rsid w:val="00014916"/>
    <w:rsid w:val="000149F3"/>
    <w:rsid w:val="00014AF4"/>
    <w:rsid w:val="00014BC4"/>
    <w:rsid w:val="00014F79"/>
    <w:rsid w:val="00016526"/>
    <w:rsid w:val="0001726A"/>
    <w:rsid w:val="00021514"/>
    <w:rsid w:val="00021874"/>
    <w:rsid w:val="00022855"/>
    <w:rsid w:val="0002398D"/>
    <w:rsid w:val="000239AE"/>
    <w:rsid w:val="00025F36"/>
    <w:rsid w:val="00026C01"/>
    <w:rsid w:val="000278DA"/>
    <w:rsid w:val="00027F4B"/>
    <w:rsid w:val="000314B8"/>
    <w:rsid w:val="00031B0F"/>
    <w:rsid w:val="00031B27"/>
    <w:rsid w:val="000326D2"/>
    <w:rsid w:val="00033015"/>
    <w:rsid w:val="00033A62"/>
    <w:rsid w:val="00033EDA"/>
    <w:rsid w:val="0003438F"/>
    <w:rsid w:val="00034916"/>
    <w:rsid w:val="00036082"/>
    <w:rsid w:val="0003682E"/>
    <w:rsid w:val="000370A7"/>
    <w:rsid w:val="00042889"/>
    <w:rsid w:val="00043DBC"/>
    <w:rsid w:val="000442CC"/>
    <w:rsid w:val="00045114"/>
    <w:rsid w:val="00045312"/>
    <w:rsid w:val="000456AE"/>
    <w:rsid w:val="00045DB4"/>
    <w:rsid w:val="00047647"/>
    <w:rsid w:val="00050217"/>
    <w:rsid w:val="0005268E"/>
    <w:rsid w:val="00052E15"/>
    <w:rsid w:val="000542D0"/>
    <w:rsid w:val="00056F6E"/>
    <w:rsid w:val="00060F00"/>
    <w:rsid w:val="00061DCF"/>
    <w:rsid w:val="0006233F"/>
    <w:rsid w:val="00062C6C"/>
    <w:rsid w:val="00063456"/>
    <w:rsid w:val="0006377E"/>
    <w:rsid w:val="000661DF"/>
    <w:rsid w:val="000673AE"/>
    <w:rsid w:val="00067475"/>
    <w:rsid w:val="000677A8"/>
    <w:rsid w:val="00070597"/>
    <w:rsid w:val="000707D4"/>
    <w:rsid w:val="000723D9"/>
    <w:rsid w:val="00073450"/>
    <w:rsid w:val="00073B33"/>
    <w:rsid w:val="00075CA8"/>
    <w:rsid w:val="00076C93"/>
    <w:rsid w:val="00081326"/>
    <w:rsid w:val="00084C41"/>
    <w:rsid w:val="00085718"/>
    <w:rsid w:val="000859DD"/>
    <w:rsid w:val="000867CD"/>
    <w:rsid w:val="00087289"/>
    <w:rsid w:val="00091B6B"/>
    <w:rsid w:val="00093C8D"/>
    <w:rsid w:val="00093D9E"/>
    <w:rsid w:val="0009514C"/>
    <w:rsid w:val="00095259"/>
    <w:rsid w:val="00097738"/>
    <w:rsid w:val="000A1B9D"/>
    <w:rsid w:val="000A1CA7"/>
    <w:rsid w:val="000A2D05"/>
    <w:rsid w:val="000A2DAF"/>
    <w:rsid w:val="000A4B4D"/>
    <w:rsid w:val="000A56AF"/>
    <w:rsid w:val="000A5B93"/>
    <w:rsid w:val="000A613C"/>
    <w:rsid w:val="000A7E5C"/>
    <w:rsid w:val="000B0854"/>
    <w:rsid w:val="000B31B3"/>
    <w:rsid w:val="000B58C7"/>
    <w:rsid w:val="000B6554"/>
    <w:rsid w:val="000B67B5"/>
    <w:rsid w:val="000B7BD5"/>
    <w:rsid w:val="000C09CB"/>
    <w:rsid w:val="000C1460"/>
    <w:rsid w:val="000C4521"/>
    <w:rsid w:val="000C4FA6"/>
    <w:rsid w:val="000C6ECA"/>
    <w:rsid w:val="000D0269"/>
    <w:rsid w:val="000D1986"/>
    <w:rsid w:val="000D310F"/>
    <w:rsid w:val="000D3634"/>
    <w:rsid w:val="000D4630"/>
    <w:rsid w:val="000D5FC7"/>
    <w:rsid w:val="000D6D82"/>
    <w:rsid w:val="000D77CC"/>
    <w:rsid w:val="000E0AA9"/>
    <w:rsid w:val="000E1532"/>
    <w:rsid w:val="000E191B"/>
    <w:rsid w:val="000E1CDC"/>
    <w:rsid w:val="000E1DBB"/>
    <w:rsid w:val="000E1F4E"/>
    <w:rsid w:val="000E2313"/>
    <w:rsid w:val="000E238A"/>
    <w:rsid w:val="000E2DE3"/>
    <w:rsid w:val="000E327E"/>
    <w:rsid w:val="000F0DB2"/>
    <w:rsid w:val="000F1F72"/>
    <w:rsid w:val="000F21ED"/>
    <w:rsid w:val="000F4407"/>
    <w:rsid w:val="000F47AD"/>
    <w:rsid w:val="000F7359"/>
    <w:rsid w:val="000F782E"/>
    <w:rsid w:val="00101876"/>
    <w:rsid w:val="001044E6"/>
    <w:rsid w:val="0010520C"/>
    <w:rsid w:val="001052CF"/>
    <w:rsid w:val="001054C6"/>
    <w:rsid w:val="00105615"/>
    <w:rsid w:val="00106F24"/>
    <w:rsid w:val="00106F4C"/>
    <w:rsid w:val="0011065D"/>
    <w:rsid w:val="00112688"/>
    <w:rsid w:val="00113938"/>
    <w:rsid w:val="00114A7B"/>
    <w:rsid w:val="00120E8E"/>
    <w:rsid w:val="00120F02"/>
    <w:rsid w:val="001212D1"/>
    <w:rsid w:val="0012241F"/>
    <w:rsid w:val="00123BF0"/>
    <w:rsid w:val="00124EAA"/>
    <w:rsid w:val="0012561C"/>
    <w:rsid w:val="001272C7"/>
    <w:rsid w:val="00127F25"/>
    <w:rsid w:val="00131924"/>
    <w:rsid w:val="001325A0"/>
    <w:rsid w:val="00132AA2"/>
    <w:rsid w:val="001346F6"/>
    <w:rsid w:val="00134E59"/>
    <w:rsid w:val="00137227"/>
    <w:rsid w:val="00137EB1"/>
    <w:rsid w:val="00141219"/>
    <w:rsid w:val="00141FF7"/>
    <w:rsid w:val="00142AD2"/>
    <w:rsid w:val="0014642A"/>
    <w:rsid w:val="001538B8"/>
    <w:rsid w:val="00155216"/>
    <w:rsid w:val="00155BA9"/>
    <w:rsid w:val="00155D28"/>
    <w:rsid w:val="0015772E"/>
    <w:rsid w:val="00157D3C"/>
    <w:rsid w:val="001600CC"/>
    <w:rsid w:val="00160EF4"/>
    <w:rsid w:val="001639F2"/>
    <w:rsid w:val="00163ACD"/>
    <w:rsid w:val="0016513C"/>
    <w:rsid w:val="00166086"/>
    <w:rsid w:val="0016729E"/>
    <w:rsid w:val="00167C24"/>
    <w:rsid w:val="00167C2F"/>
    <w:rsid w:val="0017435C"/>
    <w:rsid w:val="00176014"/>
    <w:rsid w:val="00176163"/>
    <w:rsid w:val="001763CD"/>
    <w:rsid w:val="00177E33"/>
    <w:rsid w:val="0018050D"/>
    <w:rsid w:val="00180A78"/>
    <w:rsid w:val="001826A2"/>
    <w:rsid w:val="00182869"/>
    <w:rsid w:val="00182F38"/>
    <w:rsid w:val="00183373"/>
    <w:rsid w:val="001854D7"/>
    <w:rsid w:val="00187B88"/>
    <w:rsid w:val="00192756"/>
    <w:rsid w:val="00194824"/>
    <w:rsid w:val="001948B7"/>
    <w:rsid w:val="001959A2"/>
    <w:rsid w:val="00195C48"/>
    <w:rsid w:val="001A0F8D"/>
    <w:rsid w:val="001A17C7"/>
    <w:rsid w:val="001A24A4"/>
    <w:rsid w:val="001A5190"/>
    <w:rsid w:val="001A7115"/>
    <w:rsid w:val="001B3B51"/>
    <w:rsid w:val="001B5016"/>
    <w:rsid w:val="001B58D6"/>
    <w:rsid w:val="001B6229"/>
    <w:rsid w:val="001B7B61"/>
    <w:rsid w:val="001C006A"/>
    <w:rsid w:val="001C1339"/>
    <w:rsid w:val="001C18A3"/>
    <w:rsid w:val="001C1B38"/>
    <w:rsid w:val="001C1EB8"/>
    <w:rsid w:val="001C2F9F"/>
    <w:rsid w:val="001C451D"/>
    <w:rsid w:val="001C4E4C"/>
    <w:rsid w:val="001D10DF"/>
    <w:rsid w:val="001D253A"/>
    <w:rsid w:val="001D258F"/>
    <w:rsid w:val="001D3EA3"/>
    <w:rsid w:val="001D4DFE"/>
    <w:rsid w:val="001D758F"/>
    <w:rsid w:val="001E0D91"/>
    <w:rsid w:val="001E147E"/>
    <w:rsid w:val="001E1759"/>
    <w:rsid w:val="001E361C"/>
    <w:rsid w:val="001E3AA4"/>
    <w:rsid w:val="001E7929"/>
    <w:rsid w:val="001F0EA0"/>
    <w:rsid w:val="001F467E"/>
    <w:rsid w:val="001F4DE7"/>
    <w:rsid w:val="001F54D2"/>
    <w:rsid w:val="001F6CBB"/>
    <w:rsid w:val="001F76BE"/>
    <w:rsid w:val="002015A0"/>
    <w:rsid w:val="00201C2E"/>
    <w:rsid w:val="00202CE6"/>
    <w:rsid w:val="00204611"/>
    <w:rsid w:val="0020563B"/>
    <w:rsid w:val="00206AFA"/>
    <w:rsid w:val="00210589"/>
    <w:rsid w:val="0021123A"/>
    <w:rsid w:val="002167D9"/>
    <w:rsid w:val="00217A3A"/>
    <w:rsid w:val="00217D7D"/>
    <w:rsid w:val="00221ED2"/>
    <w:rsid w:val="00222E7B"/>
    <w:rsid w:val="002232EE"/>
    <w:rsid w:val="00223D22"/>
    <w:rsid w:val="00224002"/>
    <w:rsid w:val="0022455E"/>
    <w:rsid w:val="002300E0"/>
    <w:rsid w:val="0023106D"/>
    <w:rsid w:val="00231C26"/>
    <w:rsid w:val="00232942"/>
    <w:rsid w:val="00233458"/>
    <w:rsid w:val="0023353B"/>
    <w:rsid w:val="002369F0"/>
    <w:rsid w:val="00236ED1"/>
    <w:rsid w:val="00240AF0"/>
    <w:rsid w:val="00240D6D"/>
    <w:rsid w:val="00242DAF"/>
    <w:rsid w:val="00244305"/>
    <w:rsid w:val="00246344"/>
    <w:rsid w:val="002533A8"/>
    <w:rsid w:val="002604D2"/>
    <w:rsid w:val="002620B9"/>
    <w:rsid w:val="0026581C"/>
    <w:rsid w:val="002671D6"/>
    <w:rsid w:val="00271F9E"/>
    <w:rsid w:val="00274251"/>
    <w:rsid w:val="00275938"/>
    <w:rsid w:val="002770A0"/>
    <w:rsid w:val="0027770B"/>
    <w:rsid w:val="0028079B"/>
    <w:rsid w:val="002817F1"/>
    <w:rsid w:val="002829FF"/>
    <w:rsid w:val="0028315C"/>
    <w:rsid w:val="00284C4F"/>
    <w:rsid w:val="00287064"/>
    <w:rsid w:val="00290124"/>
    <w:rsid w:val="00293706"/>
    <w:rsid w:val="00294222"/>
    <w:rsid w:val="002963EC"/>
    <w:rsid w:val="00297345"/>
    <w:rsid w:val="00297C46"/>
    <w:rsid w:val="002A0A73"/>
    <w:rsid w:val="002A0D2C"/>
    <w:rsid w:val="002A0EEC"/>
    <w:rsid w:val="002A30E3"/>
    <w:rsid w:val="002A37C6"/>
    <w:rsid w:val="002A6241"/>
    <w:rsid w:val="002A6886"/>
    <w:rsid w:val="002A79B6"/>
    <w:rsid w:val="002B03AA"/>
    <w:rsid w:val="002B0ADC"/>
    <w:rsid w:val="002B2EAA"/>
    <w:rsid w:val="002B3CC2"/>
    <w:rsid w:val="002B6C78"/>
    <w:rsid w:val="002C0817"/>
    <w:rsid w:val="002C13EA"/>
    <w:rsid w:val="002C322D"/>
    <w:rsid w:val="002C4E00"/>
    <w:rsid w:val="002C506D"/>
    <w:rsid w:val="002C56C2"/>
    <w:rsid w:val="002C5D98"/>
    <w:rsid w:val="002D21BA"/>
    <w:rsid w:val="002D3220"/>
    <w:rsid w:val="002D3B6D"/>
    <w:rsid w:val="002D495B"/>
    <w:rsid w:val="002D5803"/>
    <w:rsid w:val="002D64B9"/>
    <w:rsid w:val="002D6E78"/>
    <w:rsid w:val="002D7C86"/>
    <w:rsid w:val="002E04C5"/>
    <w:rsid w:val="002E3008"/>
    <w:rsid w:val="002E616F"/>
    <w:rsid w:val="002E648A"/>
    <w:rsid w:val="002E68EB"/>
    <w:rsid w:val="002E79C6"/>
    <w:rsid w:val="002E7B64"/>
    <w:rsid w:val="002F0D81"/>
    <w:rsid w:val="002F288B"/>
    <w:rsid w:val="002F4A5C"/>
    <w:rsid w:val="002F6400"/>
    <w:rsid w:val="002F7262"/>
    <w:rsid w:val="002F7376"/>
    <w:rsid w:val="00300178"/>
    <w:rsid w:val="00300B4A"/>
    <w:rsid w:val="0030396F"/>
    <w:rsid w:val="003053B4"/>
    <w:rsid w:val="00306C4F"/>
    <w:rsid w:val="00307493"/>
    <w:rsid w:val="00310CAB"/>
    <w:rsid w:val="00313AA5"/>
    <w:rsid w:val="00314180"/>
    <w:rsid w:val="003141E2"/>
    <w:rsid w:val="00314E93"/>
    <w:rsid w:val="00315DE6"/>
    <w:rsid w:val="00316361"/>
    <w:rsid w:val="00317958"/>
    <w:rsid w:val="00321AA6"/>
    <w:rsid w:val="00321FB4"/>
    <w:rsid w:val="00323CF1"/>
    <w:rsid w:val="00325BA5"/>
    <w:rsid w:val="0032633E"/>
    <w:rsid w:val="00330833"/>
    <w:rsid w:val="00330C22"/>
    <w:rsid w:val="003322A9"/>
    <w:rsid w:val="003331AE"/>
    <w:rsid w:val="003332E7"/>
    <w:rsid w:val="003342D4"/>
    <w:rsid w:val="00334F69"/>
    <w:rsid w:val="00334F6B"/>
    <w:rsid w:val="00336C06"/>
    <w:rsid w:val="00341BCA"/>
    <w:rsid w:val="00344691"/>
    <w:rsid w:val="003450E3"/>
    <w:rsid w:val="00347096"/>
    <w:rsid w:val="00347433"/>
    <w:rsid w:val="0034763C"/>
    <w:rsid w:val="00353FF0"/>
    <w:rsid w:val="00354839"/>
    <w:rsid w:val="00354FDB"/>
    <w:rsid w:val="0035552F"/>
    <w:rsid w:val="00355EE6"/>
    <w:rsid w:val="003628E0"/>
    <w:rsid w:val="003631EC"/>
    <w:rsid w:val="00364A9D"/>
    <w:rsid w:val="003665C6"/>
    <w:rsid w:val="003673FE"/>
    <w:rsid w:val="0037087F"/>
    <w:rsid w:val="00370AA7"/>
    <w:rsid w:val="003732E6"/>
    <w:rsid w:val="00373FFC"/>
    <w:rsid w:val="00374C83"/>
    <w:rsid w:val="003801E6"/>
    <w:rsid w:val="00382153"/>
    <w:rsid w:val="0038272E"/>
    <w:rsid w:val="003852E8"/>
    <w:rsid w:val="00386179"/>
    <w:rsid w:val="003862F3"/>
    <w:rsid w:val="00386454"/>
    <w:rsid w:val="00387594"/>
    <w:rsid w:val="00387AA7"/>
    <w:rsid w:val="003918E3"/>
    <w:rsid w:val="0039330B"/>
    <w:rsid w:val="00395283"/>
    <w:rsid w:val="003957CB"/>
    <w:rsid w:val="00395F3B"/>
    <w:rsid w:val="0039646D"/>
    <w:rsid w:val="0039797C"/>
    <w:rsid w:val="003A0301"/>
    <w:rsid w:val="003A1489"/>
    <w:rsid w:val="003A297E"/>
    <w:rsid w:val="003A3502"/>
    <w:rsid w:val="003A59EB"/>
    <w:rsid w:val="003A6D73"/>
    <w:rsid w:val="003A719D"/>
    <w:rsid w:val="003B0700"/>
    <w:rsid w:val="003B53F5"/>
    <w:rsid w:val="003B5687"/>
    <w:rsid w:val="003B73FD"/>
    <w:rsid w:val="003B7497"/>
    <w:rsid w:val="003C0D7D"/>
    <w:rsid w:val="003C265F"/>
    <w:rsid w:val="003C3A7C"/>
    <w:rsid w:val="003C5474"/>
    <w:rsid w:val="003D0641"/>
    <w:rsid w:val="003D28CA"/>
    <w:rsid w:val="003D2B90"/>
    <w:rsid w:val="003D4006"/>
    <w:rsid w:val="003D5A90"/>
    <w:rsid w:val="003D5E3C"/>
    <w:rsid w:val="003D670B"/>
    <w:rsid w:val="003E0899"/>
    <w:rsid w:val="003E0A55"/>
    <w:rsid w:val="003E1217"/>
    <w:rsid w:val="003E2CED"/>
    <w:rsid w:val="003E34F5"/>
    <w:rsid w:val="003E3A8A"/>
    <w:rsid w:val="003E4092"/>
    <w:rsid w:val="003E47FC"/>
    <w:rsid w:val="003E5B44"/>
    <w:rsid w:val="003F04BD"/>
    <w:rsid w:val="003F0600"/>
    <w:rsid w:val="003F74C3"/>
    <w:rsid w:val="004029C4"/>
    <w:rsid w:val="00402E3E"/>
    <w:rsid w:val="004109DC"/>
    <w:rsid w:val="004132B3"/>
    <w:rsid w:val="004135AC"/>
    <w:rsid w:val="004142F2"/>
    <w:rsid w:val="004153CA"/>
    <w:rsid w:val="00415742"/>
    <w:rsid w:val="00415D6D"/>
    <w:rsid w:val="00416E03"/>
    <w:rsid w:val="00421F1D"/>
    <w:rsid w:val="00422F10"/>
    <w:rsid w:val="00424D35"/>
    <w:rsid w:val="004272C1"/>
    <w:rsid w:val="00427925"/>
    <w:rsid w:val="004317DD"/>
    <w:rsid w:val="00431E9A"/>
    <w:rsid w:val="004360AA"/>
    <w:rsid w:val="00436EB8"/>
    <w:rsid w:val="00440541"/>
    <w:rsid w:val="00440D0B"/>
    <w:rsid w:val="004422D0"/>
    <w:rsid w:val="00443771"/>
    <w:rsid w:val="0044499A"/>
    <w:rsid w:val="004467EE"/>
    <w:rsid w:val="004468C9"/>
    <w:rsid w:val="00447B04"/>
    <w:rsid w:val="00447D13"/>
    <w:rsid w:val="00447F0F"/>
    <w:rsid w:val="00451142"/>
    <w:rsid w:val="00452F65"/>
    <w:rsid w:val="00453072"/>
    <w:rsid w:val="00453673"/>
    <w:rsid w:val="00453A42"/>
    <w:rsid w:val="00453B1D"/>
    <w:rsid w:val="00453B78"/>
    <w:rsid w:val="0045519A"/>
    <w:rsid w:val="00460BBD"/>
    <w:rsid w:val="00460F71"/>
    <w:rsid w:val="00461335"/>
    <w:rsid w:val="004639F6"/>
    <w:rsid w:val="00463A91"/>
    <w:rsid w:val="0046404A"/>
    <w:rsid w:val="00466D80"/>
    <w:rsid w:val="00467441"/>
    <w:rsid w:val="00471CDC"/>
    <w:rsid w:val="00472115"/>
    <w:rsid w:val="0047472C"/>
    <w:rsid w:val="00476589"/>
    <w:rsid w:val="00477878"/>
    <w:rsid w:val="00481FBB"/>
    <w:rsid w:val="0048410B"/>
    <w:rsid w:val="00484223"/>
    <w:rsid w:val="00484FC0"/>
    <w:rsid w:val="00486BDB"/>
    <w:rsid w:val="00486CC3"/>
    <w:rsid w:val="00491163"/>
    <w:rsid w:val="0049181F"/>
    <w:rsid w:val="00493157"/>
    <w:rsid w:val="0049547E"/>
    <w:rsid w:val="004959AB"/>
    <w:rsid w:val="00496FFB"/>
    <w:rsid w:val="00497631"/>
    <w:rsid w:val="00497DFC"/>
    <w:rsid w:val="004A087E"/>
    <w:rsid w:val="004A09BD"/>
    <w:rsid w:val="004A0AF5"/>
    <w:rsid w:val="004A2906"/>
    <w:rsid w:val="004A467F"/>
    <w:rsid w:val="004A64D6"/>
    <w:rsid w:val="004A75C8"/>
    <w:rsid w:val="004B4A3E"/>
    <w:rsid w:val="004B4F2F"/>
    <w:rsid w:val="004C45F5"/>
    <w:rsid w:val="004C504E"/>
    <w:rsid w:val="004C55CF"/>
    <w:rsid w:val="004D4374"/>
    <w:rsid w:val="004D43DD"/>
    <w:rsid w:val="004D4E58"/>
    <w:rsid w:val="004D56EE"/>
    <w:rsid w:val="004D5C4A"/>
    <w:rsid w:val="004D7100"/>
    <w:rsid w:val="004D7D5A"/>
    <w:rsid w:val="004D7E7D"/>
    <w:rsid w:val="004E151F"/>
    <w:rsid w:val="004E512B"/>
    <w:rsid w:val="004E648A"/>
    <w:rsid w:val="004E7C2A"/>
    <w:rsid w:val="004F0728"/>
    <w:rsid w:val="004F1FFD"/>
    <w:rsid w:val="004F243F"/>
    <w:rsid w:val="004F31EF"/>
    <w:rsid w:val="004F39C2"/>
    <w:rsid w:val="004F474C"/>
    <w:rsid w:val="004F485D"/>
    <w:rsid w:val="004F51E2"/>
    <w:rsid w:val="004F5A59"/>
    <w:rsid w:val="004F6232"/>
    <w:rsid w:val="004F6F72"/>
    <w:rsid w:val="004F7913"/>
    <w:rsid w:val="004F7938"/>
    <w:rsid w:val="0050614A"/>
    <w:rsid w:val="00506231"/>
    <w:rsid w:val="0050778A"/>
    <w:rsid w:val="00512FE7"/>
    <w:rsid w:val="00517147"/>
    <w:rsid w:val="00517256"/>
    <w:rsid w:val="00517A6C"/>
    <w:rsid w:val="00521083"/>
    <w:rsid w:val="0052251E"/>
    <w:rsid w:val="00523A7F"/>
    <w:rsid w:val="0052459D"/>
    <w:rsid w:val="00525A54"/>
    <w:rsid w:val="00526988"/>
    <w:rsid w:val="0053150E"/>
    <w:rsid w:val="00533737"/>
    <w:rsid w:val="005345FD"/>
    <w:rsid w:val="00535597"/>
    <w:rsid w:val="0053739D"/>
    <w:rsid w:val="00541964"/>
    <w:rsid w:val="00545A8C"/>
    <w:rsid w:val="00546817"/>
    <w:rsid w:val="005515FC"/>
    <w:rsid w:val="00554162"/>
    <w:rsid w:val="00556D04"/>
    <w:rsid w:val="00557096"/>
    <w:rsid w:val="00557CD1"/>
    <w:rsid w:val="005612B4"/>
    <w:rsid w:val="005634DD"/>
    <w:rsid w:val="005658E3"/>
    <w:rsid w:val="0056695E"/>
    <w:rsid w:val="00567BD9"/>
    <w:rsid w:val="005703D8"/>
    <w:rsid w:val="00571D56"/>
    <w:rsid w:val="00573DBA"/>
    <w:rsid w:val="00576995"/>
    <w:rsid w:val="005772BE"/>
    <w:rsid w:val="005774FF"/>
    <w:rsid w:val="005802CD"/>
    <w:rsid w:val="005809A6"/>
    <w:rsid w:val="00581409"/>
    <w:rsid w:val="005833C9"/>
    <w:rsid w:val="00584568"/>
    <w:rsid w:val="005847A2"/>
    <w:rsid w:val="005867A7"/>
    <w:rsid w:val="00586810"/>
    <w:rsid w:val="00587C75"/>
    <w:rsid w:val="00592771"/>
    <w:rsid w:val="00592D92"/>
    <w:rsid w:val="0059345F"/>
    <w:rsid w:val="0059350D"/>
    <w:rsid w:val="00594A3D"/>
    <w:rsid w:val="005A0FA6"/>
    <w:rsid w:val="005A5496"/>
    <w:rsid w:val="005A5C7A"/>
    <w:rsid w:val="005A6EFB"/>
    <w:rsid w:val="005A74F9"/>
    <w:rsid w:val="005B251B"/>
    <w:rsid w:val="005B42F3"/>
    <w:rsid w:val="005B4E02"/>
    <w:rsid w:val="005B5677"/>
    <w:rsid w:val="005B63F0"/>
    <w:rsid w:val="005B6656"/>
    <w:rsid w:val="005B6DBE"/>
    <w:rsid w:val="005C0CAD"/>
    <w:rsid w:val="005C3234"/>
    <w:rsid w:val="005C4CCD"/>
    <w:rsid w:val="005C4D75"/>
    <w:rsid w:val="005D0AEB"/>
    <w:rsid w:val="005D1C56"/>
    <w:rsid w:val="005D1CAF"/>
    <w:rsid w:val="005D1EDA"/>
    <w:rsid w:val="005D28F4"/>
    <w:rsid w:val="005D4371"/>
    <w:rsid w:val="005D46A1"/>
    <w:rsid w:val="005D4918"/>
    <w:rsid w:val="005D616C"/>
    <w:rsid w:val="005D7D41"/>
    <w:rsid w:val="005E3957"/>
    <w:rsid w:val="005E6F25"/>
    <w:rsid w:val="005F017C"/>
    <w:rsid w:val="005F01FE"/>
    <w:rsid w:val="005F1F87"/>
    <w:rsid w:val="005F2B7C"/>
    <w:rsid w:val="005F5E41"/>
    <w:rsid w:val="005F5EDF"/>
    <w:rsid w:val="005F67DC"/>
    <w:rsid w:val="005F7937"/>
    <w:rsid w:val="00601711"/>
    <w:rsid w:val="00602058"/>
    <w:rsid w:val="00603370"/>
    <w:rsid w:val="0060444E"/>
    <w:rsid w:val="006047EE"/>
    <w:rsid w:val="006071D2"/>
    <w:rsid w:val="0061273F"/>
    <w:rsid w:val="006135E1"/>
    <w:rsid w:val="00614C34"/>
    <w:rsid w:val="00616EAA"/>
    <w:rsid w:val="00616FD8"/>
    <w:rsid w:val="00617196"/>
    <w:rsid w:val="00625149"/>
    <w:rsid w:val="006330B2"/>
    <w:rsid w:val="00633968"/>
    <w:rsid w:val="006348F7"/>
    <w:rsid w:val="00634F50"/>
    <w:rsid w:val="00636135"/>
    <w:rsid w:val="006366EC"/>
    <w:rsid w:val="006412F4"/>
    <w:rsid w:val="00642239"/>
    <w:rsid w:val="00643103"/>
    <w:rsid w:val="006456A5"/>
    <w:rsid w:val="00646760"/>
    <w:rsid w:val="00650944"/>
    <w:rsid w:val="00651276"/>
    <w:rsid w:val="00651C03"/>
    <w:rsid w:val="00652D35"/>
    <w:rsid w:val="006538D8"/>
    <w:rsid w:val="00654AA5"/>
    <w:rsid w:val="006556D0"/>
    <w:rsid w:val="00656D72"/>
    <w:rsid w:val="00656F07"/>
    <w:rsid w:val="00660ECB"/>
    <w:rsid w:val="0066194C"/>
    <w:rsid w:val="006629FE"/>
    <w:rsid w:val="0066414B"/>
    <w:rsid w:val="0066578D"/>
    <w:rsid w:val="006713DA"/>
    <w:rsid w:val="00671ADA"/>
    <w:rsid w:val="00672787"/>
    <w:rsid w:val="00672915"/>
    <w:rsid w:val="00672BEA"/>
    <w:rsid w:val="0067478E"/>
    <w:rsid w:val="00680454"/>
    <w:rsid w:val="00682D91"/>
    <w:rsid w:val="00683435"/>
    <w:rsid w:val="00684148"/>
    <w:rsid w:val="00685948"/>
    <w:rsid w:val="00686017"/>
    <w:rsid w:val="0068621A"/>
    <w:rsid w:val="006876D4"/>
    <w:rsid w:val="00687D18"/>
    <w:rsid w:val="00691F21"/>
    <w:rsid w:val="00692CAF"/>
    <w:rsid w:val="00693355"/>
    <w:rsid w:val="0069452F"/>
    <w:rsid w:val="00696881"/>
    <w:rsid w:val="00696C08"/>
    <w:rsid w:val="00696CF3"/>
    <w:rsid w:val="00697437"/>
    <w:rsid w:val="006974C3"/>
    <w:rsid w:val="006A1287"/>
    <w:rsid w:val="006A39AF"/>
    <w:rsid w:val="006A5AF8"/>
    <w:rsid w:val="006B0817"/>
    <w:rsid w:val="006B0F36"/>
    <w:rsid w:val="006B114A"/>
    <w:rsid w:val="006B1CEA"/>
    <w:rsid w:val="006B2230"/>
    <w:rsid w:val="006B2C7B"/>
    <w:rsid w:val="006B481D"/>
    <w:rsid w:val="006B5E04"/>
    <w:rsid w:val="006B67E9"/>
    <w:rsid w:val="006B6BAB"/>
    <w:rsid w:val="006C077D"/>
    <w:rsid w:val="006C0DF6"/>
    <w:rsid w:val="006C14C2"/>
    <w:rsid w:val="006C3BFD"/>
    <w:rsid w:val="006C51F1"/>
    <w:rsid w:val="006D1193"/>
    <w:rsid w:val="006D4164"/>
    <w:rsid w:val="006D6C00"/>
    <w:rsid w:val="006D77E1"/>
    <w:rsid w:val="006D782B"/>
    <w:rsid w:val="006D78EB"/>
    <w:rsid w:val="006E0133"/>
    <w:rsid w:val="006E2192"/>
    <w:rsid w:val="006E3D22"/>
    <w:rsid w:val="006E4EED"/>
    <w:rsid w:val="006E6F61"/>
    <w:rsid w:val="006E7B78"/>
    <w:rsid w:val="006F4866"/>
    <w:rsid w:val="006F580B"/>
    <w:rsid w:val="006F5B20"/>
    <w:rsid w:val="006F6CFD"/>
    <w:rsid w:val="006F7420"/>
    <w:rsid w:val="00700440"/>
    <w:rsid w:val="00700D70"/>
    <w:rsid w:val="00701139"/>
    <w:rsid w:val="00703682"/>
    <w:rsid w:val="0070570B"/>
    <w:rsid w:val="0070681A"/>
    <w:rsid w:val="00707B69"/>
    <w:rsid w:val="00707E29"/>
    <w:rsid w:val="00711D57"/>
    <w:rsid w:val="00712660"/>
    <w:rsid w:val="007136F5"/>
    <w:rsid w:val="0071484D"/>
    <w:rsid w:val="00715806"/>
    <w:rsid w:val="00717D7F"/>
    <w:rsid w:val="00720029"/>
    <w:rsid w:val="0072055C"/>
    <w:rsid w:val="00720E8F"/>
    <w:rsid w:val="00720F45"/>
    <w:rsid w:val="00721938"/>
    <w:rsid w:val="00722338"/>
    <w:rsid w:val="00723D96"/>
    <w:rsid w:val="00723FD8"/>
    <w:rsid w:val="007262A0"/>
    <w:rsid w:val="007268AB"/>
    <w:rsid w:val="0072754A"/>
    <w:rsid w:val="007276EE"/>
    <w:rsid w:val="0073048F"/>
    <w:rsid w:val="00730AB3"/>
    <w:rsid w:val="00731B55"/>
    <w:rsid w:val="00732026"/>
    <w:rsid w:val="00732AA6"/>
    <w:rsid w:val="00734D9A"/>
    <w:rsid w:val="007353F2"/>
    <w:rsid w:val="00735A25"/>
    <w:rsid w:val="00735B62"/>
    <w:rsid w:val="0074089F"/>
    <w:rsid w:val="00741A0E"/>
    <w:rsid w:val="00741FCB"/>
    <w:rsid w:val="00742112"/>
    <w:rsid w:val="00743066"/>
    <w:rsid w:val="00743857"/>
    <w:rsid w:val="00745DC3"/>
    <w:rsid w:val="00750FAF"/>
    <w:rsid w:val="007518A8"/>
    <w:rsid w:val="00751D8B"/>
    <w:rsid w:val="00751E56"/>
    <w:rsid w:val="0075310F"/>
    <w:rsid w:val="00753501"/>
    <w:rsid w:val="00753948"/>
    <w:rsid w:val="00753F83"/>
    <w:rsid w:val="00754506"/>
    <w:rsid w:val="00754CB4"/>
    <w:rsid w:val="007575B1"/>
    <w:rsid w:val="00757DCE"/>
    <w:rsid w:val="00757DFF"/>
    <w:rsid w:val="00760BB3"/>
    <w:rsid w:val="0076153B"/>
    <w:rsid w:val="007615C9"/>
    <w:rsid w:val="00763C27"/>
    <w:rsid w:val="00764143"/>
    <w:rsid w:val="0076642C"/>
    <w:rsid w:val="00772EE8"/>
    <w:rsid w:val="00773B27"/>
    <w:rsid w:val="00773FA5"/>
    <w:rsid w:val="00774008"/>
    <w:rsid w:val="0077430E"/>
    <w:rsid w:val="00774ACB"/>
    <w:rsid w:val="00774E73"/>
    <w:rsid w:val="00775D71"/>
    <w:rsid w:val="007774C2"/>
    <w:rsid w:val="007801D3"/>
    <w:rsid w:val="00780EBE"/>
    <w:rsid w:val="00781242"/>
    <w:rsid w:val="0078228E"/>
    <w:rsid w:val="007827A2"/>
    <w:rsid w:val="007830E0"/>
    <w:rsid w:val="007843A5"/>
    <w:rsid w:val="00784CC8"/>
    <w:rsid w:val="007852EC"/>
    <w:rsid w:val="007858CE"/>
    <w:rsid w:val="007916C1"/>
    <w:rsid w:val="00792690"/>
    <w:rsid w:val="007945F0"/>
    <w:rsid w:val="0079683C"/>
    <w:rsid w:val="007A13B2"/>
    <w:rsid w:val="007A3C52"/>
    <w:rsid w:val="007A50DC"/>
    <w:rsid w:val="007A60C6"/>
    <w:rsid w:val="007A7E67"/>
    <w:rsid w:val="007B2277"/>
    <w:rsid w:val="007B2A06"/>
    <w:rsid w:val="007B32EE"/>
    <w:rsid w:val="007B37A8"/>
    <w:rsid w:val="007B6CD9"/>
    <w:rsid w:val="007B7998"/>
    <w:rsid w:val="007B7A4F"/>
    <w:rsid w:val="007B7C89"/>
    <w:rsid w:val="007C4732"/>
    <w:rsid w:val="007C49C8"/>
    <w:rsid w:val="007C6AC4"/>
    <w:rsid w:val="007D02A3"/>
    <w:rsid w:val="007D041D"/>
    <w:rsid w:val="007D250E"/>
    <w:rsid w:val="007D453B"/>
    <w:rsid w:val="007D4623"/>
    <w:rsid w:val="007D5990"/>
    <w:rsid w:val="007D6647"/>
    <w:rsid w:val="007D6EB4"/>
    <w:rsid w:val="007E081B"/>
    <w:rsid w:val="007E21C8"/>
    <w:rsid w:val="007E28B8"/>
    <w:rsid w:val="007E2D15"/>
    <w:rsid w:val="007E3EB0"/>
    <w:rsid w:val="007E4A8F"/>
    <w:rsid w:val="007E5A8A"/>
    <w:rsid w:val="007E68A1"/>
    <w:rsid w:val="007E7678"/>
    <w:rsid w:val="007E7C1B"/>
    <w:rsid w:val="007F0116"/>
    <w:rsid w:val="007F381D"/>
    <w:rsid w:val="007F442F"/>
    <w:rsid w:val="007F4FFF"/>
    <w:rsid w:val="007F55C5"/>
    <w:rsid w:val="007F5D74"/>
    <w:rsid w:val="007F6066"/>
    <w:rsid w:val="007F7F8F"/>
    <w:rsid w:val="00800542"/>
    <w:rsid w:val="0080188A"/>
    <w:rsid w:val="008020B7"/>
    <w:rsid w:val="0080279D"/>
    <w:rsid w:val="0080338E"/>
    <w:rsid w:val="0080514E"/>
    <w:rsid w:val="0081106B"/>
    <w:rsid w:val="00811BEE"/>
    <w:rsid w:val="008125CE"/>
    <w:rsid w:val="008139B8"/>
    <w:rsid w:val="00814914"/>
    <w:rsid w:val="008151F4"/>
    <w:rsid w:val="008157AF"/>
    <w:rsid w:val="008159B5"/>
    <w:rsid w:val="00816343"/>
    <w:rsid w:val="00816543"/>
    <w:rsid w:val="0082048C"/>
    <w:rsid w:val="00823861"/>
    <w:rsid w:val="008261F7"/>
    <w:rsid w:val="00826215"/>
    <w:rsid w:val="00826352"/>
    <w:rsid w:val="00827528"/>
    <w:rsid w:val="0082797A"/>
    <w:rsid w:val="00832B32"/>
    <w:rsid w:val="00832CF8"/>
    <w:rsid w:val="00832E9C"/>
    <w:rsid w:val="00833970"/>
    <w:rsid w:val="00833BED"/>
    <w:rsid w:val="00834E6C"/>
    <w:rsid w:val="00836FDE"/>
    <w:rsid w:val="00837BF7"/>
    <w:rsid w:val="008406DE"/>
    <w:rsid w:val="008435A9"/>
    <w:rsid w:val="00843961"/>
    <w:rsid w:val="00843ADD"/>
    <w:rsid w:val="00844D74"/>
    <w:rsid w:val="008460C7"/>
    <w:rsid w:val="00846B05"/>
    <w:rsid w:val="008519AA"/>
    <w:rsid w:val="008522BA"/>
    <w:rsid w:val="0085712E"/>
    <w:rsid w:val="0085719D"/>
    <w:rsid w:val="00857482"/>
    <w:rsid w:val="00857E77"/>
    <w:rsid w:val="008604FE"/>
    <w:rsid w:val="00861516"/>
    <w:rsid w:val="00865132"/>
    <w:rsid w:val="00865EB6"/>
    <w:rsid w:val="00867A9A"/>
    <w:rsid w:val="00867E8C"/>
    <w:rsid w:val="008705CE"/>
    <w:rsid w:val="00873D5A"/>
    <w:rsid w:val="00874A3E"/>
    <w:rsid w:val="0087529A"/>
    <w:rsid w:val="00875F48"/>
    <w:rsid w:val="008769E8"/>
    <w:rsid w:val="00877B7B"/>
    <w:rsid w:val="00877E30"/>
    <w:rsid w:val="00880AD5"/>
    <w:rsid w:val="008816C0"/>
    <w:rsid w:val="00881BEE"/>
    <w:rsid w:val="008822C0"/>
    <w:rsid w:val="008913AF"/>
    <w:rsid w:val="00891751"/>
    <w:rsid w:val="0089332A"/>
    <w:rsid w:val="00893DD4"/>
    <w:rsid w:val="008950C7"/>
    <w:rsid w:val="00895B68"/>
    <w:rsid w:val="00895BED"/>
    <w:rsid w:val="00895BF5"/>
    <w:rsid w:val="00896E8E"/>
    <w:rsid w:val="008978CF"/>
    <w:rsid w:val="00897900"/>
    <w:rsid w:val="00897E48"/>
    <w:rsid w:val="008A0198"/>
    <w:rsid w:val="008A12F0"/>
    <w:rsid w:val="008A2932"/>
    <w:rsid w:val="008A2D37"/>
    <w:rsid w:val="008A5A71"/>
    <w:rsid w:val="008A7F39"/>
    <w:rsid w:val="008B2E5F"/>
    <w:rsid w:val="008B31AE"/>
    <w:rsid w:val="008B52E7"/>
    <w:rsid w:val="008B61AC"/>
    <w:rsid w:val="008B6C5C"/>
    <w:rsid w:val="008C1028"/>
    <w:rsid w:val="008C62B1"/>
    <w:rsid w:val="008C7DD3"/>
    <w:rsid w:val="008C7DDF"/>
    <w:rsid w:val="008D0840"/>
    <w:rsid w:val="008D0C5A"/>
    <w:rsid w:val="008D7A9F"/>
    <w:rsid w:val="008E329B"/>
    <w:rsid w:val="008E3DEC"/>
    <w:rsid w:val="008E443D"/>
    <w:rsid w:val="008E640D"/>
    <w:rsid w:val="008E65D3"/>
    <w:rsid w:val="008E78E6"/>
    <w:rsid w:val="008F137F"/>
    <w:rsid w:val="008F1428"/>
    <w:rsid w:val="008F22EB"/>
    <w:rsid w:val="008F241D"/>
    <w:rsid w:val="008F2E0C"/>
    <w:rsid w:val="008F3B75"/>
    <w:rsid w:val="008F4796"/>
    <w:rsid w:val="008F542C"/>
    <w:rsid w:val="008F553D"/>
    <w:rsid w:val="008F7EA5"/>
    <w:rsid w:val="009054A4"/>
    <w:rsid w:val="009071ED"/>
    <w:rsid w:val="00907F20"/>
    <w:rsid w:val="00910F67"/>
    <w:rsid w:val="00911733"/>
    <w:rsid w:val="00913037"/>
    <w:rsid w:val="0091351E"/>
    <w:rsid w:val="00913F3B"/>
    <w:rsid w:val="00927111"/>
    <w:rsid w:val="009324E9"/>
    <w:rsid w:val="00932F61"/>
    <w:rsid w:val="00933324"/>
    <w:rsid w:val="00934121"/>
    <w:rsid w:val="00935E65"/>
    <w:rsid w:val="00935EA9"/>
    <w:rsid w:val="009401E1"/>
    <w:rsid w:val="00942CDD"/>
    <w:rsid w:val="00944DE1"/>
    <w:rsid w:val="00945C4B"/>
    <w:rsid w:val="00947039"/>
    <w:rsid w:val="00947633"/>
    <w:rsid w:val="00947BFB"/>
    <w:rsid w:val="009500D3"/>
    <w:rsid w:val="00951AE4"/>
    <w:rsid w:val="00953012"/>
    <w:rsid w:val="009531E9"/>
    <w:rsid w:val="00954803"/>
    <w:rsid w:val="00956BA2"/>
    <w:rsid w:val="00957DD8"/>
    <w:rsid w:val="009605B7"/>
    <w:rsid w:val="00962B9C"/>
    <w:rsid w:val="00962C6E"/>
    <w:rsid w:val="0096655D"/>
    <w:rsid w:val="00971E66"/>
    <w:rsid w:val="00972527"/>
    <w:rsid w:val="0097531C"/>
    <w:rsid w:val="00975FF0"/>
    <w:rsid w:val="00980625"/>
    <w:rsid w:val="00980ECC"/>
    <w:rsid w:val="00981A7B"/>
    <w:rsid w:val="00981EFB"/>
    <w:rsid w:val="00982F9F"/>
    <w:rsid w:val="009849E2"/>
    <w:rsid w:val="00990A09"/>
    <w:rsid w:val="00990C9E"/>
    <w:rsid w:val="009914D5"/>
    <w:rsid w:val="0099162D"/>
    <w:rsid w:val="00992698"/>
    <w:rsid w:val="00992909"/>
    <w:rsid w:val="0099377B"/>
    <w:rsid w:val="0099432A"/>
    <w:rsid w:val="00995087"/>
    <w:rsid w:val="009961DA"/>
    <w:rsid w:val="009964FC"/>
    <w:rsid w:val="00997135"/>
    <w:rsid w:val="009A325D"/>
    <w:rsid w:val="009A4A78"/>
    <w:rsid w:val="009A65E6"/>
    <w:rsid w:val="009A6CF2"/>
    <w:rsid w:val="009A6E2E"/>
    <w:rsid w:val="009A7ADF"/>
    <w:rsid w:val="009B452C"/>
    <w:rsid w:val="009C3323"/>
    <w:rsid w:val="009C4830"/>
    <w:rsid w:val="009C57AB"/>
    <w:rsid w:val="009C6BED"/>
    <w:rsid w:val="009C7EE3"/>
    <w:rsid w:val="009D15A3"/>
    <w:rsid w:val="009D19F6"/>
    <w:rsid w:val="009D1AE5"/>
    <w:rsid w:val="009D20A0"/>
    <w:rsid w:val="009D4546"/>
    <w:rsid w:val="009D552E"/>
    <w:rsid w:val="009D634A"/>
    <w:rsid w:val="009D74ED"/>
    <w:rsid w:val="009E0466"/>
    <w:rsid w:val="009E18C9"/>
    <w:rsid w:val="009E1CD1"/>
    <w:rsid w:val="009E1E89"/>
    <w:rsid w:val="009E22ED"/>
    <w:rsid w:val="009E27E6"/>
    <w:rsid w:val="009E6F19"/>
    <w:rsid w:val="009F0B7C"/>
    <w:rsid w:val="009F0BE5"/>
    <w:rsid w:val="009F3DAC"/>
    <w:rsid w:val="009F3FD4"/>
    <w:rsid w:val="009F401D"/>
    <w:rsid w:val="009F5A08"/>
    <w:rsid w:val="00A007E2"/>
    <w:rsid w:val="00A05DA7"/>
    <w:rsid w:val="00A07967"/>
    <w:rsid w:val="00A109D1"/>
    <w:rsid w:val="00A11C3D"/>
    <w:rsid w:val="00A13507"/>
    <w:rsid w:val="00A14471"/>
    <w:rsid w:val="00A151AA"/>
    <w:rsid w:val="00A1582C"/>
    <w:rsid w:val="00A16164"/>
    <w:rsid w:val="00A24B02"/>
    <w:rsid w:val="00A2606D"/>
    <w:rsid w:val="00A266BD"/>
    <w:rsid w:val="00A27F91"/>
    <w:rsid w:val="00A30B4A"/>
    <w:rsid w:val="00A32320"/>
    <w:rsid w:val="00A332F2"/>
    <w:rsid w:val="00A333CD"/>
    <w:rsid w:val="00A334AF"/>
    <w:rsid w:val="00A35FBB"/>
    <w:rsid w:val="00A4147B"/>
    <w:rsid w:val="00A41BCF"/>
    <w:rsid w:val="00A452AB"/>
    <w:rsid w:val="00A468B4"/>
    <w:rsid w:val="00A475CF"/>
    <w:rsid w:val="00A4776E"/>
    <w:rsid w:val="00A5054F"/>
    <w:rsid w:val="00A50993"/>
    <w:rsid w:val="00A51778"/>
    <w:rsid w:val="00A51FC9"/>
    <w:rsid w:val="00A52FD3"/>
    <w:rsid w:val="00A600C7"/>
    <w:rsid w:val="00A618BF"/>
    <w:rsid w:val="00A61C40"/>
    <w:rsid w:val="00A6328A"/>
    <w:rsid w:val="00A6374A"/>
    <w:rsid w:val="00A659CF"/>
    <w:rsid w:val="00A66C60"/>
    <w:rsid w:val="00A705C8"/>
    <w:rsid w:val="00A70B5B"/>
    <w:rsid w:val="00A71692"/>
    <w:rsid w:val="00A71C25"/>
    <w:rsid w:val="00A73059"/>
    <w:rsid w:val="00A75E93"/>
    <w:rsid w:val="00A81511"/>
    <w:rsid w:val="00A8336A"/>
    <w:rsid w:val="00A83CDB"/>
    <w:rsid w:val="00A840E5"/>
    <w:rsid w:val="00A841BB"/>
    <w:rsid w:val="00A86DA0"/>
    <w:rsid w:val="00A87937"/>
    <w:rsid w:val="00A87A75"/>
    <w:rsid w:val="00A9070C"/>
    <w:rsid w:val="00A90C15"/>
    <w:rsid w:val="00A920CC"/>
    <w:rsid w:val="00A92100"/>
    <w:rsid w:val="00A92AB0"/>
    <w:rsid w:val="00A92E3B"/>
    <w:rsid w:val="00A930D7"/>
    <w:rsid w:val="00A94B85"/>
    <w:rsid w:val="00A969E1"/>
    <w:rsid w:val="00AA03EB"/>
    <w:rsid w:val="00AA2579"/>
    <w:rsid w:val="00AA2E62"/>
    <w:rsid w:val="00AA3021"/>
    <w:rsid w:val="00AA42FF"/>
    <w:rsid w:val="00AA4DDE"/>
    <w:rsid w:val="00AA77C4"/>
    <w:rsid w:val="00AB0714"/>
    <w:rsid w:val="00AB0F50"/>
    <w:rsid w:val="00AB1C5D"/>
    <w:rsid w:val="00AB1C78"/>
    <w:rsid w:val="00AB1D52"/>
    <w:rsid w:val="00AB2584"/>
    <w:rsid w:val="00AB4053"/>
    <w:rsid w:val="00AB55BD"/>
    <w:rsid w:val="00AB5944"/>
    <w:rsid w:val="00AB6A21"/>
    <w:rsid w:val="00AB6A4B"/>
    <w:rsid w:val="00AC183B"/>
    <w:rsid w:val="00AC2EB8"/>
    <w:rsid w:val="00AC4BF8"/>
    <w:rsid w:val="00AC71E1"/>
    <w:rsid w:val="00AD1D07"/>
    <w:rsid w:val="00AD1E73"/>
    <w:rsid w:val="00AD47A6"/>
    <w:rsid w:val="00AD5510"/>
    <w:rsid w:val="00AE0DE8"/>
    <w:rsid w:val="00AE1167"/>
    <w:rsid w:val="00AE18BD"/>
    <w:rsid w:val="00AE1CA1"/>
    <w:rsid w:val="00AE39DA"/>
    <w:rsid w:val="00AE3DAD"/>
    <w:rsid w:val="00AE5BF6"/>
    <w:rsid w:val="00AE679F"/>
    <w:rsid w:val="00AE7758"/>
    <w:rsid w:val="00AE77CB"/>
    <w:rsid w:val="00AE7869"/>
    <w:rsid w:val="00AE7C0F"/>
    <w:rsid w:val="00AF03B4"/>
    <w:rsid w:val="00AF1AC5"/>
    <w:rsid w:val="00AF45FC"/>
    <w:rsid w:val="00AF5A79"/>
    <w:rsid w:val="00B006F5"/>
    <w:rsid w:val="00B01E39"/>
    <w:rsid w:val="00B03021"/>
    <w:rsid w:val="00B03E38"/>
    <w:rsid w:val="00B0533A"/>
    <w:rsid w:val="00B05CB4"/>
    <w:rsid w:val="00B0627C"/>
    <w:rsid w:val="00B10117"/>
    <w:rsid w:val="00B101C4"/>
    <w:rsid w:val="00B11A49"/>
    <w:rsid w:val="00B159E5"/>
    <w:rsid w:val="00B15D2B"/>
    <w:rsid w:val="00B16EDD"/>
    <w:rsid w:val="00B179A9"/>
    <w:rsid w:val="00B2048D"/>
    <w:rsid w:val="00B2058B"/>
    <w:rsid w:val="00B2241A"/>
    <w:rsid w:val="00B22B8D"/>
    <w:rsid w:val="00B23E76"/>
    <w:rsid w:val="00B244E5"/>
    <w:rsid w:val="00B264B2"/>
    <w:rsid w:val="00B3018B"/>
    <w:rsid w:val="00B30C61"/>
    <w:rsid w:val="00B31CD7"/>
    <w:rsid w:val="00B32009"/>
    <w:rsid w:val="00B3234C"/>
    <w:rsid w:val="00B33A96"/>
    <w:rsid w:val="00B3448A"/>
    <w:rsid w:val="00B355E0"/>
    <w:rsid w:val="00B3623A"/>
    <w:rsid w:val="00B40A2E"/>
    <w:rsid w:val="00B43561"/>
    <w:rsid w:val="00B43B85"/>
    <w:rsid w:val="00B43FDA"/>
    <w:rsid w:val="00B460AF"/>
    <w:rsid w:val="00B4796F"/>
    <w:rsid w:val="00B47EED"/>
    <w:rsid w:val="00B507BB"/>
    <w:rsid w:val="00B54DC5"/>
    <w:rsid w:val="00B573A0"/>
    <w:rsid w:val="00B574AA"/>
    <w:rsid w:val="00B574F9"/>
    <w:rsid w:val="00B60C8D"/>
    <w:rsid w:val="00B648E7"/>
    <w:rsid w:val="00B64EAA"/>
    <w:rsid w:val="00B65109"/>
    <w:rsid w:val="00B7169E"/>
    <w:rsid w:val="00B7279C"/>
    <w:rsid w:val="00B74225"/>
    <w:rsid w:val="00B75311"/>
    <w:rsid w:val="00B755F9"/>
    <w:rsid w:val="00B75A11"/>
    <w:rsid w:val="00B76093"/>
    <w:rsid w:val="00B7676F"/>
    <w:rsid w:val="00B76F5B"/>
    <w:rsid w:val="00B77726"/>
    <w:rsid w:val="00B80125"/>
    <w:rsid w:val="00B805DF"/>
    <w:rsid w:val="00B82533"/>
    <w:rsid w:val="00B828C3"/>
    <w:rsid w:val="00B83974"/>
    <w:rsid w:val="00B83F25"/>
    <w:rsid w:val="00B8401A"/>
    <w:rsid w:val="00B842F2"/>
    <w:rsid w:val="00B86245"/>
    <w:rsid w:val="00B917E2"/>
    <w:rsid w:val="00B92E97"/>
    <w:rsid w:val="00B930E9"/>
    <w:rsid w:val="00B93A8E"/>
    <w:rsid w:val="00B93BDC"/>
    <w:rsid w:val="00B97B23"/>
    <w:rsid w:val="00BA0FF6"/>
    <w:rsid w:val="00BA2C23"/>
    <w:rsid w:val="00BA4914"/>
    <w:rsid w:val="00BA4C7B"/>
    <w:rsid w:val="00BA4FA7"/>
    <w:rsid w:val="00BA58FF"/>
    <w:rsid w:val="00BA5987"/>
    <w:rsid w:val="00BB0261"/>
    <w:rsid w:val="00BB1143"/>
    <w:rsid w:val="00BB25EF"/>
    <w:rsid w:val="00BB2DDF"/>
    <w:rsid w:val="00BB499F"/>
    <w:rsid w:val="00BB55D9"/>
    <w:rsid w:val="00BB5DED"/>
    <w:rsid w:val="00BB6D88"/>
    <w:rsid w:val="00BB7534"/>
    <w:rsid w:val="00BB7688"/>
    <w:rsid w:val="00BC23CD"/>
    <w:rsid w:val="00BC372C"/>
    <w:rsid w:val="00BC55C8"/>
    <w:rsid w:val="00BC672B"/>
    <w:rsid w:val="00BC7492"/>
    <w:rsid w:val="00BD002D"/>
    <w:rsid w:val="00BD45F3"/>
    <w:rsid w:val="00BD4ED4"/>
    <w:rsid w:val="00BD5BA4"/>
    <w:rsid w:val="00BD7893"/>
    <w:rsid w:val="00BE1A12"/>
    <w:rsid w:val="00BE38A3"/>
    <w:rsid w:val="00BE51C2"/>
    <w:rsid w:val="00BE54BC"/>
    <w:rsid w:val="00BF1727"/>
    <w:rsid w:val="00BF20A4"/>
    <w:rsid w:val="00BF60A8"/>
    <w:rsid w:val="00C01684"/>
    <w:rsid w:val="00C02709"/>
    <w:rsid w:val="00C049A0"/>
    <w:rsid w:val="00C06E38"/>
    <w:rsid w:val="00C078A4"/>
    <w:rsid w:val="00C108A5"/>
    <w:rsid w:val="00C11665"/>
    <w:rsid w:val="00C12654"/>
    <w:rsid w:val="00C12C9D"/>
    <w:rsid w:val="00C1336C"/>
    <w:rsid w:val="00C160D2"/>
    <w:rsid w:val="00C169DA"/>
    <w:rsid w:val="00C16E8C"/>
    <w:rsid w:val="00C2054D"/>
    <w:rsid w:val="00C20927"/>
    <w:rsid w:val="00C21554"/>
    <w:rsid w:val="00C2162B"/>
    <w:rsid w:val="00C230DB"/>
    <w:rsid w:val="00C242EC"/>
    <w:rsid w:val="00C248D6"/>
    <w:rsid w:val="00C25551"/>
    <w:rsid w:val="00C27131"/>
    <w:rsid w:val="00C27D99"/>
    <w:rsid w:val="00C30873"/>
    <w:rsid w:val="00C30B0C"/>
    <w:rsid w:val="00C30CC5"/>
    <w:rsid w:val="00C30E03"/>
    <w:rsid w:val="00C31AA4"/>
    <w:rsid w:val="00C355CD"/>
    <w:rsid w:val="00C361BB"/>
    <w:rsid w:val="00C37966"/>
    <w:rsid w:val="00C40C42"/>
    <w:rsid w:val="00C42013"/>
    <w:rsid w:val="00C423D8"/>
    <w:rsid w:val="00C42C64"/>
    <w:rsid w:val="00C437A0"/>
    <w:rsid w:val="00C43C27"/>
    <w:rsid w:val="00C45610"/>
    <w:rsid w:val="00C461DE"/>
    <w:rsid w:val="00C466CC"/>
    <w:rsid w:val="00C507C3"/>
    <w:rsid w:val="00C50A10"/>
    <w:rsid w:val="00C51545"/>
    <w:rsid w:val="00C539C4"/>
    <w:rsid w:val="00C5439E"/>
    <w:rsid w:val="00C551E2"/>
    <w:rsid w:val="00C56113"/>
    <w:rsid w:val="00C60226"/>
    <w:rsid w:val="00C618B2"/>
    <w:rsid w:val="00C645EA"/>
    <w:rsid w:val="00C653C8"/>
    <w:rsid w:val="00C70129"/>
    <w:rsid w:val="00C71C7F"/>
    <w:rsid w:val="00C74AA7"/>
    <w:rsid w:val="00C7591E"/>
    <w:rsid w:val="00C759F3"/>
    <w:rsid w:val="00C80152"/>
    <w:rsid w:val="00C8071A"/>
    <w:rsid w:val="00C816D8"/>
    <w:rsid w:val="00C8336A"/>
    <w:rsid w:val="00C83A9E"/>
    <w:rsid w:val="00C84AC3"/>
    <w:rsid w:val="00C9254B"/>
    <w:rsid w:val="00C94A5A"/>
    <w:rsid w:val="00C96254"/>
    <w:rsid w:val="00CA028D"/>
    <w:rsid w:val="00CA3058"/>
    <w:rsid w:val="00CA56A7"/>
    <w:rsid w:val="00CA5A64"/>
    <w:rsid w:val="00CA77AC"/>
    <w:rsid w:val="00CB1B8A"/>
    <w:rsid w:val="00CB3819"/>
    <w:rsid w:val="00CB3901"/>
    <w:rsid w:val="00CB41F4"/>
    <w:rsid w:val="00CB466D"/>
    <w:rsid w:val="00CB4E51"/>
    <w:rsid w:val="00CB5822"/>
    <w:rsid w:val="00CB5C5E"/>
    <w:rsid w:val="00CB6876"/>
    <w:rsid w:val="00CC0A0B"/>
    <w:rsid w:val="00CC3C6C"/>
    <w:rsid w:val="00CC7B98"/>
    <w:rsid w:val="00CD399A"/>
    <w:rsid w:val="00CD4060"/>
    <w:rsid w:val="00CD49BC"/>
    <w:rsid w:val="00CD5B43"/>
    <w:rsid w:val="00CD716D"/>
    <w:rsid w:val="00CD735C"/>
    <w:rsid w:val="00CE0261"/>
    <w:rsid w:val="00CE66EE"/>
    <w:rsid w:val="00CF0193"/>
    <w:rsid w:val="00CF1A14"/>
    <w:rsid w:val="00CF48C4"/>
    <w:rsid w:val="00CF49CC"/>
    <w:rsid w:val="00CF6CB8"/>
    <w:rsid w:val="00CF79F5"/>
    <w:rsid w:val="00D01FA1"/>
    <w:rsid w:val="00D026CF"/>
    <w:rsid w:val="00D04802"/>
    <w:rsid w:val="00D04CE7"/>
    <w:rsid w:val="00D05AA4"/>
    <w:rsid w:val="00D061C0"/>
    <w:rsid w:val="00D068B8"/>
    <w:rsid w:val="00D07C12"/>
    <w:rsid w:val="00D1091B"/>
    <w:rsid w:val="00D15685"/>
    <w:rsid w:val="00D16B61"/>
    <w:rsid w:val="00D170AC"/>
    <w:rsid w:val="00D17179"/>
    <w:rsid w:val="00D17F44"/>
    <w:rsid w:val="00D20AAF"/>
    <w:rsid w:val="00D213C1"/>
    <w:rsid w:val="00D21556"/>
    <w:rsid w:val="00D22A11"/>
    <w:rsid w:val="00D22F76"/>
    <w:rsid w:val="00D2472E"/>
    <w:rsid w:val="00D27A70"/>
    <w:rsid w:val="00D3016F"/>
    <w:rsid w:val="00D30381"/>
    <w:rsid w:val="00D3259E"/>
    <w:rsid w:val="00D32965"/>
    <w:rsid w:val="00D338BE"/>
    <w:rsid w:val="00D3698F"/>
    <w:rsid w:val="00D4205C"/>
    <w:rsid w:val="00D42143"/>
    <w:rsid w:val="00D423F6"/>
    <w:rsid w:val="00D430EE"/>
    <w:rsid w:val="00D4555B"/>
    <w:rsid w:val="00D45640"/>
    <w:rsid w:val="00D460D6"/>
    <w:rsid w:val="00D50834"/>
    <w:rsid w:val="00D5176F"/>
    <w:rsid w:val="00D52176"/>
    <w:rsid w:val="00D549EA"/>
    <w:rsid w:val="00D551CE"/>
    <w:rsid w:val="00D55645"/>
    <w:rsid w:val="00D5663C"/>
    <w:rsid w:val="00D64892"/>
    <w:rsid w:val="00D649B2"/>
    <w:rsid w:val="00D64D88"/>
    <w:rsid w:val="00D65918"/>
    <w:rsid w:val="00D65D14"/>
    <w:rsid w:val="00D6701F"/>
    <w:rsid w:val="00D677DF"/>
    <w:rsid w:val="00D713A6"/>
    <w:rsid w:val="00D717DF"/>
    <w:rsid w:val="00D776AD"/>
    <w:rsid w:val="00D8027E"/>
    <w:rsid w:val="00D82592"/>
    <w:rsid w:val="00D85F50"/>
    <w:rsid w:val="00D90144"/>
    <w:rsid w:val="00D90FF3"/>
    <w:rsid w:val="00D92F32"/>
    <w:rsid w:val="00D933E4"/>
    <w:rsid w:val="00D93B11"/>
    <w:rsid w:val="00D94973"/>
    <w:rsid w:val="00D94FB6"/>
    <w:rsid w:val="00D95305"/>
    <w:rsid w:val="00D96B31"/>
    <w:rsid w:val="00D96CB8"/>
    <w:rsid w:val="00D97A08"/>
    <w:rsid w:val="00DA034C"/>
    <w:rsid w:val="00DA56FE"/>
    <w:rsid w:val="00DA6B38"/>
    <w:rsid w:val="00DA6CE7"/>
    <w:rsid w:val="00DA713A"/>
    <w:rsid w:val="00DA774C"/>
    <w:rsid w:val="00DB31C0"/>
    <w:rsid w:val="00DB36FB"/>
    <w:rsid w:val="00DB4A9E"/>
    <w:rsid w:val="00DB564F"/>
    <w:rsid w:val="00DB579E"/>
    <w:rsid w:val="00DB5FCD"/>
    <w:rsid w:val="00DB7B57"/>
    <w:rsid w:val="00DB7B9A"/>
    <w:rsid w:val="00DC1995"/>
    <w:rsid w:val="00DC1A56"/>
    <w:rsid w:val="00DC287B"/>
    <w:rsid w:val="00DE0506"/>
    <w:rsid w:val="00DE0E78"/>
    <w:rsid w:val="00DE361B"/>
    <w:rsid w:val="00DE4828"/>
    <w:rsid w:val="00DE4E47"/>
    <w:rsid w:val="00DE774B"/>
    <w:rsid w:val="00DF030A"/>
    <w:rsid w:val="00DF28EE"/>
    <w:rsid w:val="00DF3B88"/>
    <w:rsid w:val="00DF4DC5"/>
    <w:rsid w:val="00E004DD"/>
    <w:rsid w:val="00E032F7"/>
    <w:rsid w:val="00E05A7F"/>
    <w:rsid w:val="00E05D2C"/>
    <w:rsid w:val="00E077EC"/>
    <w:rsid w:val="00E1298A"/>
    <w:rsid w:val="00E13DDC"/>
    <w:rsid w:val="00E13F16"/>
    <w:rsid w:val="00E14ECB"/>
    <w:rsid w:val="00E15648"/>
    <w:rsid w:val="00E15C4E"/>
    <w:rsid w:val="00E1603B"/>
    <w:rsid w:val="00E257CD"/>
    <w:rsid w:val="00E26569"/>
    <w:rsid w:val="00E26FF8"/>
    <w:rsid w:val="00E271A5"/>
    <w:rsid w:val="00E3142F"/>
    <w:rsid w:val="00E354D4"/>
    <w:rsid w:val="00E4002B"/>
    <w:rsid w:val="00E40171"/>
    <w:rsid w:val="00E4216E"/>
    <w:rsid w:val="00E42D59"/>
    <w:rsid w:val="00E4394E"/>
    <w:rsid w:val="00E44226"/>
    <w:rsid w:val="00E45A8F"/>
    <w:rsid w:val="00E52352"/>
    <w:rsid w:val="00E53A97"/>
    <w:rsid w:val="00E5449E"/>
    <w:rsid w:val="00E56C14"/>
    <w:rsid w:val="00E61791"/>
    <w:rsid w:val="00E64921"/>
    <w:rsid w:val="00E67868"/>
    <w:rsid w:val="00E7051E"/>
    <w:rsid w:val="00E70947"/>
    <w:rsid w:val="00E72EB1"/>
    <w:rsid w:val="00E73197"/>
    <w:rsid w:val="00E745EC"/>
    <w:rsid w:val="00E75251"/>
    <w:rsid w:val="00E80168"/>
    <w:rsid w:val="00E81F66"/>
    <w:rsid w:val="00E87627"/>
    <w:rsid w:val="00E90737"/>
    <w:rsid w:val="00E91785"/>
    <w:rsid w:val="00E9256C"/>
    <w:rsid w:val="00E936B2"/>
    <w:rsid w:val="00E939E2"/>
    <w:rsid w:val="00E95048"/>
    <w:rsid w:val="00EA0279"/>
    <w:rsid w:val="00EA0539"/>
    <w:rsid w:val="00EA1710"/>
    <w:rsid w:val="00EA2D6B"/>
    <w:rsid w:val="00EA395C"/>
    <w:rsid w:val="00EA40F2"/>
    <w:rsid w:val="00EA4C5A"/>
    <w:rsid w:val="00EA5197"/>
    <w:rsid w:val="00EA72D9"/>
    <w:rsid w:val="00EA7304"/>
    <w:rsid w:val="00EA795E"/>
    <w:rsid w:val="00EB0280"/>
    <w:rsid w:val="00EB0E54"/>
    <w:rsid w:val="00EB0F42"/>
    <w:rsid w:val="00EB115B"/>
    <w:rsid w:val="00EB1C91"/>
    <w:rsid w:val="00EB28B9"/>
    <w:rsid w:val="00EB43E7"/>
    <w:rsid w:val="00EB6018"/>
    <w:rsid w:val="00EB7E19"/>
    <w:rsid w:val="00EC21A7"/>
    <w:rsid w:val="00EC241E"/>
    <w:rsid w:val="00EC26CD"/>
    <w:rsid w:val="00EC2789"/>
    <w:rsid w:val="00EC4AEE"/>
    <w:rsid w:val="00EC777A"/>
    <w:rsid w:val="00ED0CBA"/>
    <w:rsid w:val="00ED2393"/>
    <w:rsid w:val="00ED2AA7"/>
    <w:rsid w:val="00ED2B20"/>
    <w:rsid w:val="00ED3639"/>
    <w:rsid w:val="00ED52A3"/>
    <w:rsid w:val="00EE0C71"/>
    <w:rsid w:val="00EE1044"/>
    <w:rsid w:val="00EE22E4"/>
    <w:rsid w:val="00EE55DE"/>
    <w:rsid w:val="00EE6476"/>
    <w:rsid w:val="00EE79F3"/>
    <w:rsid w:val="00EF0465"/>
    <w:rsid w:val="00EF1157"/>
    <w:rsid w:val="00EF14AC"/>
    <w:rsid w:val="00EF3B86"/>
    <w:rsid w:val="00EF64FC"/>
    <w:rsid w:val="00F0236E"/>
    <w:rsid w:val="00F03269"/>
    <w:rsid w:val="00F03D1F"/>
    <w:rsid w:val="00F11A4E"/>
    <w:rsid w:val="00F1420B"/>
    <w:rsid w:val="00F160BE"/>
    <w:rsid w:val="00F24400"/>
    <w:rsid w:val="00F24DF1"/>
    <w:rsid w:val="00F32364"/>
    <w:rsid w:val="00F32BB2"/>
    <w:rsid w:val="00F33E6C"/>
    <w:rsid w:val="00F35488"/>
    <w:rsid w:val="00F402B2"/>
    <w:rsid w:val="00F40E04"/>
    <w:rsid w:val="00F4166F"/>
    <w:rsid w:val="00F423C8"/>
    <w:rsid w:val="00F430EA"/>
    <w:rsid w:val="00F46F19"/>
    <w:rsid w:val="00F47E70"/>
    <w:rsid w:val="00F51327"/>
    <w:rsid w:val="00F513BF"/>
    <w:rsid w:val="00F51EEE"/>
    <w:rsid w:val="00F52F9D"/>
    <w:rsid w:val="00F5385B"/>
    <w:rsid w:val="00F53B7D"/>
    <w:rsid w:val="00F5433A"/>
    <w:rsid w:val="00F54B07"/>
    <w:rsid w:val="00F57F11"/>
    <w:rsid w:val="00F6169E"/>
    <w:rsid w:val="00F624B2"/>
    <w:rsid w:val="00F6377D"/>
    <w:rsid w:val="00F649BF"/>
    <w:rsid w:val="00F64E55"/>
    <w:rsid w:val="00F66C70"/>
    <w:rsid w:val="00F6780E"/>
    <w:rsid w:val="00F72DB2"/>
    <w:rsid w:val="00F7346D"/>
    <w:rsid w:val="00F7396E"/>
    <w:rsid w:val="00F76D08"/>
    <w:rsid w:val="00F82D41"/>
    <w:rsid w:val="00F83741"/>
    <w:rsid w:val="00F8391A"/>
    <w:rsid w:val="00F83D70"/>
    <w:rsid w:val="00F8440B"/>
    <w:rsid w:val="00F850D0"/>
    <w:rsid w:val="00F85702"/>
    <w:rsid w:val="00F858F1"/>
    <w:rsid w:val="00F87B3E"/>
    <w:rsid w:val="00F9010D"/>
    <w:rsid w:val="00F90EB3"/>
    <w:rsid w:val="00F90F3F"/>
    <w:rsid w:val="00F93950"/>
    <w:rsid w:val="00F9506A"/>
    <w:rsid w:val="00F958BF"/>
    <w:rsid w:val="00F96C14"/>
    <w:rsid w:val="00FA1A9A"/>
    <w:rsid w:val="00FA353A"/>
    <w:rsid w:val="00FA411A"/>
    <w:rsid w:val="00FA529F"/>
    <w:rsid w:val="00FB4525"/>
    <w:rsid w:val="00FB5365"/>
    <w:rsid w:val="00FB62F2"/>
    <w:rsid w:val="00FB6897"/>
    <w:rsid w:val="00FB7D55"/>
    <w:rsid w:val="00FC0020"/>
    <w:rsid w:val="00FC1104"/>
    <w:rsid w:val="00FC1773"/>
    <w:rsid w:val="00FC3753"/>
    <w:rsid w:val="00FC68BA"/>
    <w:rsid w:val="00FC7C56"/>
    <w:rsid w:val="00FD07A5"/>
    <w:rsid w:val="00FD185E"/>
    <w:rsid w:val="00FD25CE"/>
    <w:rsid w:val="00FD3268"/>
    <w:rsid w:val="00FD3F23"/>
    <w:rsid w:val="00FD43B2"/>
    <w:rsid w:val="00FD5AC7"/>
    <w:rsid w:val="00FD5DEC"/>
    <w:rsid w:val="00FE0FF3"/>
    <w:rsid w:val="00FE159A"/>
    <w:rsid w:val="00FE3ABE"/>
    <w:rsid w:val="00FE3BBD"/>
    <w:rsid w:val="00FE4C9B"/>
    <w:rsid w:val="00FE6727"/>
    <w:rsid w:val="00FE6ADF"/>
    <w:rsid w:val="00FE6CEA"/>
    <w:rsid w:val="00FE75C6"/>
    <w:rsid w:val="00FE77F1"/>
    <w:rsid w:val="00FE7A40"/>
    <w:rsid w:val="00FE7AFC"/>
    <w:rsid w:val="00FF20F1"/>
    <w:rsid w:val="00FF28EA"/>
    <w:rsid w:val="00FF33C6"/>
    <w:rsid w:val="00FF41D7"/>
    <w:rsid w:val="00FF5859"/>
    <w:rsid w:val="00FF7E55"/>
    <w:rsid w:val="0677625E"/>
    <w:rsid w:val="0F942E5F"/>
    <w:rsid w:val="1CCF31B8"/>
    <w:rsid w:val="1D738A14"/>
    <w:rsid w:val="1E0823C4"/>
    <w:rsid w:val="1E6B0219"/>
    <w:rsid w:val="2724EFC5"/>
    <w:rsid w:val="33C4E14A"/>
    <w:rsid w:val="34671005"/>
    <w:rsid w:val="374DAA01"/>
    <w:rsid w:val="3A854AC3"/>
    <w:rsid w:val="3C211B24"/>
    <w:rsid w:val="442C2D09"/>
    <w:rsid w:val="47DBE906"/>
    <w:rsid w:val="4B82DDF3"/>
    <w:rsid w:val="4DDAFCD5"/>
    <w:rsid w:val="50EF492D"/>
    <w:rsid w:val="6034024F"/>
    <w:rsid w:val="6BAA3E3D"/>
    <w:rsid w:val="6C9613AA"/>
    <w:rsid w:val="6D460E9E"/>
    <w:rsid w:val="6EE6A0F7"/>
    <w:rsid w:val="76C61A80"/>
    <w:rsid w:val="777BECD2"/>
    <w:rsid w:val="7CE49D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C90423"/>
  <w15:docId w15:val="{94C440FD-9DB3-4371-AEC3-377CD71F2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A91"/>
    <w:rPr>
      <w:sz w:val="24"/>
      <w:szCs w:val="24"/>
      <w:lang w:eastAsia="en-US"/>
    </w:rPr>
  </w:style>
  <w:style w:type="paragraph" w:styleId="Heading1">
    <w:name w:val="heading 1"/>
    <w:basedOn w:val="Normal"/>
    <w:next w:val="Normal"/>
    <w:link w:val="Heading1Char"/>
    <w:uiPriority w:val="9"/>
    <w:qFormat/>
    <w:rsid w:val="00FD3268"/>
    <w:pPr>
      <w:keepNext/>
      <w:spacing w:before="240" w:after="60"/>
      <w:outlineLvl w:val="0"/>
    </w:pPr>
    <w:rPr>
      <w:rFonts w:ascii="Cambria" w:hAnsi="Cambria"/>
      <w:b/>
      <w:bCs/>
      <w:kern w:val="32"/>
      <w:sz w:val="32"/>
      <w:szCs w:val="32"/>
    </w:rPr>
  </w:style>
  <w:style w:type="paragraph" w:styleId="Heading4">
    <w:name w:val="heading 4"/>
    <w:basedOn w:val="Normal"/>
    <w:next w:val="Normal"/>
    <w:qFormat/>
    <w:rsid w:val="001B7B61"/>
    <w:pPr>
      <w:keepNext/>
      <w:jc w:val="both"/>
      <w:outlineLvl w:val="3"/>
    </w:pPr>
    <w:rPr>
      <w:b/>
      <w:szCs w:val="20"/>
    </w:rPr>
  </w:style>
  <w:style w:type="paragraph" w:styleId="Heading8">
    <w:name w:val="heading 8"/>
    <w:basedOn w:val="Normal"/>
    <w:next w:val="Normal"/>
    <w:qFormat/>
    <w:rsid w:val="001B7B61"/>
    <w:pPr>
      <w:keepNext/>
      <w:tabs>
        <w:tab w:val="left" w:pos="518"/>
        <w:tab w:val="center" w:pos="7459"/>
      </w:tabs>
      <w:spacing w:line="284" w:lineRule="exact"/>
      <w:jc w:val="center"/>
      <w:outlineLvl w:val="7"/>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F4D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176014"/>
    <w:rPr>
      <w:sz w:val="20"/>
      <w:szCs w:val="20"/>
    </w:rPr>
  </w:style>
  <w:style w:type="character" w:styleId="FootnoteReference">
    <w:name w:val="footnote reference"/>
    <w:semiHidden/>
    <w:rsid w:val="00176014"/>
    <w:rPr>
      <w:vertAlign w:val="superscript"/>
    </w:rPr>
  </w:style>
  <w:style w:type="paragraph" w:styleId="Caption">
    <w:name w:val="caption"/>
    <w:basedOn w:val="Normal"/>
    <w:next w:val="Normal"/>
    <w:qFormat/>
    <w:rsid w:val="00176014"/>
    <w:rPr>
      <w:b/>
      <w:bCs/>
      <w:sz w:val="20"/>
      <w:szCs w:val="20"/>
    </w:rPr>
  </w:style>
  <w:style w:type="paragraph" w:styleId="Header">
    <w:name w:val="header"/>
    <w:basedOn w:val="Normal"/>
    <w:rsid w:val="000C1460"/>
    <w:pPr>
      <w:tabs>
        <w:tab w:val="center" w:pos="4320"/>
        <w:tab w:val="right" w:pos="8640"/>
      </w:tabs>
    </w:pPr>
  </w:style>
  <w:style w:type="paragraph" w:styleId="Footer">
    <w:name w:val="footer"/>
    <w:basedOn w:val="Normal"/>
    <w:rsid w:val="000C1460"/>
    <w:pPr>
      <w:tabs>
        <w:tab w:val="center" w:pos="4320"/>
        <w:tab w:val="right" w:pos="8640"/>
      </w:tabs>
    </w:pPr>
  </w:style>
  <w:style w:type="character" w:styleId="PageNumber">
    <w:name w:val="page number"/>
    <w:basedOn w:val="DefaultParagraphFont"/>
    <w:rsid w:val="000C1460"/>
  </w:style>
  <w:style w:type="paragraph" w:styleId="BalloonText">
    <w:name w:val="Balloon Text"/>
    <w:basedOn w:val="Normal"/>
    <w:semiHidden/>
    <w:rsid w:val="00461335"/>
    <w:rPr>
      <w:rFonts w:ascii="Tahoma" w:hAnsi="Tahoma" w:cs="Tahoma"/>
      <w:sz w:val="16"/>
      <w:szCs w:val="16"/>
    </w:rPr>
  </w:style>
  <w:style w:type="paragraph" w:styleId="BodyText2">
    <w:name w:val="Body Text 2"/>
    <w:basedOn w:val="Normal"/>
    <w:rsid w:val="00EC21A7"/>
    <w:pPr>
      <w:jc w:val="both"/>
    </w:pPr>
    <w:rPr>
      <w:szCs w:val="20"/>
    </w:rPr>
  </w:style>
  <w:style w:type="paragraph" w:styleId="Revision">
    <w:name w:val="Revision"/>
    <w:hidden/>
    <w:uiPriority w:val="99"/>
    <w:semiHidden/>
    <w:rsid w:val="00F6169E"/>
    <w:rPr>
      <w:sz w:val="24"/>
      <w:szCs w:val="24"/>
      <w:lang w:val="en-US" w:eastAsia="en-US"/>
    </w:rPr>
  </w:style>
  <w:style w:type="paragraph" w:customStyle="1" w:styleId="ACText">
    <w:name w:val="AC Text"/>
    <w:basedOn w:val="Normal"/>
    <w:link w:val="ACTextChar"/>
    <w:rsid w:val="00D94973"/>
    <w:pPr>
      <w:tabs>
        <w:tab w:val="left" w:pos="0"/>
      </w:tabs>
      <w:suppressAutoHyphens/>
      <w:overflowPunct w:val="0"/>
      <w:autoSpaceDE w:val="0"/>
      <w:autoSpaceDN w:val="0"/>
      <w:adjustRightInd w:val="0"/>
      <w:spacing w:before="130"/>
      <w:jc w:val="both"/>
      <w:textAlignment w:val="baseline"/>
    </w:pPr>
    <w:rPr>
      <w:sz w:val="20"/>
      <w:szCs w:val="20"/>
    </w:rPr>
  </w:style>
  <w:style w:type="paragraph" w:customStyle="1" w:styleId="LetTLH">
    <w:name w:val="LetTLH"/>
    <w:basedOn w:val="Normal"/>
    <w:next w:val="Normal"/>
    <w:rsid w:val="00D94973"/>
    <w:pPr>
      <w:keepLines/>
      <w:tabs>
        <w:tab w:val="left" w:pos="1463"/>
        <w:tab w:val="left" w:pos="4445"/>
        <w:tab w:val="left" w:pos="7326"/>
      </w:tabs>
      <w:overflowPunct w:val="0"/>
      <w:autoSpaceDE w:val="0"/>
      <w:autoSpaceDN w:val="0"/>
      <w:adjustRightInd w:val="0"/>
      <w:spacing w:after="260" w:line="240" w:lineRule="exact"/>
      <w:textAlignment w:val="baseline"/>
    </w:pPr>
    <w:rPr>
      <w:rFonts w:ascii="Univers 45 Light" w:hAnsi="Univers 45 Light"/>
      <w:sz w:val="16"/>
      <w:szCs w:val="20"/>
    </w:rPr>
  </w:style>
  <w:style w:type="paragraph" w:customStyle="1" w:styleId="ACBullet">
    <w:name w:val="AC Bullet"/>
    <w:basedOn w:val="Normal"/>
    <w:rsid w:val="00D94973"/>
    <w:pPr>
      <w:numPr>
        <w:numId w:val="5"/>
      </w:numPr>
      <w:tabs>
        <w:tab w:val="clear" w:pos="360"/>
        <w:tab w:val="left" w:pos="284"/>
      </w:tabs>
      <w:overflowPunct w:val="0"/>
      <w:autoSpaceDE w:val="0"/>
      <w:autoSpaceDN w:val="0"/>
      <w:adjustRightInd w:val="0"/>
      <w:spacing w:before="130"/>
      <w:ind w:left="284" w:hanging="284"/>
      <w:jc w:val="both"/>
      <w:textAlignment w:val="baseline"/>
    </w:pPr>
    <w:rPr>
      <w:sz w:val="20"/>
      <w:szCs w:val="20"/>
    </w:rPr>
  </w:style>
  <w:style w:type="paragraph" w:styleId="ListParagraph">
    <w:name w:val="List Paragraph"/>
    <w:basedOn w:val="Normal"/>
    <w:uiPriority w:val="34"/>
    <w:qFormat/>
    <w:rsid w:val="00AE0DE8"/>
    <w:pPr>
      <w:ind w:left="720"/>
    </w:pPr>
  </w:style>
  <w:style w:type="paragraph" w:styleId="NoSpacing">
    <w:name w:val="No Spacing"/>
    <w:link w:val="NoSpacingChar"/>
    <w:uiPriority w:val="1"/>
    <w:qFormat/>
    <w:rsid w:val="000314B8"/>
    <w:rPr>
      <w:rFonts w:ascii="Calibri" w:hAnsi="Calibri"/>
      <w:sz w:val="22"/>
      <w:szCs w:val="22"/>
      <w:lang w:val="en-US" w:eastAsia="en-US"/>
    </w:rPr>
  </w:style>
  <w:style w:type="character" w:customStyle="1" w:styleId="NoSpacingChar">
    <w:name w:val="No Spacing Char"/>
    <w:link w:val="NoSpacing"/>
    <w:uiPriority w:val="1"/>
    <w:rsid w:val="000314B8"/>
    <w:rPr>
      <w:rFonts w:ascii="Calibri" w:hAnsi="Calibri"/>
      <w:sz w:val="22"/>
      <w:szCs w:val="22"/>
      <w:lang w:val="en-US" w:eastAsia="en-US" w:bidi="ar-SA"/>
    </w:rPr>
  </w:style>
  <w:style w:type="character" w:customStyle="1" w:styleId="ACTextChar">
    <w:name w:val="AC Text Char"/>
    <w:link w:val="ACText"/>
    <w:rsid w:val="007B37A8"/>
    <w:rPr>
      <w:lang w:eastAsia="en-US"/>
    </w:rPr>
  </w:style>
  <w:style w:type="character" w:customStyle="1" w:styleId="Heading1Char">
    <w:name w:val="Heading 1 Char"/>
    <w:link w:val="Heading1"/>
    <w:uiPriority w:val="9"/>
    <w:rsid w:val="00FD3268"/>
    <w:rPr>
      <w:rFonts w:ascii="Cambria" w:eastAsia="Times New Roman" w:hAnsi="Cambria" w:cs="Times New Roman"/>
      <w:b/>
      <w:bCs/>
      <w:kern w:val="32"/>
      <w:sz w:val="32"/>
      <w:szCs w:val="32"/>
      <w:lang w:val="en-US" w:eastAsia="en-US"/>
    </w:rPr>
  </w:style>
  <w:style w:type="paragraph" w:customStyle="1" w:styleId="Double">
    <w:name w:val="Double"/>
    <w:basedOn w:val="Normal"/>
    <w:rsid w:val="00F8391A"/>
    <w:pPr>
      <w:overflowPunct w:val="0"/>
      <w:autoSpaceDE w:val="0"/>
      <w:autoSpaceDN w:val="0"/>
      <w:adjustRightInd w:val="0"/>
      <w:spacing w:after="130"/>
      <w:jc w:val="both"/>
      <w:textAlignment w:val="baseline"/>
    </w:pPr>
    <w:rPr>
      <w:sz w:val="18"/>
      <w:szCs w:val="20"/>
      <w:u w:val="double"/>
    </w:rPr>
  </w:style>
  <w:style w:type="paragraph" w:customStyle="1" w:styleId="Single">
    <w:name w:val="Single"/>
    <w:basedOn w:val="Normal"/>
    <w:rsid w:val="00F8391A"/>
    <w:pPr>
      <w:overflowPunct w:val="0"/>
      <w:autoSpaceDE w:val="0"/>
      <w:autoSpaceDN w:val="0"/>
      <w:adjustRightInd w:val="0"/>
      <w:spacing w:after="130"/>
      <w:jc w:val="both"/>
      <w:textAlignment w:val="baseline"/>
    </w:pPr>
    <w:rPr>
      <w:sz w:val="18"/>
      <w:szCs w:val="20"/>
      <w:u w:val="single"/>
    </w:rPr>
  </w:style>
  <w:style w:type="paragraph" w:customStyle="1" w:styleId="a3Document">
    <w:name w:val="a3Document"/>
    <w:uiPriority w:val="99"/>
    <w:rsid w:val="002A37C6"/>
    <w:pPr>
      <w:keepNext/>
      <w:widowControl w:val="0"/>
      <w:autoSpaceDE w:val="0"/>
      <w:autoSpaceDN w:val="0"/>
      <w:adjustRightInd w:val="0"/>
      <w:jc w:val="both"/>
    </w:pPr>
    <w:rPr>
      <w:rFonts w:ascii="Prestige Elite 12cpi" w:hAnsi="Prestige Elite 12cpi"/>
      <w:b/>
      <w:bCs/>
      <w:szCs w:val="24"/>
      <w:lang w:val="en-US" w:eastAsia="en-US"/>
    </w:rPr>
  </w:style>
  <w:style w:type="character" w:styleId="CommentReference">
    <w:name w:val="annotation reference"/>
    <w:basedOn w:val="DefaultParagraphFont"/>
    <w:uiPriority w:val="99"/>
    <w:semiHidden/>
    <w:unhideWhenUsed/>
    <w:rsid w:val="00682D91"/>
    <w:rPr>
      <w:sz w:val="16"/>
      <w:szCs w:val="16"/>
    </w:rPr>
  </w:style>
  <w:style w:type="paragraph" w:styleId="CommentText">
    <w:name w:val="annotation text"/>
    <w:basedOn w:val="Normal"/>
    <w:link w:val="CommentTextChar"/>
    <w:uiPriority w:val="99"/>
    <w:unhideWhenUsed/>
    <w:rsid w:val="00682D91"/>
    <w:rPr>
      <w:sz w:val="20"/>
      <w:szCs w:val="20"/>
    </w:rPr>
  </w:style>
  <w:style w:type="character" w:customStyle="1" w:styleId="CommentTextChar">
    <w:name w:val="Comment Text Char"/>
    <w:basedOn w:val="DefaultParagraphFont"/>
    <w:link w:val="CommentText"/>
    <w:uiPriority w:val="99"/>
    <w:rsid w:val="00682D91"/>
    <w:rPr>
      <w:lang w:val="en-US" w:eastAsia="en-US"/>
    </w:rPr>
  </w:style>
  <w:style w:type="paragraph" w:styleId="CommentSubject">
    <w:name w:val="annotation subject"/>
    <w:basedOn w:val="CommentText"/>
    <w:next w:val="CommentText"/>
    <w:link w:val="CommentSubjectChar"/>
    <w:uiPriority w:val="99"/>
    <w:semiHidden/>
    <w:unhideWhenUsed/>
    <w:rsid w:val="00682D91"/>
    <w:rPr>
      <w:b/>
      <w:bCs/>
    </w:rPr>
  </w:style>
  <w:style w:type="character" w:customStyle="1" w:styleId="CommentSubjectChar">
    <w:name w:val="Comment Subject Char"/>
    <w:basedOn w:val="CommentTextChar"/>
    <w:link w:val="CommentSubject"/>
    <w:uiPriority w:val="99"/>
    <w:semiHidden/>
    <w:rsid w:val="00682D91"/>
    <w:rPr>
      <w:b/>
      <w:bCs/>
      <w:lang w:val="en-US" w:eastAsia="en-US"/>
    </w:rPr>
  </w:style>
  <w:style w:type="character" w:customStyle="1" w:styleId="normaltextrun">
    <w:name w:val="normaltextrun"/>
    <w:basedOn w:val="DefaultParagraphFont"/>
    <w:rsid w:val="00545A8C"/>
  </w:style>
  <w:style w:type="character" w:styleId="Hyperlink">
    <w:name w:val="Hyperlink"/>
    <w:basedOn w:val="DefaultParagraphFont"/>
    <w:uiPriority w:val="99"/>
    <w:unhideWhenUsed/>
    <w:rsid w:val="00FB4525"/>
    <w:rPr>
      <w:color w:val="0000FF" w:themeColor="hyperlink"/>
      <w:u w:val="single"/>
    </w:rPr>
  </w:style>
  <w:style w:type="character" w:styleId="UnresolvedMention">
    <w:name w:val="Unresolved Mention"/>
    <w:basedOn w:val="DefaultParagraphFont"/>
    <w:uiPriority w:val="99"/>
    <w:semiHidden/>
    <w:unhideWhenUsed/>
    <w:rsid w:val="00FB45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4430">
      <w:bodyDiv w:val="1"/>
      <w:marLeft w:val="0"/>
      <w:marRight w:val="0"/>
      <w:marTop w:val="0"/>
      <w:marBottom w:val="0"/>
      <w:divBdr>
        <w:top w:val="none" w:sz="0" w:space="0" w:color="auto"/>
        <w:left w:val="none" w:sz="0" w:space="0" w:color="auto"/>
        <w:bottom w:val="none" w:sz="0" w:space="0" w:color="auto"/>
        <w:right w:val="none" w:sz="0" w:space="0" w:color="auto"/>
      </w:divBdr>
    </w:div>
    <w:div w:id="93792465">
      <w:bodyDiv w:val="1"/>
      <w:marLeft w:val="0"/>
      <w:marRight w:val="0"/>
      <w:marTop w:val="0"/>
      <w:marBottom w:val="0"/>
      <w:divBdr>
        <w:top w:val="none" w:sz="0" w:space="0" w:color="auto"/>
        <w:left w:val="none" w:sz="0" w:space="0" w:color="auto"/>
        <w:bottom w:val="none" w:sz="0" w:space="0" w:color="auto"/>
        <w:right w:val="none" w:sz="0" w:space="0" w:color="auto"/>
      </w:divBdr>
    </w:div>
    <w:div w:id="104152463">
      <w:bodyDiv w:val="1"/>
      <w:marLeft w:val="0"/>
      <w:marRight w:val="0"/>
      <w:marTop w:val="0"/>
      <w:marBottom w:val="0"/>
      <w:divBdr>
        <w:top w:val="none" w:sz="0" w:space="0" w:color="auto"/>
        <w:left w:val="none" w:sz="0" w:space="0" w:color="auto"/>
        <w:bottom w:val="none" w:sz="0" w:space="0" w:color="auto"/>
        <w:right w:val="none" w:sz="0" w:space="0" w:color="auto"/>
      </w:divBdr>
    </w:div>
    <w:div w:id="106313883">
      <w:bodyDiv w:val="1"/>
      <w:marLeft w:val="0"/>
      <w:marRight w:val="0"/>
      <w:marTop w:val="0"/>
      <w:marBottom w:val="0"/>
      <w:divBdr>
        <w:top w:val="none" w:sz="0" w:space="0" w:color="auto"/>
        <w:left w:val="none" w:sz="0" w:space="0" w:color="auto"/>
        <w:bottom w:val="none" w:sz="0" w:space="0" w:color="auto"/>
        <w:right w:val="none" w:sz="0" w:space="0" w:color="auto"/>
      </w:divBdr>
    </w:div>
    <w:div w:id="343364655">
      <w:bodyDiv w:val="1"/>
      <w:marLeft w:val="0"/>
      <w:marRight w:val="0"/>
      <w:marTop w:val="0"/>
      <w:marBottom w:val="0"/>
      <w:divBdr>
        <w:top w:val="none" w:sz="0" w:space="0" w:color="auto"/>
        <w:left w:val="none" w:sz="0" w:space="0" w:color="auto"/>
        <w:bottom w:val="none" w:sz="0" w:space="0" w:color="auto"/>
        <w:right w:val="none" w:sz="0" w:space="0" w:color="auto"/>
      </w:divBdr>
    </w:div>
    <w:div w:id="578910454">
      <w:bodyDiv w:val="1"/>
      <w:marLeft w:val="0"/>
      <w:marRight w:val="0"/>
      <w:marTop w:val="0"/>
      <w:marBottom w:val="0"/>
      <w:divBdr>
        <w:top w:val="none" w:sz="0" w:space="0" w:color="auto"/>
        <w:left w:val="none" w:sz="0" w:space="0" w:color="auto"/>
        <w:bottom w:val="none" w:sz="0" w:space="0" w:color="auto"/>
        <w:right w:val="none" w:sz="0" w:space="0" w:color="auto"/>
      </w:divBdr>
      <w:divsChild>
        <w:div w:id="2082829398">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609509432">
      <w:bodyDiv w:val="1"/>
      <w:marLeft w:val="0"/>
      <w:marRight w:val="0"/>
      <w:marTop w:val="0"/>
      <w:marBottom w:val="0"/>
      <w:divBdr>
        <w:top w:val="none" w:sz="0" w:space="0" w:color="auto"/>
        <w:left w:val="none" w:sz="0" w:space="0" w:color="auto"/>
        <w:bottom w:val="none" w:sz="0" w:space="0" w:color="auto"/>
        <w:right w:val="none" w:sz="0" w:space="0" w:color="auto"/>
      </w:divBdr>
    </w:div>
    <w:div w:id="618219623">
      <w:bodyDiv w:val="1"/>
      <w:marLeft w:val="0"/>
      <w:marRight w:val="0"/>
      <w:marTop w:val="0"/>
      <w:marBottom w:val="0"/>
      <w:divBdr>
        <w:top w:val="none" w:sz="0" w:space="0" w:color="auto"/>
        <w:left w:val="none" w:sz="0" w:space="0" w:color="auto"/>
        <w:bottom w:val="none" w:sz="0" w:space="0" w:color="auto"/>
        <w:right w:val="none" w:sz="0" w:space="0" w:color="auto"/>
      </w:divBdr>
    </w:div>
    <w:div w:id="675614325">
      <w:bodyDiv w:val="1"/>
      <w:marLeft w:val="0"/>
      <w:marRight w:val="0"/>
      <w:marTop w:val="0"/>
      <w:marBottom w:val="0"/>
      <w:divBdr>
        <w:top w:val="none" w:sz="0" w:space="0" w:color="auto"/>
        <w:left w:val="none" w:sz="0" w:space="0" w:color="auto"/>
        <w:bottom w:val="none" w:sz="0" w:space="0" w:color="auto"/>
        <w:right w:val="none" w:sz="0" w:space="0" w:color="auto"/>
      </w:divBdr>
    </w:div>
    <w:div w:id="736511843">
      <w:bodyDiv w:val="1"/>
      <w:marLeft w:val="0"/>
      <w:marRight w:val="0"/>
      <w:marTop w:val="0"/>
      <w:marBottom w:val="0"/>
      <w:divBdr>
        <w:top w:val="none" w:sz="0" w:space="0" w:color="auto"/>
        <w:left w:val="none" w:sz="0" w:space="0" w:color="auto"/>
        <w:bottom w:val="none" w:sz="0" w:space="0" w:color="auto"/>
        <w:right w:val="none" w:sz="0" w:space="0" w:color="auto"/>
      </w:divBdr>
    </w:div>
    <w:div w:id="757025799">
      <w:bodyDiv w:val="1"/>
      <w:marLeft w:val="0"/>
      <w:marRight w:val="0"/>
      <w:marTop w:val="0"/>
      <w:marBottom w:val="0"/>
      <w:divBdr>
        <w:top w:val="none" w:sz="0" w:space="0" w:color="auto"/>
        <w:left w:val="none" w:sz="0" w:space="0" w:color="auto"/>
        <w:bottom w:val="none" w:sz="0" w:space="0" w:color="auto"/>
        <w:right w:val="none" w:sz="0" w:space="0" w:color="auto"/>
      </w:divBdr>
    </w:div>
    <w:div w:id="766387489">
      <w:bodyDiv w:val="1"/>
      <w:marLeft w:val="0"/>
      <w:marRight w:val="0"/>
      <w:marTop w:val="0"/>
      <w:marBottom w:val="0"/>
      <w:divBdr>
        <w:top w:val="none" w:sz="0" w:space="0" w:color="auto"/>
        <w:left w:val="none" w:sz="0" w:space="0" w:color="auto"/>
        <w:bottom w:val="none" w:sz="0" w:space="0" w:color="auto"/>
        <w:right w:val="none" w:sz="0" w:space="0" w:color="auto"/>
      </w:divBdr>
    </w:div>
    <w:div w:id="825970543">
      <w:bodyDiv w:val="1"/>
      <w:marLeft w:val="0"/>
      <w:marRight w:val="0"/>
      <w:marTop w:val="0"/>
      <w:marBottom w:val="0"/>
      <w:divBdr>
        <w:top w:val="none" w:sz="0" w:space="0" w:color="auto"/>
        <w:left w:val="none" w:sz="0" w:space="0" w:color="auto"/>
        <w:bottom w:val="none" w:sz="0" w:space="0" w:color="auto"/>
        <w:right w:val="none" w:sz="0" w:space="0" w:color="auto"/>
      </w:divBdr>
    </w:div>
    <w:div w:id="863053718">
      <w:bodyDiv w:val="1"/>
      <w:marLeft w:val="0"/>
      <w:marRight w:val="0"/>
      <w:marTop w:val="0"/>
      <w:marBottom w:val="0"/>
      <w:divBdr>
        <w:top w:val="none" w:sz="0" w:space="0" w:color="auto"/>
        <w:left w:val="none" w:sz="0" w:space="0" w:color="auto"/>
        <w:bottom w:val="none" w:sz="0" w:space="0" w:color="auto"/>
        <w:right w:val="none" w:sz="0" w:space="0" w:color="auto"/>
      </w:divBdr>
    </w:div>
    <w:div w:id="949700740">
      <w:bodyDiv w:val="1"/>
      <w:marLeft w:val="0"/>
      <w:marRight w:val="0"/>
      <w:marTop w:val="0"/>
      <w:marBottom w:val="0"/>
      <w:divBdr>
        <w:top w:val="none" w:sz="0" w:space="0" w:color="auto"/>
        <w:left w:val="none" w:sz="0" w:space="0" w:color="auto"/>
        <w:bottom w:val="none" w:sz="0" w:space="0" w:color="auto"/>
        <w:right w:val="none" w:sz="0" w:space="0" w:color="auto"/>
      </w:divBdr>
    </w:div>
    <w:div w:id="1114180396">
      <w:bodyDiv w:val="1"/>
      <w:marLeft w:val="0"/>
      <w:marRight w:val="0"/>
      <w:marTop w:val="0"/>
      <w:marBottom w:val="0"/>
      <w:divBdr>
        <w:top w:val="none" w:sz="0" w:space="0" w:color="auto"/>
        <w:left w:val="none" w:sz="0" w:space="0" w:color="auto"/>
        <w:bottom w:val="none" w:sz="0" w:space="0" w:color="auto"/>
        <w:right w:val="none" w:sz="0" w:space="0" w:color="auto"/>
      </w:divBdr>
    </w:div>
    <w:div w:id="1464692875">
      <w:bodyDiv w:val="1"/>
      <w:marLeft w:val="0"/>
      <w:marRight w:val="0"/>
      <w:marTop w:val="0"/>
      <w:marBottom w:val="0"/>
      <w:divBdr>
        <w:top w:val="none" w:sz="0" w:space="0" w:color="auto"/>
        <w:left w:val="none" w:sz="0" w:space="0" w:color="auto"/>
        <w:bottom w:val="none" w:sz="0" w:space="0" w:color="auto"/>
        <w:right w:val="none" w:sz="0" w:space="0" w:color="auto"/>
      </w:divBdr>
    </w:div>
    <w:div w:id="1467967232">
      <w:bodyDiv w:val="1"/>
      <w:marLeft w:val="0"/>
      <w:marRight w:val="0"/>
      <w:marTop w:val="0"/>
      <w:marBottom w:val="0"/>
      <w:divBdr>
        <w:top w:val="none" w:sz="0" w:space="0" w:color="auto"/>
        <w:left w:val="none" w:sz="0" w:space="0" w:color="auto"/>
        <w:bottom w:val="none" w:sz="0" w:space="0" w:color="auto"/>
        <w:right w:val="none" w:sz="0" w:space="0" w:color="auto"/>
      </w:divBdr>
    </w:div>
    <w:div w:id="1495338000">
      <w:bodyDiv w:val="1"/>
      <w:marLeft w:val="0"/>
      <w:marRight w:val="0"/>
      <w:marTop w:val="0"/>
      <w:marBottom w:val="0"/>
      <w:divBdr>
        <w:top w:val="none" w:sz="0" w:space="0" w:color="auto"/>
        <w:left w:val="none" w:sz="0" w:space="0" w:color="auto"/>
        <w:bottom w:val="none" w:sz="0" w:space="0" w:color="auto"/>
        <w:right w:val="none" w:sz="0" w:space="0" w:color="auto"/>
      </w:divBdr>
    </w:div>
    <w:div w:id="1793092955">
      <w:bodyDiv w:val="1"/>
      <w:marLeft w:val="0"/>
      <w:marRight w:val="0"/>
      <w:marTop w:val="0"/>
      <w:marBottom w:val="0"/>
      <w:divBdr>
        <w:top w:val="none" w:sz="0" w:space="0" w:color="auto"/>
        <w:left w:val="none" w:sz="0" w:space="0" w:color="auto"/>
        <w:bottom w:val="none" w:sz="0" w:space="0" w:color="auto"/>
        <w:right w:val="none" w:sz="0" w:space="0" w:color="auto"/>
      </w:divBdr>
    </w:div>
    <w:div w:id="1877310101">
      <w:bodyDiv w:val="1"/>
      <w:marLeft w:val="0"/>
      <w:marRight w:val="0"/>
      <w:marTop w:val="0"/>
      <w:marBottom w:val="0"/>
      <w:divBdr>
        <w:top w:val="none" w:sz="0" w:space="0" w:color="auto"/>
        <w:left w:val="none" w:sz="0" w:space="0" w:color="auto"/>
        <w:bottom w:val="none" w:sz="0" w:space="0" w:color="auto"/>
        <w:right w:val="none" w:sz="0" w:space="0" w:color="auto"/>
      </w:divBdr>
    </w:div>
    <w:div w:id="1967078922">
      <w:bodyDiv w:val="1"/>
      <w:marLeft w:val="0"/>
      <w:marRight w:val="0"/>
      <w:marTop w:val="0"/>
      <w:marBottom w:val="0"/>
      <w:divBdr>
        <w:top w:val="none" w:sz="0" w:space="0" w:color="auto"/>
        <w:left w:val="none" w:sz="0" w:space="0" w:color="auto"/>
        <w:bottom w:val="none" w:sz="0" w:space="0" w:color="auto"/>
        <w:right w:val="none" w:sz="0" w:space="0" w:color="auto"/>
      </w:divBdr>
    </w:div>
    <w:div w:id="2111467803">
      <w:bodyDiv w:val="1"/>
      <w:marLeft w:val="0"/>
      <w:marRight w:val="0"/>
      <w:marTop w:val="0"/>
      <w:marBottom w:val="0"/>
      <w:divBdr>
        <w:top w:val="none" w:sz="0" w:space="0" w:color="auto"/>
        <w:left w:val="none" w:sz="0" w:space="0" w:color="auto"/>
        <w:bottom w:val="none" w:sz="0" w:space="0" w:color="auto"/>
        <w:right w:val="none" w:sz="0" w:space="0" w:color="auto"/>
      </w:divBdr>
    </w:div>
    <w:div w:id="2126850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0C54C70EABEB408539BDD8127F4A5C" ma:contentTypeVersion="10" ma:contentTypeDescription="Create a new document." ma:contentTypeScope="" ma:versionID="f66a28a94d12e0fd8e8739d344f18d1f">
  <xsd:schema xmlns:xsd="http://www.w3.org/2001/XMLSchema" xmlns:xs="http://www.w3.org/2001/XMLSchema" xmlns:p="http://schemas.microsoft.com/office/2006/metadata/properties" xmlns:ns2="e5d34564-c4fc-46c3-bf5c-e02916ab7f41" xmlns:ns3="edc2cfbf-0484-41c1-bc9d-f144579ae35e" targetNamespace="http://schemas.microsoft.com/office/2006/metadata/properties" ma:root="true" ma:fieldsID="5052658fe9622f98a9412e5966627b26" ns2:_="" ns3:_="">
    <xsd:import namespace="e5d34564-c4fc-46c3-bf5c-e02916ab7f41"/>
    <xsd:import namespace="edc2cfbf-0484-41c1-bc9d-f144579ae35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d34564-c4fc-46c3-bf5c-e02916ab7f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5d4d8cc-a68f-4aaf-a71e-3c5f5b3de0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c2cfbf-0484-41c1-bc9d-f144579ae35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4bbbdf6-9599-4f13-98d6-722a3063b49b}" ma:internalName="TaxCatchAll" ma:showField="CatchAllData" ma:web="edc2cfbf-0484-41c1-bc9d-f144579ae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71E886-6867-47D6-9464-505977DD7D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d34564-c4fc-46c3-bf5c-e02916ab7f41"/>
    <ds:schemaRef ds:uri="edc2cfbf-0484-41c1-bc9d-f144579ae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15CB72-5207-4064-8101-5A50DE8FD0FD}">
  <ds:schemaRefs>
    <ds:schemaRef ds:uri="http://schemas.openxmlformats.org/officeDocument/2006/bibliography"/>
  </ds:schemaRefs>
</ds:datastoreItem>
</file>

<file path=customXml/itemProps3.xml><?xml version="1.0" encoding="utf-8"?>
<ds:datastoreItem xmlns:ds="http://schemas.openxmlformats.org/officeDocument/2006/customXml" ds:itemID="{D3CDE51D-0819-4874-82FD-A9DF76C9D2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22</Pages>
  <Words>5486</Words>
  <Characters>31271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Charity Name</vt:lpstr>
    </vt:vector>
  </TitlesOfParts>
  <Company/>
  <LinksUpToDate>false</LinksUpToDate>
  <CharactersWithSpaces>36684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Charity Name</dc:title>
  <dc:subject>Financial Statements for the year ended</dc:subject>
  <dc:creator>Karen Hanlan</dc:creator>
  <cp:lastModifiedBy>Jonathan Davidson | Writing West Midlands</cp:lastModifiedBy>
  <cp:revision>4</cp:revision>
  <cp:lastPrinted>2025-05-14T14:53:00Z</cp:lastPrinted>
  <dcterms:created xsi:type="dcterms:W3CDTF">2025-08-09T09:22:00Z</dcterms:created>
  <dcterms:modified xsi:type="dcterms:W3CDTF">2025-08-12T08:51:00Z</dcterms:modified>
</cp:coreProperties>
</file>